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镍精矿项目招商引资风险评估报告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9" w:history="1">
        <w:r>
          <w:rPr>
            <w:rFonts w:ascii="仿宋" w:eastAsia="仿宋" w:hAnsi="仿宋" w:cs="仿宋" w:hint="eastAsia"/>
            <w:lang w:eastAsia="zh-CN"/>
          </w:rPr>
          <w:t>前言</w:t>
        </w:r>
        <w:r>
          <w:tab/>
        </w:r>
        <w:r>
          <w:fldChar w:fldCharType="begin"/>
        </w:r>
        <w:r>
          <w:instrText xml:space="preserve"> PAGEREF _Toc10629 \h </w:instrText>
        </w:r>
        <w:r>
          <w:fldChar w:fldCharType="separate"/>
        </w:r>
        <w:r>
          <w:t>3</w:t>
        </w:r>
        <w:r>
          <w:fldChar w:fldCharType="end"/>
        </w:r>
      </w:hyperlink>
    </w:p>
    <w:p>
      <w:pPr>
        <w:pStyle w:val="TOC1"/>
        <w:tabs>
          <w:tab w:val="right" w:leader="dot" w:pos="8306"/>
        </w:tabs>
      </w:pPr>
      <w:hyperlink w:anchor="_Toc16148" w:history="1">
        <w:r>
          <w:rPr>
            <w:rFonts w:ascii="仿宋" w:eastAsia="仿宋" w:hAnsi="仿宋" w:cs="仿宋" w:hint="eastAsia"/>
            <w:lang w:eastAsia="zh-CN"/>
          </w:rPr>
          <w:t>一、镍精矿项目选址研究</w:t>
        </w:r>
        <w:r>
          <w:tab/>
        </w:r>
        <w:r>
          <w:fldChar w:fldCharType="begin"/>
        </w:r>
        <w:r>
          <w:instrText xml:space="preserve"> PAGEREF _Toc16148 \h </w:instrText>
        </w:r>
        <w:r>
          <w:fldChar w:fldCharType="separate"/>
        </w:r>
        <w:r>
          <w:t>3</w:t>
        </w:r>
        <w:r>
          <w:fldChar w:fldCharType="end"/>
        </w:r>
      </w:hyperlink>
    </w:p>
    <w:p>
      <w:pPr>
        <w:pStyle w:val="TOC2"/>
        <w:tabs>
          <w:tab w:val="right" w:leader="dot" w:pos="8306"/>
        </w:tabs>
      </w:pPr>
      <w:hyperlink w:anchor="_Toc21343" w:history="1">
        <w:r>
          <w:rPr>
            <w:rFonts w:ascii="仿宋" w:eastAsia="仿宋" w:hAnsi="仿宋" w:cs="仿宋" w:hint="eastAsia"/>
            <w:lang w:eastAsia="zh-CN"/>
          </w:rPr>
          <w:t>(一)、镍精矿项目选址的指导原则</w:t>
        </w:r>
        <w:r>
          <w:tab/>
        </w:r>
        <w:r>
          <w:fldChar w:fldCharType="begin"/>
        </w:r>
        <w:r>
          <w:instrText xml:space="preserve"> PAGEREF _Toc21343 \h </w:instrText>
        </w:r>
        <w:r>
          <w:fldChar w:fldCharType="separate"/>
        </w:r>
        <w:r>
          <w:t>3</w:t>
        </w:r>
        <w:r>
          <w:fldChar w:fldCharType="end"/>
        </w:r>
      </w:hyperlink>
    </w:p>
    <w:p>
      <w:pPr>
        <w:pStyle w:val="TOC2"/>
        <w:tabs>
          <w:tab w:val="right" w:leader="dot" w:pos="8306"/>
        </w:tabs>
      </w:pPr>
      <w:hyperlink w:anchor="_Toc28615" w:history="1">
        <w:r>
          <w:rPr>
            <w:rFonts w:ascii="仿宋" w:eastAsia="仿宋" w:hAnsi="仿宋" w:cs="仿宋" w:hint="eastAsia"/>
            <w:lang w:eastAsia="zh-CN"/>
          </w:rPr>
          <w:t>(二)、镍精矿项目选址</w:t>
        </w:r>
        <w:r>
          <w:tab/>
        </w:r>
        <w:r>
          <w:fldChar w:fldCharType="begin"/>
        </w:r>
        <w:r>
          <w:instrText xml:space="preserve"> PAGEREF _Toc28615 \h </w:instrText>
        </w:r>
        <w:r>
          <w:fldChar w:fldCharType="separate"/>
        </w:r>
        <w:r>
          <w:t>4</w:t>
        </w:r>
        <w:r>
          <w:fldChar w:fldCharType="end"/>
        </w:r>
      </w:hyperlink>
    </w:p>
    <w:p>
      <w:pPr>
        <w:pStyle w:val="TOC2"/>
        <w:tabs>
          <w:tab w:val="right" w:leader="dot" w:pos="8306"/>
        </w:tabs>
      </w:pPr>
      <w:hyperlink w:anchor="_Toc17959" w:history="1">
        <w:r>
          <w:rPr>
            <w:rFonts w:ascii="仿宋" w:eastAsia="仿宋" w:hAnsi="仿宋" w:cs="仿宋" w:hint="eastAsia"/>
            <w:lang w:eastAsia="zh-CN"/>
          </w:rPr>
          <w:t>(三)、建设环境与条件分析</w:t>
        </w:r>
        <w:r>
          <w:tab/>
        </w:r>
        <w:r>
          <w:fldChar w:fldCharType="begin"/>
        </w:r>
        <w:r>
          <w:instrText xml:space="preserve"> PAGEREF _Toc17959 \h </w:instrText>
        </w:r>
        <w:r>
          <w:fldChar w:fldCharType="separate"/>
        </w:r>
        <w:r>
          <w:t>5</w:t>
        </w:r>
        <w:r>
          <w:fldChar w:fldCharType="end"/>
        </w:r>
      </w:hyperlink>
    </w:p>
    <w:p>
      <w:pPr>
        <w:pStyle w:val="TOC2"/>
        <w:tabs>
          <w:tab w:val="right" w:leader="dot" w:pos="8306"/>
        </w:tabs>
      </w:pPr>
      <w:hyperlink w:anchor="_Toc23016" w:history="1">
        <w:r>
          <w:rPr>
            <w:rFonts w:ascii="仿宋" w:eastAsia="仿宋" w:hAnsi="仿宋" w:cs="仿宋" w:hint="eastAsia"/>
            <w:lang w:eastAsia="zh-CN"/>
          </w:rPr>
          <w:t>(四)、土地使用控制标准</w:t>
        </w:r>
        <w:r>
          <w:tab/>
        </w:r>
        <w:r>
          <w:fldChar w:fldCharType="begin"/>
        </w:r>
        <w:r>
          <w:instrText xml:space="preserve"> PAGEREF _Toc23016 \h </w:instrText>
        </w:r>
        <w:r>
          <w:fldChar w:fldCharType="separate"/>
        </w:r>
        <w:r>
          <w:t>5</w:t>
        </w:r>
        <w:r>
          <w:fldChar w:fldCharType="end"/>
        </w:r>
      </w:hyperlink>
    </w:p>
    <w:p>
      <w:pPr>
        <w:pStyle w:val="TOC2"/>
        <w:tabs>
          <w:tab w:val="right" w:leader="dot" w:pos="8306"/>
        </w:tabs>
      </w:pPr>
      <w:hyperlink w:anchor="_Toc19703" w:history="1">
        <w:r>
          <w:rPr>
            <w:rFonts w:ascii="仿宋" w:eastAsia="仿宋" w:hAnsi="仿宋" w:cs="仿宋" w:hint="eastAsia"/>
            <w:lang w:eastAsia="zh-CN"/>
          </w:rPr>
          <w:t>(五)、土地利用的总体需求</w:t>
        </w:r>
        <w:r>
          <w:tab/>
        </w:r>
        <w:r>
          <w:fldChar w:fldCharType="begin"/>
        </w:r>
        <w:r>
          <w:instrText xml:space="preserve"> PAGEREF _Toc19703 \h </w:instrText>
        </w:r>
        <w:r>
          <w:fldChar w:fldCharType="separate"/>
        </w:r>
        <w:r>
          <w:t>5</w:t>
        </w:r>
        <w:r>
          <w:fldChar w:fldCharType="end"/>
        </w:r>
      </w:hyperlink>
    </w:p>
    <w:p>
      <w:pPr>
        <w:pStyle w:val="TOC2"/>
        <w:tabs>
          <w:tab w:val="right" w:leader="dot" w:pos="8306"/>
        </w:tabs>
      </w:pPr>
      <w:hyperlink w:anchor="_Toc20490" w:history="1">
        <w:r>
          <w:rPr>
            <w:rFonts w:ascii="仿宋" w:eastAsia="仿宋" w:hAnsi="仿宋" w:cs="仿宋" w:hint="eastAsia"/>
            <w:lang w:eastAsia="zh-CN"/>
          </w:rPr>
          <w:t>(六)、用地效率提升策略</w:t>
        </w:r>
        <w:r>
          <w:tab/>
        </w:r>
        <w:r>
          <w:fldChar w:fldCharType="begin"/>
        </w:r>
        <w:r>
          <w:instrText xml:space="preserve"> PAGEREF _Toc20490 \h </w:instrText>
        </w:r>
        <w:r>
          <w:fldChar w:fldCharType="separate"/>
        </w:r>
        <w:r>
          <w:t>6</w:t>
        </w:r>
        <w:r>
          <w:fldChar w:fldCharType="end"/>
        </w:r>
      </w:hyperlink>
    </w:p>
    <w:p>
      <w:pPr>
        <w:pStyle w:val="TOC2"/>
        <w:tabs>
          <w:tab w:val="right" w:leader="dot" w:pos="8306"/>
        </w:tabs>
      </w:pPr>
      <w:hyperlink w:anchor="_Toc15489" w:history="1">
        <w:r>
          <w:rPr>
            <w:rFonts w:ascii="仿宋" w:eastAsia="仿宋" w:hAnsi="仿宋" w:cs="仿宋" w:hint="eastAsia"/>
            <w:lang w:eastAsia="zh-CN"/>
          </w:rPr>
          <w:t>(七)、总体布局与规划方案</w:t>
        </w:r>
        <w:r>
          <w:tab/>
        </w:r>
        <w:r>
          <w:fldChar w:fldCharType="begin"/>
        </w:r>
        <w:r>
          <w:instrText xml:space="preserve"> PAGEREF _Toc15489 \h </w:instrText>
        </w:r>
        <w:r>
          <w:fldChar w:fldCharType="separate"/>
        </w:r>
        <w:r>
          <w:t>6</w:t>
        </w:r>
        <w:r>
          <w:fldChar w:fldCharType="end"/>
        </w:r>
      </w:hyperlink>
    </w:p>
    <w:p>
      <w:pPr>
        <w:pStyle w:val="TOC2"/>
        <w:tabs>
          <w:tab w:val="right" w:leader="dot" w:pos="8306"/>
        </w:tabs>
      </w:pPr>
      <w:hyperlink w:anchor="_Toc14009" w:history="1">
        <w:r>
          <w:rPr>
            <w:rFonts w:ascii="仿宋" w:eastAsia="仿宋" w:hAnsi="仿宋" w:cs="仿宋" w:hint="eastAsia"/>
            <w:lang w:eastAsia="zh-CN"/>
          </w:rPr>
          <w:t>(八)、物流与运输系统设计</w:t>
        </w:r>
        <w:r>
          <w:tab/>
        </w:r>
        <w:r>
          <w:fldChar w:fldCharType="begin"/>
        </w:r>
        <w:r>
          <w:instrText xml:space="preserve"> PAGEREF _Toc14009 \h </w:instrText>
        </w:r>
        <w:r>
          <w:fldChar w:fldCharType="separate"/>
        </w:r>
        <w:r>
          <w:t>8</w:t>
        </w:r>
        <w:r>
          <w:fldChar w:fldCharType="end"/>
        </w:r>
      </w:hyperlink>
    </w:p>
    <w:p>
      <w:pPr>
        <w:pStyle w:val="TOC2"/>
        <w:tabs>
          <w:tab w:val="right" w:leader="dot" w:pos="8306"/>
        </w:tabs>
      </w:pPr>
      <w:hyperlink w:anchor="_Toc26405" w:history="1">
        <w:r>
          <w:rPr>
            <w:rFonts w:ascii="仿宋" w:eastAsia="仿宋" w:hAnsi="仿宋" w:cs="仿宋" w:hint="eastAsia"/>
            <w:lang w:eastAsia="zh-CN"/>
          </w:rPr>
          <w:t>(九)、选址方案的综合评估</w:t>
        </w:r>
        <w:r>
          <w:tab/>
        </w:r>
        <w:r>
          <w:fldChar w:fldCharType="begin"/>
        </w:r>
        <w:r>
          <w:instrText xml:space="preserve"> PAGEREF _Toc26405 \h </w:instrText>
        </w:r>
        <w:r>
          <w:fldChar w:fldCharType="separate"/>
        </w:r>
        <w:r>
          <w:t>9</w:t>
        </w:r>
        <w:r>
          <w:fldChar w:fldCharType="end"/>
        </w:r>
      </w:hyperlink>
    </w:p>
    <w:p>
      <w:pPr>
        <w:pStyle w:val="TOC1"/>
        <w:tabs>
          <w:tab w:val="right" w:leader="dot" w:pos="8306"/>
        </w:tabs>
      </w:pPr>
      <w:hyperlink w:anchor="_Toc7896" w:history="1">
        <w:r>
          <w:rPr>
            <w:rFonts w:ascii="仿宋" w:eastAsia="仿宋" w:hAnsi="仿宋" w:cs="仿宋" w:hint="eastAsia"/>
            <w:lang w:eastAsia="zh-CN"/>
          </w:rPr>
          <w:t>二、镍精矿项目概论</w:t>
        </w:r>
        <w:r>
          <w:tab/>
        </w:r>
        <w:r>
          <w:fldChar w:fldCharType="begin"/>
        </w:r>
        <w:r>
          <w:instrText xml:space="preserve"> PAGEREF _Toc7896 \h </w:instrText>
        </w:r>
        <w:r>
          <w:fldChar w:fldCharType="separate"/>
        </w:r>
        <w:r>
          <w:t>10</w:t>
        </w:r>
        <w:r>
          <w:fldChar w:fldCharType="end"/>
        </w:r>
      </w:hyperlink>
    </w:p>
    <w:p>
      <w:pPr>
        <w:pStyle w:val="TOC2"/>
        <w:tabs>
          <w:tab w:val="right" w:leader="dot" w:pos="8306"/>
        </w:tabs>
      </w:pPr>
      <w:hyperlink w:anchor="_Toc27216" w:history="1">
        <w:r>
          <w:rPr>
            <w:rFonts w:ascii="仿宋" w:eastAsia="仿宋" w:hAnsi="仿宋" w:cs="仿宋" w:hint="eastAsia"/>
            <w:lang w:eastAsia="zh-CN"/>
          </w:rPr>
          <w:t>(一)、镍精矿项目名称</w:t>
        </w:r>
        <w:r>
          <w:tab/>
        </w:r>
        <w:r>
          <w:fldChar w:fldCharType="begin"/>
        </w:r>
        <w:r>
          <w:instrText xml:space="preserve"> PAGEREF _Toc27216 \h </w:instrText>
        </w:r>
        <w:r>
          <w:fldChar w:fldCharType="separate"/>
        </w:r>
        <w:r>
          <w:t>10</w:t>
        </w:r>
        <w:r>
          <w:fldChar w:fldCharType="end"/>
        </w:r>
      </w:hyperlink>
    </w:p>
    <w:p>
      <w:pPr>
        <w:pStyle w:val="TOC2"/>
        <w:tabs>
          <w:tab w:val="right" w:leader="dot" w:pos="8306"/>
        </w:tabs>
      </w:pPr>
      <w:hyperlink w:anchor="_Toc2017" w:history="1">
        <w:r>
          <w:rPr>
            <w:rFonts w:ascii="仿宋" w:eastAsia="仿宋" w:hAnsi="仿宋" w:cs="仿宋" w:hint="eastAsia"/>
            <w:lang w:eastAsia="zh-CN"/>
          </w:rPr>
          <w:t>(二)、镍精矿项目选址</w:t>
        </w:r>
        <w:r>
          <w:tab/>
        </w:r>
        <w:r>
          <w:fldChar w:fldCharType="begin"/>
        </w:r>
        <w:r>
          <w:instrText xml:space="preserve"> PAGEREF _Toc2017 \h </w:instrText>
        </w:r>
        <w:r>
          <w:fldChar w:fldCharType="separate"/>
        </w:r>
        <w:r>
          <w:t>10</w:t>
        </w:r>
        <w:r>
          <w:fldChar w:fldCharType="end"/>
        </w:r>
      </w:hyperlink>
    </w:p>
    <w:p>
      <w:pPr>
        <w:pStyle w:val="TOC2"/>
        <w:tabs>
          <w:tab w:val="right" w:leader="dot" w:pos="8306"/>
        </w:tabs>
      </w:pPr>
      <w:hyperlink w:anchor="_Toc26675" w:history="1">
        <w:r>
          <w:rPr>
            <w:rFonts w:ascii="仿宋" w:eastAsia="仿宋" w:hAnsi="仿宋" w:cs="仿宋" w:hint="eastAsia"/>
            <w:lang w:eastAsia="zh-CN"/>
          </w:rPr>
          <w:t>(三)、镍精矿项目用地规模</w:t>
        </w:r>
        <w:r>
          <w:tab/>
        </w:r>
        <w:r>
          <w:fldChar w:fldCharType="begin"/>
        </w:r>
        <w:r>
          <w:instrText xml:space="preserve"> PAGEREF _Toc26675 \h </w:instrText>
        </w:r>
        <w:r>
          <w:fldChar w:fldCharType="separate"/>
        </w:r>
        <w:r>
          <w:t>11</w:t>
        </w:r>
        <w:r>
          <w:fldChar w:fldCharType="end"/>
        </w:r>
      </w:hyperlink>
    </w:p>
    <w:p>
      <w:pPr>
        <w:pStyle w:val="TOC2"/>
        <w:tabs>
          <w:tab w:val="right" w:leader="dot" w:pos="8306"/>
        </w:tabs>
      </w:pPr>
      <w:hyperlink w:anchor="_Toc12642" w:history="1">
        <w:r>
          <w:rPr>
            <w:rFonts w:ascii="仿宋" w:eastAsia="仿宋" w:hAnsi="仿宋" w:cs="仿宋" w:hint="eastAsia"/>
            <w:lang w:eastAsia="zh-CN"/>
          </w:rPr>
          <w:t>(四)、镍精矿项目用地控制指标</w:t>
        </w:r>
        <w:r>
          <w:tab/>
        </w:r>
        <w:r>
          <w:fldChar w:fldCharType="begin"/>
        </w:r>
        <w:r>
          <w:instrText xml:space="preserve"> PAGEREF _Toc12642 \h </w:instrText>
        </w:r>
        <w:r>
          <w:fldChar w:fldCharType="separate"/>
        </w:r>
        <w:r>
          <w:t>11</w:t>
        </w:r>
        <w:r>
          <w:fldChar w:fldCharType="end"/>
        </w:r>
      </w:hyperlink>
    </w:p>
    <w:p>
      <w:pPr>
        <w:pStyle w:val="TOC2"/>
        <w:tabs>
          <w:tab w:val="right" w:leader="dot" w:pos="8306"/>
        </w:tabs>
      </w:pPr>
      <w:hyperlink w:anchor="_Toc6101" w:history="1">
        <w:r>
          <w:rPr>
            <w:rFonts w:ascii="仿宋" w:eastAsia="仿宋" w:hAnsi="仿宋" w:cs="仿宋" w:hint="eastAsia"/>
            <w:lang w:eastAsia="zh-CN"/>
          </w:rPr>
          <w:t>(五)、土建工程指标</w:t>
        </w:r>
        <w:r>
          <w:tab/>
        </w:r>
        <w:r>
          <w:fldChar w:fldCharType="begin"/>
        </w:r>
        <w:r>
          <w:instrText xml:space="preserve"> PAGEREF _Toc6101 \h </w:instrText>
        </w:r>
        <w:r>
          <w:fldChar w:fldCharType="separate"/>
        </w:r>
        <w:r>
          <w:t>14</w:t>
        </w:r>
        <w:r>
          <w:fldChar w:fldCharType="end"/>
        </w:r>
      </w:hyperlink>
    </w:p>
    <w:p>
      <w:pPr>
        <w:pStyle w:val="TOC2"/>
        <w:tabs>
          <w:tab w:val="right" w:leader="dot" w:pos="8306"/>
        </w:tabs>
      </w:pPr>
      <w:hyperlink w:anchor="_Toc23851" w:history="1">
        <w:r>
          <w:rPr>
            <w:rFonts w:ascii="仿宋" w:eastAsia="仿宋" w:hAnsi="仿宋" w:cs="仿宋" w:hint="eastAsia"/>
            <w:lang w:eastAsia="zh-CN"/>
          </w:rPr>
          <w:t>(六)、设备选型方案</w:t>
        </w:r>
        <w:r>
          <w:tab/>
        </w:r>
        <w:r>
          <w:fldChar w:fldCharType="begin"/>
        </w:r>
        <w:r>
          <w:instrText xml:space="preserve"> PAGEREF _Toc23851 \h </w:instrText>
        </w:r>
        <w:r>
          <w:fldChar w:fldCharType="separate"/>
        </w:r>
        <w:r>
          <w:t>15</w:t>
        </w:r>
        <w:r>
          <w:fldChar w:fldCharType="end"/>
        </w:r>
      </w:hyperlink>
    </w:p>
    <w:p>
      <w:pPr>
        <w:pStyle w:val="TOC2"/>
        <w:tabs>
          <w:tab w:val="right" w:leader="dot" w:pos="8306"/>
        </w:tabs>
      </w:pPr>
      <w:hyperlink w:anchor="_Toc9993" w:history="1">
        <w:r>
          <w:rPr>
            <w:rFonts w:ascii="仿宋" w:eastAsia="仿宋" w:hAnsi="仿宋" w:cs="仿宋" w:hint="eastAsia"/>
            <w:lang w:eastAsia="zh-CN"/>
          </w:rPr>
          <w:t>(七)、节能分析</w:t>
        </w:r>
        <w:r>
          <w:tab/>
        </w:r>
        <w:r>
          <w:fldChar w:fldCharType="begin"/>
        </w:r>
        <w:r>
          <w:instrText xml:space="preserve"> PAGEREF _Toc9993 \h </w:instrText>
        </w:r>
        <w:r>
          <w:fldChar w:fldCharType="separate"/>
        </w:r>
        <w:r>
          <w:t>15</w:t>
        </w:r>
        <w:r>
          <w:fldChar w:fldCharType="end"/>
        </w:r>
      </w:hyperlink>
    </w:p>
    <w:p>
      <w:pPr>
        <w:pStyle w:val="TOC2"/>
        <w:tabs>
          <w:tab w:val="right" w:leader="dot" w:pos="8306"/>
        </w:tabs>
      </w:pPr>
      <w:hyperlink w:anchor="_Toc12287" w:history="1">
        <w:r>
          <w:rPr>
            <w:rFonts w:ascii="仿宋" w:eastAsia="仿宋" w:hAnsi="仿宋" w:cs="仿宋" w:hint="eastAsia"/>
            <w:lang w:eastAsia="zh-CN"/>
          </w:rPr>
          <w:t>(八)、环境保护</w:t>
        </w:r>
        <w:r>
          <w:tab/>
        </w:r>
        <w:r>
          <w:fldChar w:fldCharType="begin"/>
        </w:r>
        <w:r>
          <w:instrText xml:space="preserve"> PAGEREF _Toc12287 \h </w:instrText>
        </w:r>
        <w:r>
          <w:fldChar w:fldCharType="separate"/>
        </w:r>
        <w:r>
          <w:t>15</w:t>
        </w:r>
        <w:r>
          <w:fldChar w:fldCharType="end"/>
        </w:r>
      </w:hyperlink>
    </w:p>
    <w:p>
      <w:pPr>
        <w:pStyle w:val="TOC2"/>
        <w:tabs>
          <w:tab w:val="right" w:leader="dot" w:pos="8306"/>
        </w:tabs>
      </w:pPr>
      <w:hyperlink w:anchor="_Toc1240" w:history="1">
        <w:r>
          <w:rPr>
            <w:rFonts w:ascii="仿宋" w:eastAsia="仿宋" w:hAnsi="仿宋" w:cs="仿宋" w:hint="eastAsia"/>
            <w:lang w:eastAsia="zh-CN"/>
          </w:rPr>
          <w:t>(九)、镍精矿项目总投资及资本结构</w:t>
        </w:r>
        <w:r>
          <w:tab/>
        </w:r>
        <w:r>
          <w:fldChar w:fldCharType="begin"/>
        </w:r>
        <w:r>
          <w:instrText xml:space="preserve"> PAGEREF _Toc1240 \h </w:instrText>
        </w:r>
        <w:r>
          <w:fldChar w:fldCharType="separate"/>
        </w:r>
        <w:r>
          <w:t>16</w:t>
        </w:r>
        <w:r>
          <w:fldChar w:fldCharType="end"/>
        </w:r>
      </w:hyperlink>
    </w:p>
    <w:p>
      <w:pPr>
        <w:pStyle w:val="TOC2"/>
        <w:tabs>
          <w:tab w:val="right" w:leader="dot" w:pos="8306"/>
        </w:tabs>
      </w:pPr>
      <w:hyperlink w:anchor="_Toc3279" w:history="1">
        <w:r>
          <w:rPr>
            <w:rFonts w:ascii="仿宋" w:eastAsia="仿宋" w:hAnsi="仿宋" w:cs="仿宋" w:hint="eastAsia"/>
            <w:lang w:eastAsia="zh-CN"/>
          </w:rPr>
          <w:t>(十)、资金筹集</w:t>
        </w:r>
        <w:r>
          <w:tab/>
        </w:r>
        <w:r>
          <w:fldChar w:fldCharType="begin"/>
        </w:r>
        <w:r>
          <w:instrText xml:space="preserve"> PAGEREF _Toc3279 \h </w:instrText>
        </w:r>
        <w:r>
          <w:fldChar w:fldCharType="separate"/>
        </w:r>
        <w:r>
          <w:t>16</w:t>
        </w:r>
        <w:r>
          <w:fldChar w:fldCharType="end"/>
        </w:r>
      </w:hyperlink>
    </w:p>
    <w:p>
      <w:pPr>
        <w:pStyle w:val="TOC2"/>
        <w:tabs>
          <w:tab w:val="right" w:leader="dot" w:pos="8306"/>
        </w:tabs>
      </w:pPr>
      <w:hyperlink w:anchor="_Toc8274" w:history="1">
        <w:r>
          <w:rPr>
            <w:rFonts w:ascii="仿宋" w:eastAsia="仿宋" w:hAnsi="仿宋" w:cs="仿宋" w:hint="eastAsia"/>
            <w:lang w:eastAsia="zh-CN"/>
          </w:rPr>
          <w:t>(十一)、镍精矿项目预期经济效益规划目标</w:t>
        </w:r>
        <w:r>
          <w:tab/>
        </w:r>
        <w:r>
          <w:fldChar w:fldCharType="begin"/>
        </w:r>
        <w:r>
          <w:instrText xml:space="preserve"> PAGEREF _Toc8274 \h </w:instrText>
        </w:r>
        <w:r>
          <w:fldChar w:fldCharType="separate"/>
        </w:r>
        <w:r>
          <w:t>17</w:t>
        </w:r>
        <w:r>
          <w:fldChar w:fldCharType="end"/>
        </w:r>
      </w:hyperlink>
    </w:p>
    <w:p>
      <w:pPr>
        <w:pStyle w:val="TOC2"/>
        <w:tabs>
          <w:tab w:val="right" w:leader="dot" w:pos="8306"/>
        </w:tabs>
      </w:pPr>
      <w:hyperlink w:anchor="_Toc26308" w:history="1">
        <w:r>
          <w:rPr>
            <w:rFonts w:ascii="仿宋" w:eastAsia="仿宋" w:hAnsi="仿宋" w:cs="仿宋" w:hint="eastAsia"/>
            <w:lang w:eastAsia="zh-CN"/>
          </w:rPr>
          <w:t>(十二)、镍精矿项目进度计划</w:t>
        </w:r>
        <w:r>
          <w:tab/>
        </w:r>
        <w:r>
          <w:fldChar w:fldCharType="begin"/>
        </w:r>
        <w:r>
          <w:instrText xml:space="preserve"> PAGEREF _Toc26308 \h </w:instrText>
        </w:r>
        <w:r>
          <w:fldChar w:fldCharType="separate"/>
        </w:r>
        <w:r>
          <w:t>18</w:t>
        </w:r>
        <w:r>
          <w:fldChar w:fldCharType="end"/>
        </w:r>
      </w:hyperlink>
    </w:p>
    <w:p>
      <w:pPr>
        <w:pStyle w:val="TOC2"/>
        <w:tabs>
          <w:tab w:val="right" w:leader="dot" w:pos="8306"/>
        </w:tabs>
      </w:pPr>
      <w:hyperlink w:anchor="_Toc18157" w:history="1">
        <w:r>
          <w:rPr>
            <w:rFonts w:ascii="仿宋" w:eastAsia="仿宋" w:hAnsi="仿宋" w:cs="仿宋" w:hint="eastAsia"/>
            <w:lang w:eastAsia="zh-CN"/>
          </w:rPr>
          <w:t>(十三)、报告说明</w:t>
        </w:r>
        <w:r>
          <w:tab/>
        </w:r>
        <w:r>
          <w:fldChar w:fldCharType="begin"/>
        </w:r>
        <w:r>
          <w:instrText xml:space="preserve"> PAGEREF _Toc18157 \h </w:instrText>
        </w:r>
        <w:r>
          <w:fldChar w:fldCharType="separate"/>
        </w:r>
        <w:r>
          <w:t>19</w:t>
        </w:r>
        <w:r>
          <w:fldChar w:fldCharType="end"/>
        </w:r>
      </w:hyperlink>
    </w:p>
    <w:p>
      <w:pPr>
        <w:pStyle w:val="TOC2"/>
        <w:tabs>
          <w:tab w:val="right" w:leader="dot" w:pos="8306"/>
        </w:tabs>
      </w:pPr>
      <w:hyperlink w:anchor="_Toc10404" w:history="1">
        <w:r>
          <w:rPr>
            <w:rFonts w:ascii="仿宋" w:eastAsia="仿宋" w:hAnsi="仿宋" w:cs="仿宋" w:hint="eastAsia"/>
            <w:lang w:eastAsia="zh-CN"/>
          </w:rPr>
          <w:t>(十四)、镍精矿项目评价</w:t>
        </w:r>
        <w:r>
          <w:tab/>
        </w:r>
        <w:r>
          <w:fldChar w:fldCharType="begin"/>
        </w:r>
        <w:r>
          <w:instrText xml:space="preserve"> PAGEREF _Toc10404 \h </w:instrText>
        </w:r>
        <w:r>
          <w:fldChar w:fldCharType="separate"/>
        </w:r>
        <w:r>
          <w:t>20</w:t>
        </w:r>
        <w:r>
          <w:fldChar w:fldCharType="end"/>
        </w:r>
      </w:hyperlink>
    </w:p>
    <w:p>
      <w:pPr>
        <w:pStyle w:val="TOC1"/>
        <w:tabs>
          <w:tab w:val="right" w:leader="dot" w:pos="8306"/>
        </w:tabs>
      </w:pPr>
      <w:hyperlink w:anchor="_Toc26331" w:history="1">
        <w:r>
          <w:rPr>
            <w:rFonts w:ascii="仿宋" w:eastAsia="仿宋" w:hAnsi="仿宋" w:cs="仿宋" w:hint="eastAsia"/>
            <w:lang w:eastAsia="zh-CN"/>
          </w:rPr>
          <w:t>三、市场调研</w:t>
        </w:r>
        <w:r>
          <w:tab/>
        </w:r>
        <w:r>
          <w:fldChar w:fldCharType="begin"/>
        </w:r>
        <w:r>
          <w:instrText xml:space="preserve"> PAGEREF _Toc26331 \h </w:instrText>
        </w:r>
        <w:r>
          <w:fldChar w:fldCharType="separate"/>
        </w:r>
        <w:r>
          <w:t>21</w:t>
        </w:r>
        <w:r>
          <w:fldChar w:fldCharType="end"/>
        </w:r>
      </w:hyperlink>
    </w:p>
    <w:p>
      <w:pPr>
        <w:pStyle w:val="TOC2"/>
        <w:tabs>
          <w:tab w:val="right" w:leader="dot" w:pos="8306"/>
        </w:tabs>
      </w:pPr>
      <w:hyperlink w:anchor="_Toc1110" w:history="1">
        <w:r>
          <w:rPr>
            <w:rFonts w:ascii="仿宋" w:eastAsia="仿宋" w:hAnsi="仿宋" w:cs="仿宋" w:hint="eastAsia"/>
            <w:lang w:eastAsia="zh-CN"/>
          </w:rPr>
          <w:t>(一)、市场概况分析</w:t>
        </w:r>
        <w:r>
          <w:tab/>
        </w:r>
        <w:r>
          <w:fldChar w:fldCharType="begin"/>
        </w:r>
        <w:r>
          <w:instrText xml:space="preserve"> PAGEREF _Toc1110 \h </w:instrText>
        </w:r>
        <w:r>
          <w:fldChar w:fldCharType="separate"/>
        </w:r>
        <w:r>
          <w:t>21</w:t>
        </w:r>
        <w:r>
          <w:fldChar w:fldCharType="end"/>
        </w:r>
      </w:hyperlink>
    </w:p>
    <w:p>
      <w:pPr>
        <w:pStyle w:val="TOC2"/>
        <w:tabs>
          <w:tab w:val="right" w:leader="dot" w:pos="8306"/>
        </w:tabs>
      </w:pPr>
      <w:hyperlink w:anchor="_Toc23798" w:history="1">
        <w:r>
          <w:rPr>
            <w:rFonts w:ascii="仿宋" w:eastAsia="仿宋" w:hAnsi="仿宋" w:cs="仿宋" w:hint="eastAsia"/>
            <w:lang w:eastAsia="zh-CN"/>
          </w:rPr>
          <w:t>(二)、目标市场细分</w:t>
        </w:r>
        <w:r>
          <w:tab/>
        </w:r>
        <w:r>
          <w:fldChar w:fldCharType="begin"/>
        </w:r>
        <w:r>
          <w:instrText xml:space="preserve"> PAGEREF _Toc23798 \h </w:instrText>
        </w:r>
        <w:r>
          <w:fldChar w:fldCharType="separate"/>
        </w:r>
        <w:r>
          <w:t>23</w:t>
        </w:r>
        <w:r>
          <w:fldChar w:fldCharType="end"/>
        </w:r>
      </w:hyperlink>
    </w:p>
    <w:p>
      <w:pPr>
        <w:pStyle w:val="TOC2"/>
        <w:tabs>
          <w:tab w:val="right" w:leader="dot" w:pos="8306"/>
        </w:tabs>
      </w:pPr>
      <w:hyperlink w:anchor="_Toc21393" w:history="1">
        <w:r>
          <w:rPr>
            <w:rFonts w:ascii="仿宋" w:eastAsia="仿宋" w:hAnsi="仿宋" w:cs="仿宋" w:hint="eastAsia"/>
            <w:lang w:eastAsia="zh-CN"/>
          </w:rPr>
          <w:t>(三)、竞争分析</w:t>
        </w:r>
        <w:r>
          <w:tab/>
        </w:r>
        <w:r>
          <w:fldChar w:fldCharType="begin"/>
        </w:r>
        <w:r>
          <w:instrText xml:space="preserve"> PAGEREF _Toc21393 \h </w:instrText>
        </w:r>
        <w:r>
          <w:fldChar w:fldCharType="separate"/>
        </w:r>
        <w:r>
          <w:t>25</w:t>
        </w:r>
        <w:r>
          <w:fldChar w:fldCharType="end"/>
        </w:r>
      </w:hyperlink>
    </w:p>
    <w:p>
      <w:pPr>
        <w:pStyle w:val="TOC2"/>
        <w:tabs>
          <w:tab w:val="right" w:leader="dot" w:pos="8306"/>
        </w:tabs>
      </w:pPr>
      <w:hyperlink w:anchor="_Toc29499" w:history="1">
        <w:r>
          <w:rPr>
            <w:rFonts w:ascii="仿宋" w:eastAsia="仿宋" w:hAnsi="仿宋" w:cs="仿宋" w:hint="eastAsia"/>
            <w:lang w:eastAsia="zh-CN"/>
          </w:rPr>
          <w:t>(四)、市场趋势与机会</w:t>
        </w:r>
        <w:r>
          <w:tab/>
        </w:r>
        <w:r>
          <w:fldChar w:fldCharType="begin"/>
        </w:r>
        <w:r>
          <w:instrText xml:space="preserve"> PAGEREF _Toc29499 \h </w:instrText>
        </w:r>
        <w:r>
          <w:fldChar w:fldCharType="separate"/>
        </w:r>
        <w:r>
          <w:t>28</w:t>
        </w:r>
        <w:r>
          <w:fldChar w:fldCharType="end"/>
        </w:r>
      </w:hyperlink>
    </w:p>
    <w:p>
      <w:pPr>
        <w:pStyle w:val="TOC1"/>
        <w:tabs>
          <w:tab w:val="right" w:leader="dot" w:pos="8306"/>
        </w:tabs>
      </w:pPr>
      <w:hyperlink w:anchor="_Toc15100" w:history="1">
        <w:r>
          <w:rPr>
            <w:rFonts w:ascii="仿宋" w:eastAsia="仿宋" w:hAnsi="仿宋" w:cs="仿宋" w:hint="eastAsia"/>
            <w:lang w:eastAsia="zh-CN"/>
          </w:rPr>
          <w:t>四、镍精矿项目投资方案分析</w:t>
        </w:r>
        <w:r>
          <w:tab/>
        </w:r>
        <w:r>
          <w:fldChar w:fldCharType="begin"/>
        </w:r>
        <w:r>
          <w:instrText xml:space="preserve"> PAGEREF _Toc15100 \h </w:instrText>
        </w:r>
        <w:r>
          <w:fldChar w:fldCharType="separate"/>
        </w:r>
        <w:r>
          <w:t>29</w:t>
        </w:r>
        <w:r>
          <w:fldChar w:fldCharType="end"/>
        </w:r>
      </w:hyperlink>
    </w:p>
    <w:p>
      <w:pPr>
        <w:pStyle w:val="TOC2"/>
        <w:tabs>
          <w:tab w:val="right" w:leader="dot" w:pos="8306"/>
        </w:tabs>
      </w:pPr>
      <w:hyperlink w:anchor="_Toc7145" w:history="1">
        <w:r>
          <w:rPr>
            <w:rFonts w:ascii="仿宋" w:eastAsia="仿宋" w:hAnsi="仿宋" w:cs="仿宋" w:hint="eastAsia"/>
            <w:lang w:eastAsia="zh-CN"/>
          </w:rPr>
          <w:t>(一)、镍精矿项目估算说明</w:t>
        </w:r>
        <w:r>
          <w:tab/>
        </w:r>
        <w:r>
          <w:fldChar w:fldCharType="begin"/>
        </w:r>
        <w:r>
          <w:instrText xml:space="preserve"> PAGEREF _Toc7145 \h </w:instrText>
        </w:r>
        <w:r>
          <w:fldChar w:fldCharType="separate"/>
        </w:r>
        <w:r>
          <w:t>29</w:t>
        </w:r>
        <w:r>
          <w:fldChar w:fldCharType="end"/>
        </w:r>
      </w:hyperlink>
    </w:p>
    <w:p>
      <w:pPr>
        <w:pStyle w:val="TOC2"/>
        <w:tabs>
          <w:tab w:val="right" w:leader="dot" w:pos="8306"/>
        </w:tabs>
      </w:pPr>
      <w:hyperlink w:anchor="_Toc2884" w:history="1">
        <w:r>
          <w:rPr>
            <w:rFonts w:ascii="仿宋" w:eastAsia="仿宋" w:hAnsi="仿宋" w:cs="仿宋" w:hint="eastAsia"/>
            <w:lang w:eastAsia="zh-CN"/>
          </w:rPr>
          <w:t>(二)、镍精矿项目总投资估算</w:t>
        </w:r>
        <w:r>
          <w:tab/>
        </w:r>
        <w:r>
          <w:fldChar w:fldCharType="begin"/>
        </w:r>
        <w:r>
          <w:instrText xml:space="preserve"> PAGEREF _Toc2884 \h </w:instrText>
        </w:r>
        <w:r>
          <w:fldChar w:fldCharType="separate"/>
        </w:r>
        <w:r>
          <w:t>29</w:t>
        </w:r>
        <w:r>
          <w:fldChar w:fldCharType="end"/>
        </w:r>
      </w:hyperlink>
    </w:p>
    <w:p>
      <w:pPr>
        <w:pStyle w:val="TOC2"/>
        <w:tabs>
          <w:tab w:val="right" w:leader="dot" w:pos="8306"/>
        </w:tabs>
      </w:pPr>
      <w:hyperlink w:anchor="_Toc5817" w:history="1">
        <w:r>
          <w:rPr>
            <w:rFonts w:ascii="仿宋" w:eastAsia="仿宋" w:hAnsi="仿宋" w:cs="仿宋" w:hint="eastAsia"/>
            <w:lang w:eastAsia="zh-CN"/>
          </w:rPr>
          <w:t>(三)、资金筹措</w:t>
        </w:r>
        <w:r>
          <w:tab/>
        </w:r>
        <w:r>
          <w:fldChar w:fldCharType="begin"/>
        </w:r>
        <w:r>
          <w:instrText xml:space="preserve"> PAGEREF _Toc5817 \h </w:instrText>
        </w:r>
        <w:r>
          <w:fldChar w:fldCharType="separate"/>
        </w:r>
        <w:r>
          <w:t>31</w:t>
        </w:r>
        <w:r>
          <w:fldChar w:fldCharType="end"/>
        </w:r>
      </w:hyperlink>
    </w:p>
    <w:p>
      <w:pPr>
        <w:pStyle w:val="TOC1"/>
        <w:tabs>
          <w:tab w:val="right" w:leader="dot" w:pos="8306"/>
        </w:tabs>
      </w:pPr>
      <w:hyperlink w:anchor="_Toc30712" w:history="1">
        <w:r>
          <w:rPr>
            <w:rFonts w:ascii="仿宋" w:eastAsia="仿宋" w:hAnsi="仿宋" w:cs="仿宋" w:hint="eastAsia"/>
            <w:lang w:eastAsia="zh-CN"/>
          </w:rPr>
          <w:t>五、经济效益分析</w:t>
        </w:r>
        <w:r>
          <w:tab/>
        </w:r>
        <w:r>
          <w:fldChar w:fldCharType="begin"/>
        </w:r>
        <w:r>
          <w:instrText xml:space="preserve"> PAGEREF _Toc30712 \h </w:instrText>
        </w:r>
        <w:r>
          <w:fldChar w:fldCharType="separate"/>
        </w:r>
        <w:r>
          <w:t>31</w:t>
        </w:r>
        <w:r>
          <w:fldChar w:fldCharType="end"/>
        </w:r>
      </w:hyperlink>
    </w:p>
    <w:p>
      <w:pPr>
        <w:pStyle w:val="TOC2"/>
        <w:tabs>
          <w:tab w:val="right" w:leader="dot" w:pos="8306"/>
        </w:tabs>
      </w:pPr>
      <w:hyperlink w:anchor="_Toc22740" w:history="1">
        <w:r>
          <w:rPr>
            <w:rFonts w:ascii="仿宋" w:eastAsia="仿宋" w:hAnsi="仿宋" w:cs="仿宋" w:hint="eastAsia"/>
            <w:lang w:eastAsia="zh-CN"/>
          </w:rPr>
          <w:t>(一)、经济评价综述</w:t>
        </w:r>
        <w:r>
          <w:tab/>
        </w:r>
        <w:r>
          <w:fldChar w:fldCharType="begin"/>
        </w:r>
        <w:r>
          <w:instrText xml:space="preserve"> PAGEREF _Toc22740 \h </w:instrText>
        </w:r>
        <w:r>
          <w:fldChar w:fldCharType="separate"/>
        </w:r>
        <w:r>
          <w:t>31</w:t>
        </w:r>
        <w:r>
          <w:fldChar w:fldCharType="end"/>
        </w:r>
      </w:hyperlink>
    </w:p>
    <w:p>
      <w:pPr>
        <w:pStyle w:val="TOC2"/>
        <w:tabs>
          <w:tab w:val="right" w:leader="dot" w:pos="8306"/>
        </w:tabs>
      </w:pPr>
      <w:hyperlink w:anchor="_Toc14887" w:history="1">
        <w:r>
          <w:rPr>
            <w:rFonts w:ascii="仿宋" w:eastAsia="仿宋" w:hAnsi="仿宋" w:cs="仿宋" w:hint="eastAsia"/>
            <w:lang w:eastAsia="zh-CN"/>
          </w:rPr>
          <w:t>(二)、经济评价财务测算</w:t>
        </w:r>
        <w:r>
          <w:tab/>
        </w:r>
        <w:r>
          <w:fldChar w:fldCharType="begin"/>
        </w:r>
        <w:r>
          <w:instrText xml:space="preserve"> PAGEREF _Toc14887 \h </w:instrText>
        </w:r>
        <w:r>
          <w:fldChar w:fldCharType="separate"/>
        </w:r>
        <w:r>
          <w:t>32</w:t>
        </w:r>
        <w:r>
          <w:fldChar w:fldCharType="end"/>
        </w:r>
      </w:hyperlink>
    </w:p>
    <w:p>
      <w:pPr>
        <w:pStyle w:val="TOC2"/>
        <w:tabs>
          <w:tab w:val="right" w:leader="dot" w:pos="8306"/>
        </w:tabs>
      </w:pPr>
      <w:hyperlink w:anchor="_Toc5482" w:history="1">
        <w:r>
          <w:rPr>
            <w:rFonts w:ascii="仿宋" w:eastAsia="仿宋" w:hAnsi="仿宋" w:cs="仿宋" w:hint="eastAsia"/>
            <w:lang w:eastAsia="zh-CN"/>
          </w:rPr>
          <w:t>(三)、镍精矿项目盈利能力分析</w:t>
        </w:r>
        <w:r>
          <w:tab/>
        </w:r>
        <w:r>
          <w:fldChar w:fldCharType="begin"/>
        </w:r>
        <w:r>
          <w:instrText xml:space="preserve"> PAGEREF _Toc5482 \h </w:instrText>
        </w:r>
        <w:r>
          <w:fldChar w:fldCharType="separate"/>
        </w:r>
        <w:r>
          <w:t>34</w:t>
        </w:r>
        <w:r>
          <w:fldChar w:fldCharType="end"/>
        </w:r>
      </w:hyperlink>
    </w:p>
    <w:p>
      <w:pPr>
        <w:pStyle w:val="TOC1"/>
        <w:tabs>
          <w:tab w:val="right" w:leader="dot" w:pos="8306"/>
        </w:tabs>
      </w:pPr>
      <w:hyperlink w:anchor="_Toc9496" w:history="1">
        <w:r>
          <w:rPr>
            <w:rFonts w:ascii="仿宋" w:eastAsia="仿宋" w:hAnsi="仿宋" w:cs="仿宋" w:hint="eastAsia"/>
            <w:lang w:eastAsia="zh-CN"/>
          </w:rPr>
          <w:t>六、风险性分析</w:t>
        </w:r>
        <w:r>
          <w:tab/>
        </w:r>
        <w:r>
          <w:fldChar w:fldCharType="begin"/>
        </w:r>
        <w:r>
          <w:instrText xml:space="preserve"> PAGEREF _Toc9496 \h </w:instrText>
        </w:r>
        <w:r>
          <w:fldChar w:fldCharType="separate"/>
        </w:r>
        <w:r>
          <w:t>34</w:t>
        </w:r>
        <w:r>
          <w:fldChar w:fldCharType="end"/>
        </w:r>
      </w:hyperlink>
    </w:p>
    <w:p>
      <w:pPr>
        <w:pStyle w:val="TOC2"/>
        <w:tabs>
          <w:tab w:val="right" w:leader="dot" w:pos="8306"/>
        </w:tabs>
      </w:pPr>
      <w:hyperlink w:anchor="_Toc29726" w:history="1">
        <w:r>
          <w:rPr>
            <w:rFonts w:ascii="仿宋" w:eastAsia="仿宋" w:hAnsi="仿宋" w:cs="仿宋" w:hint="eastAsia"/>
            <w:lang w:eastAsia="zh-CN"/>
          </w:rPr>
          <w:t>(一)、风险识别与评估</w:t>
        </w:r>
        <w:r>
          <w:tab/>
        </w:r>
        <w:r>
          <w:fldChar w:fldCharType="begin"/>
        </w:r>
        <w:r>
          <w:instrText xml:space="preserve"> PAGEREF _Toc29726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6" w:history="1">
        <w:r>
          <w:rPr>
            <w:rFonts w:ascii="仿宋" w:eastAsia="仿宋" w:hAnsi="仿宋" w:cs="仿宋" w:hint="eastAsia"/>
            <w:lang w:eastAsia="zh-CN"/>
          </w:rPr>
          <w:t>(二)、风险类型及分类</w:t>
        </w:r>
        <w:r>
          <w:tab/>
        </w:r>
        <w:r>
          <w:fldChar w:fldCharType="begin"/>
        </w:r>
        <w:r>
          <w:instrText xml:space="preserve"> PAGEREF _Toc9616 \h </w:instrText>
        </w:r>
        <w:r>
          <w:fldChar w:fldCharType="separate"/>
        </w:r>
        <w:r>
          <w:t>37</w:t>
        </w:r>
        <w:r>
          <w:fldChar w:fldCharType="end"/>
        </w:r>
      </w:hyperlink>
    </w:p>
    <w:p>
      <w:pPr>
        <w:pStyle w:val="TOC2"/>
        <w:tabs>
          <w:tab w:val="right" w:leader="dot" w:pos="8306"/>
        </w:tabs>
      </w:pPr>
      <w:hyperlink w:anchor="_Toc11162" w:history="1">
        <w:r>
          <w:rPr>
            <w:rFonts w:ascii="仿宋" w:eastAsia="仿宋" w:hAnsi="仿宋" w:cs="仿宋" w:hint="eastAsia"/>
            <w:lang w:eastAsia="zh-CN"/>
          </w:rPr>
          <w:t>(三)、技术风险及应对措施</w:t>
        </w:r>
        <w:r>
          <w:tab/>
        </w:r>
        <w:r>
          <w:fldChar w:fldCharType="begin"/>
        </w:r>
        <w:r>
          <w:instrText xml:space="preserve"> PAGEREF _Toc11162 \h </w:instrText>
        </w:r>
        <w:r>
          <w:fldChar w:fldCharType="separate"/>
        </w:r>
        <w:r>
          <w:t>40</w:t>
        </w:r>
        <w:r>
          <w:fldChar w:fldCharType="end"/>
        </w:r>
      </w:hyperlink>
    </w:p>
    <w:p>
      <w:pPr>
        <w:pStyle w:val="TOC2"/>
        <w:tabs>
          <w:tab w:val="right" w:leader="dot" w:pos="8306"/>
        </w:tabs>
      </w:pPr>
      <w:hyperlink w:anchor="_Toc10376" w:history="1">
        <w:r>
          <w:rPr>
            <w:rFonts w:ascii="仿宋" w:eastAsia="仿宋" w:hAnsi="仿宋" w:cs="仿宋" w:hint="eastAsia"/>
            <w:lang w:eastAsia="zh-CN"/>
          </w:rPr>
          <w:t>(四)、市场风险及应对策略</w:t>
        </w:r>
        <w:r>
          <w:tab/>
        </w:r>
        <w:r>
          <w:fldChar w:fldCharType="begin"/>
        </w:r>
        <w:r>
          <w:instrText xml:space="preserve"> PAGEREF _Toc10376 \h </w:instrText>
        </w:r>
        <w:r>
          <w:fldChar w:fldCharType="separate"/>
        </w:r>
        <w:r>
          <w:t>42</w:t>
        </w:r>
        <w:r>
          <w:fldChar w:fldCharType="end"/>
        </w:r>
      </w:hyperlink>
    </w:p>
    <w:p>
      <w:pPr>
        <w:pStyle w:val="TOC2"/>
        <w:tabs>
          <w:tab w:val="right" w:leader="dot" w:pos="8306"/>
        </w:tabs>
      </w:pPr>
      <w:hyperlink w:anchor="_Toc10767" w:history="1">
        <w:r>
          <w:rPr>
            <w:rFonts w:ascii="仿宋" w:eastAsia="仿宋" w:hAnsi="仿宋" w:cs="仿宋" w:hint="eastAsia"/>
            <w:lang w:eastAsia="zh-CN"/>
          </w:rPr>
          <w:t>(五)、管理风险及规避方法</w:t>
        </w:r>
        <w:r>
          <w:tab/>
        </w:r>
        <w:r>
          <w:fldChar w:fldCharType="begin"/>
        </w:r>
        <w:r>
          <w:instrText xml:space="preserve"> PAGEREF _Toc10767 \h </w:instrText>
        </w:r>
        <w:r>
          <w:fldChar w:fldCharType="separate"/>
        </w:r>
        <w:r>
          <w:t>44</w:t>
        </w:r>
        <w:r>
          <w:fldChar w:fldCharType="end"/>
        </w:r>
      </w:hyperlink>
    </w:p>
    <w:p>
      <w:pPr>
        <w:pStyle w:val="TOC2"/>
        <w:tabs>
          <w:tab w:val="right" w:leader="dot" w:pos="8306"/>
        </w:tabs>
      </w:pPr>
      <w:hyperlink w:anchor="_Toc3129" w:history="1">
        <w:r>
          <w:rPr>
            <w:rFonts w:ascii="仿宋" w:eastAsia="仿宋" w:hAnsi="仿宋" w:cs="仿宋" w:hint="eastAsia"/>
            <w:lang w:eastAsia="zh-CN"/>
          </w:rPr>
          <w:t>(六)、财务风险及防范措施</w:t>
        </w:r>
        <w:r>
          <w:tab/>
        </w:r>
        <w:r>
          <w:fldChar w:fldCharType="begin"/>
        </w:r>
        <w:r>
          <w:instrText xml:space="preserve"> PAGEREF _Toc3129 \h </w:instrText>
        </w:r>
        <w:r>
          <w:fldChar w:fldCharType="separate"/>
        </w:r>
        <w:r>
          <w:t>46</w:t>
        </w:r>
        <w:r>
          <w:fldChar w:fldCharType="end"/>
        </w:r>
      </w:hyperlink>
    </w:p>
    <w:p>
      <w:pPr>
        <w:pStyle w:val="TOC2"/>
        <w:tabs>
          <w:tab w:val="right" w:leader="dot" w:pos="8306"/>
        </w:tabs>
      </w:pPr>
      <w:hyperlink w:anchor="_Toc621" w:history="1">
        <w:r>
          <w:rPr>
            <w:rFonts w:ascii="仿宋" w:eastAsia="仿宋" w:hAnsi="仿宋" w:cs="仿宋" w:hint="eastAsia"/>
            <w:lang w:eastAsia="zh-CN"/>
          </w:rPr>
          <w:t>(七)、镍精矿项目建设风险及控制手段</w:t>
        </w:r>
        <w:r>
          <w:tab/>
        </w:r>
        <w:r>
          <w:fldChar w:fldCharType="begin"/>
        </w:r>
        <w:r>
          <w:instrText xml:space="preserve"> PAGEREF _Toc621 \h </w:instrText>
        </w:r>
        <w:r>
          <w:fldChar w:fldCharType="separate"/>
        </w:r>
        <w:r>
          <w:t>48</w:t>
        </w:r>
        <w:r>
          <w:fldChar w:fldCharType="end"/>
        </w:r>
      </w:hyperlink>
    </w:p>
    <w:p>
      <w:pPr>
        <w:pStyle w:val="TOC2"/>
        <w:tabs>
          <w:tab w:val="right" w:leader="dot" w:pos="8306"/>
        </w:tabs>
      </w:pPr>
      <w:hyperlink w:anchor="_Toc5866" w:history="1">
        <w:r>
          <w:rPr>
            <w:rFonts w:ascii="仿宋" w:eastAsia="仿宋" w:hAnsi="仿宋" w:cs="仿宋" w:hint="eastAsia"/>
            <w:lang w:eastAsia="zh-CN"/>
          </w:rPr>
          <w:t>(八)、环境风险及安全防范</w:t>
        </w:r>
        <w:r>
          <w:tab/>
        </w:r>
        <w:r>
          <w:fldChar w:fldCharType="begin"/>
        </w:r>
        <w:r>
          <w:instrText xml:space="preserve"> PAGEREF _Toc5866 \h </w:instrText>
        </w:r>
        <w:r>
          <w:fldChar w:fldCharType="separate"/>
        </w:r>
        <w:r>
          <w:t>50</w:t>
        </w:r>
        <w:r>
          <w:fldChar w:fldCharType="end"/>
        </w:r>
      </w:hyperlink>
    </w:p>
    <w:p>
      <w:pPr>
        <w:pStyle w:val="TOC2"/>
        <w:tabs>
          <w:tab w:val="right" w:leader="dot" w:pos="8306"/>
        </w:tabs>
      </w:pPr>
      <w:hyperlink w:anchor="_Toc19602" w:history="1">
        <w:r>
          <w:rPr>
            <w:rFonts w:ascii="仿宋" w:eastAsia="仿宋" w:hAnsi="仿宋" w:cs="仿宋" w:hint="eastAsia"/>
            <w:lang w:eastAsia="zh-CN"/>
          </w:rPr>
          <w:t>(九)、风险综合评估与决策分析</w:t>
        </w:r>
        <w:r>
          <w:tab/>
        </w:r>
        <w:r>
          <w:fldChar w:fldCharType="begin"/>
        </w:r>
        <w:r>
          <w:instrText xml:space="preserve"> PAGEREF _Toc19602 \h </w:instrText>
        </w:r>
        <w:r>
          <w:fldChar w:fldCharType="separate"/>
        </w:r>
        <w:r>
          <w:t>52</w:t>
        </w:r>
        <w:r>
          <w:fldChar w:fldCharType="end"/>
        </w:r>
      </w:hyperlink>
    </w:p>
    <w:p>
      <w:pPr>
        <w:pStyle w:val="TOC2"/>
        <w:tabs>
          <w:tab w:val="right" w:leader="dot" w:pos="8306"/>
        </w:tabs>
      </w:pPr>
      <w:hyperlink w:anchor="_Toc2287" w:history="1">
        <w:r>
          <w:rPr>
            <w:rFonts w:ascii="仿宋" w:eastAsia="仿宋" w:hAnsi="仿宋" w:cs="仿宋" w:hint="eastAsia"/>
            <w:lang w:eastAsia="zh-CN"/>
          </w:rPr>
          <w:t>(十)、风险管理计划与控制方案</w:t>
        </w:r>
        <w:r>
          <w:tab/>
        </w:r>
        <w:r>
          <w:fldChar w:fldCharType="begin"/>
        </w:r>
        <w:r>
          <w:instrText xml:space="preserve"> PAGEREF _Toc2287 \h </w:instrText>
        </w:r>
        <w:r>
          <w:fldChar w:fldCharType="separate"/>
        </w:r>
        <w:r>
          <w:t>53</w:t>
        </w:r>
        <w:r>
          <w:fldChar w:fldCharType="end"/>
        </w:r>
      </w:hyperlink>
    </w:p>
    <w:p>
      <w:pPr>
        <w:pStyle w:val="TOC1"/>
        <w:tabs>
          <w:tab w:val="right" w:leader="dot" w:pos="8306"/>
        </w:tabs>
      </w:pPr>
      <w:hyperlink w:anchor="_Toc22470" w:history="1">
        <w:r>
          <w:rPr>
            <w:rFonts w:ascii="仿宋" w:eastAsia="仿宋" w:hAnsi="仿宋" w:cs="仿宋" w:hint="eastAsia"/>
            <w:lang w:eastAsia="zh-CN"/>
          </w:rPr>
          <w:t>七、工艺原则</w:t>
        </w:r>
        <w:r>
          <w:tab/>
        </w:r>
        <w:r>
          <w:fldChar w:fldCharType="begin"/>
        </w:r>
        <w:r>
          <w:instrText xml:space="preserve"> PAGEREF _Toc22470 \h </w:instrText>
        </w:r>
        <w:r>
          <w:fldChar w:fldCharType="separate"/>
        </w:r>
        <w:r>
          <w:t>55</w:t>
        </w:r>
        <w:r>
          <w:fldChar w:fldCharType="end"/>
        </w:r>
      </w:hyperlink>
    </w:p>
    <w:p>
      <w:pPr>
        <w:pStyle w:val="TOC2"/>
        <w:tabs>
          <w:tab w:val="right" w:leader="dot" w:pos="8306"/>
        </w:tabs>
      </w:pPr>
      <w:hyperlink w:anchor="_Toc19368" w:history="1">
        <w:r>
          <w:rPr>
            <w:rFonts w:ascii="仿宋" w:eastAsia="仿宋" w:hAnsi="仿宋" w:cs="仿宋" w:hint="eastAsia"/>
            <w:lang w:eastAsia="zh-CN"/>
          </w:rPr>
          <w:t>(一)、镍精矿项目建设期的原材料及辅助材料供应概述</w:t>
        </w:r>
        <w:r>
          <w:tab/>
        </w:r>
        <w:r>
          <w:fldChar w:fldCharType="begin"/>
        </w:r>
        <w:r>
          <w:instrText xml:space="preserve"> PAGEREF _Toc19368 \h </w:instrText>
        </w:r>
        <w:r>
          <w:fldChar w:fldCharType="separate"/>
        </w:r>
        <w:r>
          <w:t>55</w:t>
        </w:r>
        <w:r>
          <w:fldChar w:fldCharType="end"/>
        </w:r>
      </w:hyperlink>
    </w:p>
    <w:p>
      <w:pPr>
        <w:pStyle w:val="TOC2"/>
        <w:tabs>
          <w:tab w:val="right" w:leader="dot" w:pos="8306"/>
        </w:tabs>
      </w:pPr>
      <w:hyperlink w:anchor="_Toc19002" w:history="1">
        <w:r>
          <w:rPr>
            <w:rFonts w:ascii="仿宋" w:eastAsia="仿宋" w:hAnsi="仿宋" w:cs="仿宋" w:hint="eastAsia"/>
            <w:lang w:eastAsia="zh-CN"/>
          </w:rPr>
          <w:t>(二)、镍精矿项目运营期原辅材料采购及管理</w:t>
        </w:r>
        <w:r>
          <w:tab/>
        </w:r>
        <w:r>
          <w:fldChar w:fldCharType="begin"/>
        </w:r>
        <w:r>
          <w:instrText xml:space="preserve"> PAGEREF _Toc19002 \h </w:instrText>
        </w:r>
        <w:r>
          <w:fldChar w:fldCharType="separate"/>
        </w:r>
        <w:r>
          <w:t>56</w:t>
        </w:r>
        <w:r>
          <w:fldChar w:fldCharType="end"/>
        </w:r>
      </w:hyperlink>
    </w:p>
    <w:p>
      <w:pPr>
        <w:pStyle w:val="TOC2"/>
        <w:tabs>
          <w:tab w:val="right" w:leader="dot" w:pos="8306"/>
        </w:tabs>
      </w:pPr>
      <w:hyperlink w:anchor="_Toc3470" w:history="1">
        <w:r>
          <w:rPr>
            <w:rFonts w:ascii="仿宋" w:eastAsia="仿宋" w:hAnsi="仿宋" w:cs="仿宋" w:hint="eastAsia"/>
            <w:lang w:eastAsia="zh-CN"/>
          </w:rPr>
          <w:t>(三)、技术管理特点</w:t>
        </w:r>
        <w:r>
          <w:tab/>
        </w:r>
        <w:r>
          <w:fldChar w:fldCharType="begin"/>
        </w:r>
        <w:r>
          <w:instrText xml:space="preserve"> PAGEREF _Toc3470 \h </w:instrText>
        </w:r>
        <w:r>
          <w:fldChar w:fldCharType="separate"/>
        </w:r>
        <w:r>
          <w:t>57</w:t>
        </w:r>
        <w:r>
          <w:fldChar w:fldCharType="end"/>
        </w:r>
      </w:hyperlink>
    </w:p>
    <w:p>
      <w:pPr>
        <w:pStyle w:val="TOC2"/>
        <w:tabs>
          <w:tab w:val="right" w:leader="dot" w:pos="8306"/>
        </w:tabs>
      </w:pPr>
      <w:hyperlink w:anchor="_Toc23912" w:history="1">
        <w:r>
          <w:rPr>
            <w:rFonts w:ascii="仿宋" w:eastAsia="仿宋" w:hAnsi="仿宋" w:cs="仿宋" w:hint="eastAsia"/>
            <w:lang w:eastAsia="zh-CN"/>
          </w:rPr>
          <w:t>(四)、镍精矿项目工艺技术设计方案</w:t>
        </w:r>
        <w:r>
          <w:tab/>
        </w:r>
        <w:r>
          <w:fldChar w:fldCharType="begin"/>
        </w:r>
        <w:r>
          <w:instrText xml:space="preserve"> PAGEREF _Toc23912 \h </w:instrText>
        </w:r>
        <w:r>
          <w:fldChar w:fldCharType="separate"/>
        </w:r>
        <w:r>
          <w:t>58</w:t>
        </w:r>
        <w:r>
          <w:fldChar w:fldCharType="end"/>
        </w:r>
      </w:hyperlink>
    </w:p>
    <w:p>
      <w:pPr>
        <w:pStyle w:val="TOC2"/>
        <w:tabs>
          <w:tab w:val="right" w:leader="dot" w:pos="8306"/>
        </w:tabs>
      </w:pPr>
      <w:hyperlink w:anchor="_Toc23433" w:history="1">
        <w:r>
          <w:rPr>
            <w:rFonts w:ascii="仿宋" w:eastAsia="仿宋" w:hAnsi="仿宋" w:cs="仿宋" w:hint="eastAsia"/>
            <w:lang w:eastAsia="zh-CN"/>
          </w:rPr>
          <w:t>(五)、镍精矿项目设备选型及配置方案</w:t>
        </w:r>
        <w:r>
          <w:tab/>
        </w:r>
        <w:r>
          <w:fldChar w:fldCharType="begin"/>
        </w:r>
        <w:r>
          <w:instrText xml:space="preserve"> PAGEREF _Toc23433 \h </w:instrText>
        </w:r>
        <w:r>
          <w:fldChar w:fldCharType="separate"/>
        </w:r>
        <w:r>
          <w:t>60</w:t>
        </w:r>
        <w:r>
          <w:fldChar w:fldCharType="end"/>
        </w:r>
      </w:hyperlink>
    </w:p>
    <w:p>
      <w:pPr>
        <w:pStyle w:val="TOC1"/>
        <w:tabs>
          <w:tab w:val="right" w:leader="dot" w:pos="8306"/>
        </w:tabs>
      </w:pPr>
      <w:hyperlink w:anchor="_Toc9860" w:history="1">
        <w:r>
          <w:rPr>
            <w:rFonts w:ascii="仿宋" w:eastAsia="仿宋" w:hAnsi="仿宋" w:cs="仿宋" w:hint="eastAsia"/>
            <w:lang w:eastAsia="zh-CN"/>
          </w:rPr>
          <w:t>八、节能情况分析</w:t>
        </w:r>
        <w:r>
          <w:tab/>
        </w:r>
        <w:r>
          <w:fldChar w:fldCharType="begin"/>
        </w:r>
        <w:r>
          <w:instrText xml:space="preserve"> PAGEREF _Toc9860 \h </w:instrText>
        </w:r>
        <w:r>
          <w:fldChar w:fldCharType="separate"/>
        </w:r>
        <w:r>
          <w:t>61</w:t>
        </w:r>
        <w:r>
          <w:fldChar w:fldCharType="end"/>
        </w:r>
      </w:hyperlink>
    </w:p>
    <w:p>
      <w:pPr>
        <w:pStyle w:val="TOC2"/>
        <w:tabs>
          <w:tab w:val="right" w:leader="dot" w:pos="8306"/>
        </w:tabs>
      </w:pPr>
      <w:hyperlink w:anchor="_Toc2604" w:history="1">
        <w:r>
          <w:rPr>
            <w:rFonts w:ascii="仿宋" w:eastAsia="仿宋" w:hAnsi="仿宋" w:cs="仿宋" w:hint="eastAsia"/>
            <w:lang w:eastAsia="zh-CN"/>
          </w:rPr>
          <w:t>(一)、节能的重要性</w:t>
        </w:r>
        <w:r>
          <w:tab/>
        </w:r>
        <w:r>
          <w:fldChar w:fldCharType="begin"/>
        </w:r>
        <w:r>
          <w:instrText xml:space="preserve"> PAGEREF _Toc2604 \h </w:instrText>
        </w:r>
        <w:r>
          <w:fldChar w:fldCharType="separate"/>
        </w:r>
        <w:r>
          <w:t>61</w:t>
        </w:r>
        <w:r>
          <w:fldChar w:fldCharType="end"/>
        </w:r>
      </w:hyperlink>
    </w:p>
    <w:p>
      <w:pPr>
        <w:pStyle w:val="TOC2"/>
        <w:tabs>
          <w:tab w:val="right" w:leader="dot" w:pos="8306"/>
        </w:tabs>
      </w:pPr>
      <w:hyperlink w:anchor="_Toc4956" w:history="1">
        <w:r>
          <w:rPr>
            <w:rFonts w:ascii="仿宋" w:eastAsia="仿宋" w:hAnsi="仿宋" w:cs="仿宋" w:hint="eastAsia"/>
            <w:lang w:eastAsia="zh-CN"/>
          </w:rPr>
          <w:t>(二)、节能的法规与标准要求</w:t>
        </w:r>
        <w:r>
          <w:tab/>
        </w:r>
        <w:r>
          <w:fldChar w:fldCharType="begin"/>
        </w:r>
        <w:r>
          <w:instrText xml:space="preserve"> PAGEREF _Toc4956 \h </w:instrText>
        </w:r>
        <w:r>
          <w:fldChar w:fldCharType="separate"/>
        </w:r>
        <w:r>
          <w:t>62</w:t>
        </w:r>
        <w:r>
          <w:fldChar w:fldCharType="end"/>
        </w:r>
      </w:hyperlink>
    </w:p>
    <w:p>
      <w:pPr>
        <w:pStyle w:val="TOC2"/>
        <w:tabs>
          <w:tab w:val="right" w:leader="dot" w:pos="8306"/>
        </w:tabs>
      </w:pPr>
      <w:hyperlink w:anchor="_Toc5507" w:history="1">
        <w:r>
          <w:rPr>
            <w:rFonts w:ascii="仿宋" w:eastAsia="仿宋" w:hAnsi="仿宋" w:cs="仿宋" w:hint="eastAsia"/>
            <w:lang w:eastAsia="zh-CN"/>
          </w:rPr>
          <w:t>(三)、镍精矿项目地能源消耗与供应状况</w:t>
        </w:r>
        <w:r>
          <w:tab/>
        </w:r>
        <w:r>
          <w:fldChar w:fldCharType="begin"/>
        </w:r>
        <w:r>
          <w:instrText xml:space="preserve"> PAGEREF _Toc5507 \h </w:instrText>
        </w:r>
        <w:r>
          <w:fldChar w:fldCharType="separate"/>
        </w:r>
        <w:r>
          <w:t>62</w:t>
        </w:r>
        <w:r>
          <w:fldChar w:fldCharType="end"/>
        </w:r>
      </w:hyperlink>
    </w:p>
    <w:p>
      <w:pPr>
        <w:pStyle w:val="TOC2"/>
        <w:tabs>
          <w:tab w:val="right" w:leader="dot" w:pos="8306"/>
        </w:tabs>
      </w:pPr>
      <w:hyperlink w:anchor="_Toc18268" w:history="1">
        <w:r>
          <w:rPr>
            <w:rFonts w:ascii="仿宋" w:eastAsia="仿宋" w:hAnsi="仿宋" w:cs="仿宋" w:hint="eastAsia"/>
            <w:lang w:eastAsia="zh-CN"/>
          </w:rPr>
          <w:t>(四)、能源消耗类型与数量的深入分析</w:t>
        </w:r>
        <w:r>
          <w:tab/>
        </w:r>
        <w:r>
          <w:fldChar w:fldCharType="begin"/>
        </w:r>
        <w:r>
          <w:instrText xml:space="preserve"> PAGEREF _Toc18268 \h </w:instrText>
        </w:r>
        <w:r>
          <w:fldChar w:fldCharType="separate"/>
        </w:r>
        <w:r>
          <w:t>63</w:t>
        </w:r>
        <w:r>
          <w:fldChar w:fldCharType="end"/>
        </w:r>
      </w:hyperlink>
    </w:p>
    <w:p>
      <w:pPr>
        <w:pStyle w:val="TOC2"/>
        <w:tabs>
          <w:tab w:val="right" w:leader="dot" w:pos="8306"/>
        </w:tabs>
      </w:pPr>
      <w:hyperlink w:anchor="_Toc5269" w:history="1">
        <w:r>
          <w:rPr>
            <w:rFonts w:ascii="仿宋" w:eastAsia="仿宋" w:hAnsi="仿宋" w:cs="仿宋" w:hint="eastAsia"/>
            <w:lang w:eastAsia="zh-CN"/>
          </w:rPr>
          <w:t>(五)、节能综合评价</w:t>
        </w:r>
        <w:r>
          <w:tab/>
        </w:r>
        <w:r>
          <w:fldChar w:fldCharType="begin"/>
        </w:r>
        <w:r>
          <w:instrText xml:space="preserve"> PAGEREF _Toc5269 \h </w:instrText>
        </w:r>
        <w:r>
          <w:fldChar w:fldCharType="separate"/>
        </w:r>
        <w:r>
          <w:t>64</w:t>
        </w:r>
        <w:r>
          <w:fldChar w:fldCharType="end"/>
        </w:r>
      </w:hyperlink>
    </w:p>
    <w:p>
      <w:pPr>
        <w:pStyle w:val="TOC2"/>
        <w:tabs>
          <w:tab w:val="right" w:leader="dot" w:pos="8306"/>
        </w:tabs>
      </w:pPr>
      <w:hyperlink w:anchor="_Toc8594" w:history="1">
        <w:r>
          <w:rPr>
            <w:rFonts w:ascii="仿宋" w:eastAsia="仿宋" w:hAnsi="仿宋" w:cs="仿宋" w:hint="eastAsia"/>
            <w:lang w:eastAsia="zh-CN"/>
          </w:rPr>
          <w:t>(六)、设计节能方案</w:t>
        </w:r>
        <w:r>
          <w:tab/>
        </w:r>
        <w:r>
          <w:fldChar w:fldCharType="begin"/>
        </w:r>
        <w:r>
          <w:instrText xml:space="preserve"> PAGEREF _Toc8594 \h </w:instrText>
        </w:r>
        <w:r>
          <w:fldChar w:fldCharType="separate"/>
        </w:r>
        <w:r>
          <w:t>64</w:t>
        </w:r>
        <w:r>
          <w:fldChar w:fldCharType="end"/>
        </w:r>
      </w:hyperlink>
    </w:p>
    <w:p>
      <w:pPr>
        <w:pStyle w:val="TOC2"/>
        <w:tabs>
          <w:tab w:val="right" w:leader="dot" w:pos="8306"/>
        </w:tabs>
      </w:pPr>
      <w:hyperlink w:anchor="_Toc1489" w:history="1">
        <w:r>
          <w:rPr>
            <w:rFonts w:ascii="仿宋" w:eastAsia="仿宋" w:hAnsi="仿宋" w:cs="仿宋" w:hint="eastAsia"/>
            <w:lang w:eastAsia="zh-CN"/>
          </w:rPr>
          <w:t>(七)、实施节能措施</w:t>
        </w:r>
        <w:r>
          <w:tab/>
        </w:r>
        <w:r>
          <w:fldChar w:fldCharType="begin"/>
        </w:r>
        <w:r>
          <w:instrText xml:space="preserve"> PAGEREF _Toc1489 \h </w:instrText>
        </w:r>
        <w:r>
          <w:fldChar w:fldCharType="separate"/>
        </w:r>
        <w:r>
          <w:t>65</w:t>
        </w:r>
        <w:r>
          <w:fldChar w:fldCharType="end"/>
        </w:r>
      </w:hyperlink>
    </w:p>
    <w:p>
      <w:pPr>
        <w:pStyle w:val="TOC1"/>
        <w:tabs>
          <w:tab w:val="right" w:leader="dot" w:pos="8306"/>
        </w:tabs>
      </w:pPr>
      <w:hyperlink w:anchor="_Toc15330" w:history="1">
        <w:r>
          <w:rPr>
            <w:rFonts w:ascii="仿宋" w:eastAsia="仿宋" w:hAnsi="仿宋" w:cs="仿宋" w:hint="eastAsia"/>
            <w:lang w:eastAsia="zh-CN"/>
          </w:rPr>
          <w:t>九、质量管理体系</w:t>
        </w:r>
        <w:r>
          <w:tab/>
        </w:r>
        <w:r>
          <w:fldChar w:fldCharType="begin"/>
        </w:r>
        <w:r>
          <w:instrText xml:space="preserve"> PAGEREF _Toc15330 \h </w:instrText>
        </w:r>
        <w:r>
          <w:fldChar w:fldCharType="separate"/>
        </w:r>
        <w:r>
          <w:t>67</w:t>
        </w:r>
        <w:r>
          <w:fldChar w:fldCharType="end"/>
        </w:r>
      </w:hyperlink>
    </w:p>
    <w:p>
      <w:pPr>
        <w:pStyle w:val="TOC2"/>
        <w:tabs>
          <w:tab w:val="right" w:leader="dot" w:pos="8306"/>
        </w:tabs>
      </w:pPr>
      <w:hyperlink w:anchor="_Toc9208" w:history="1">
        <w:r>
          <w:rPr>
            <w:rFonts w:ascii="仿宋" w:eastAsia="仿宋" w:hAnsi="仿宋" w:cs="仿宋" w:hint="eastAsia"/>
            <w:lang w:eastAsia="zh-CN"/>
          </w:rPr>
          <w:t>(一)、质量管理体系概述</w:t>
        </w:r>
        <w:r>
          <w:tab/>
        </w:r>
        <w:r>
          <w:fldChar w:fldCharType="begin"/>
        </w:r>
        <w:r>
          <w:instrText xml:space="preserve"> PAGEREF _Toc9208 \h </w:instrText>
        </w:r>
        <w:r>
          <w:fldChar w:fldCharType="separate"/>
        </w:r>
        <w:r>
          <w:t>67</w:t>
        </w:r>
        <w:r>
          <w:fldChar w:fldCharType="end"/>
        </w:r>
      </w:hyperlink>
    </w:p>
    <w:p>
      <w:pPr>
        <w:pStyle w:val="TOC2"/>
        <w:tabs>
          <w:tab w:val="right" w:leader="dot" w:pos="8306"/>
        </w:tabs>
      </w:pPr>
      <w:hyperlink w:anchor="_Toc29899" w:history="1">
        <w:r>
          <w:rPr>
            <w:rFonts w:ascii="仿宋" w:eastAsia="仿宋" w:hAnsi="仿宋" w:cs="仿宋" w:hint="eastAsia"/>
            <w:lang w:eastAsia="zh-CN"/>
          </w:rPr>
          <w:t>(二)、质量方针与目标</w:t>
        </w:r>
        <w:r>
          <w:tab/>
        </w:r>
        <w:r>
          <w:fldChar w:fldCharType="begin"/>
        </w:r>
        <w:r>
          <w:instrText xml:space="preserve"> PAGEREF _Toc29899 \h </w:instrText>
        </w:r>
        <w:r>
          <w:fldChar w:fldCharType="separate"/>
        </w:r>
        <w:r>
          <w:t>69</w:t>
        </w:r>
        <w:r>
          <w:fldChar w:fldCharType="end"/>
        </w:r>
      </w:hyperlink>
    </w:p>
    <w:p>
      <w:pPr>
        <w:pStyle w:val="TOC2"/>
        <w:tabs>
          <w:tab w:val="right" w:leader="dot" w:pos="8306"/>
        </w:tabs>
      </w:pPr>
      <w:hyperlink w:anchor="_Toc12101" w:history="1">
        <w:r>
          <w:rPr>
            <w:rFonts w:ascii="仿宋" w:eastAsia="仿宋" w:hAnsi="仿宋" w:cs="仿宋" w:hint="eastAsia"/>
            <w:lang w:eastAsia="zh-CN"/>
          </w:rPr>
          <w:t>(三)、质量管理责任</w:t>
        </w:r>
        <w:r>
          <w:tab/>
        </w:r>
        <w:r>
          <w:fldChar w:fldCharType="begin"/>
        </w:r>
        <w:r>
          <w:instrText xml:space="preserve"> PAGEREF _Toc12101 \h </w:instrText>
        </w:r>
        <w:r>
          <w:fldChar w:fldCharType="separate"/>
        </w:r>
        <w:r>
          <w:t>70</w:t>
        </w:r>
        <w:r>
          <w:fldChar w:fldCharType="end"/>
        </w:r>
      </w:hyperlink>
    </w:p>
    <w:p>
      <w:pPr>
        <w:pStyle w:val="TOC2"/>
        <w:tabs>
          <w:tab w:val="right" w:leader="dot" w:pos="8306"/>
        </w:tabs>
      </w:pPr>
      <w:hyperlink w:anchor="_Toc24685" w:history="1">
        <w:r>
          <w:rPr>
            <w:rFonts w:ascii="仿宋" w:eastAsia="仿宋" w:hAnsi="仿宋" w:cs="仿宋" w:hint="eastAsia"/>
            <w:lang w:eastAsia="zh-CN"/>
          </w:rPr>
          <w:t>(四)、质量管理程序</w:t>
        </w:r>
        <w:r>
          <w:tab/>
        </w:r>
        <w:r>
          <w:fldChar w:fldCharType="begin"/>
        </w:r>
        <w:r>
          <w:instrText xml:space="preserve"> PAGEREF _Toc24685 \h </w:instrText>
        </w:r>
        <w:r>
          <w:fldChar w:fldCharType="separate"/>
        </w:r>
        <w:r>
          <w:t>72</w:t>
        </w:r>
        <w:r>
          <w:fldChar w:fldCharType="end"/>
        </w:r>
      </w:hyperlink>
    </w:p>
    <w:p>
      <w:pPr>
        <w:pStyle w:val="TOC2"/>
        <w:tabs>
          <w:tab w:val="right" w:leader="dot" w:pos="8306"/>
        </w:tabs>
      </w:pPr>
      <w:hyperlink w:anchor="_Toc13535" w:history="1">
        <w:r>
          <w:rPr>
            <w:rFonts w:ascii="仿宋" w:eastAsia="仿宋" w:hAnsi="仿宋" w:cs="仿宋" w:hint="eastAsia"/>
            <w:lang w:eastAsia="zh-CN"/>
          </w:rPr>
          <w:t>(五)、质量监控与改进</w:t>
        </w:r>
        <w:r>
          <w:tab/>
        </w:r>
        <w:r>
          <w:fldChar w:fldCharType="begin"/>
        </w:r>
        <w:r>
          <w:instrText xml:space="preserve"> PAGEREF _Toc13535 \h </w:instrText>
        </w:r>
        <w:r>
          <w:fldChar w:fldCharType="separate"/>
        </w:r>
        <w:r>
          <w:t>73</w:t>
        </w:r>
        <w:r>
          <w:fldChar w:fldCharType="end"/>
        </w:r>
      </w:hyperlink>
    </w:p>
    <w:p>
      <w:pPr>
        <w:pStyle w:val="TOC1"/>
        <w:tabs>
          <w:tab w:val="right" w:leader="dot" w:pos="8306"/>
        </w:tabs>
      </w:pPr>
      <w:hyperlink w:anchor="_Toc8885" w:history="1">
        <w:r>
          <w:rPr>
            <w:rFonts w:ascii="仿宋" w:eastAsia="仿宋" w:hAnsi="仿宋" w:cs="仿宋" w:hint="eastAsia"/>
            <w:lang w:eastAsia="zh-CN"/>
          </w:rPr>
          <w:t>十、镍精矿项目招投标方案</w:t>
        </w:r>
        <w:r>
          <w:tab/>
        </w:r>
        <w:r>
          <w:fldChar w:fldCharType="begin"/>
        </w:r>
        <w:r>
          <w:instrText xml:space="preserve"> PAGEREF _Toc8885 \h </w:instrText>
        </w:r>
        <w:r>
          <w:fldChar w:fldCharType="separate"/>
        </w:r>
        <w:r>
          <w:t>75</w:t>
        </w:r>
        <w:r>
          <w:fldChar w:fldCharType="end"/>
        </w:r>
      </w:hyperlink>
    </w:p>
    <w:p>
      <w:pPr>
        <w:pStyle w:val="TOC2"/>
        <w:tabs>
          <w:tab w:val="right" w:leader="dot" w:pos="8306"/>
        </w:tabs>
      </w:pPr>
      <w:hyperlink w:anchor="_Toc28382" w:history="1">
        <w:r>
          <w:rPr>
            <w:rFonts w:ascii="仿宋" w:eastAsia="仿宋" w:hAnsi="仿宋" w:cs="仿宋" w:hint="eastAsia"/>
            <w:lang w:eastAsia="zh-CN"/>
          </w:rPr>
          <w:t>(一)、招标依据和范围</w:t>
        </w:r>
        <w:r>
          <w:tab/>
        </w:r>
        <w:r>
          <w:fldChar w:fldCharType="begin"/>
        </w:r>
        <w:r>
          <w:instrText xml:space="preserve"> PAGEREF _Toc28382 \h </w:instrText>
        </w:r>
        <w:r>
          <w:fldChar w:fldCharType="separate"/>
        </w:r>
        <w:r>
          <w:t>75</w:t>
        </w:r>
        <w:r>
          <w:fldChar w:fldCharType="end"/>
        </w:r>
      </w:hyperlink>
    </w:p>
    <w:p>
      <w:pPr>
        <w:pStyle w:val="TOC2"/>
        <w:tabs>
          <w:tab w:val="right" w:leader="dot" w:pos="8306"/>
        </w:tabs>
      </w:pPr>
      <w:hyperlink w:anchor="_Toc976" w:history="1">
        <w:r>
          <w:rPr>
            <w:rFonts w:ascii="仿宋" w:eastAsia="仿宋" w:hAnsi="仿宋" w:cs="仿宋" w:hint="eastAsia"/>
            <w:lang w:eastAsia="zh-CN"/>
          </w:rPr>
          <w:t>(二)、招标组织方式</w:t>
        </w:r>
        <w:r>
          <w:tab/>
        </w:r>
        <w:r>
          <w:fldChar w:fldCharType="begin"/>
        </w:r>
        <w:r>
          <w:instrText xml:space="preserve"> PAGEREF _Toc976 \h </w:instrText>
        </w:r>
        <w:r>
          <w:fldChar w:fldCharType="separate"/>
        </w:r>
        <w:r>
          <w:t>76</w:t>
        </w:r>
        <w:r>
          <w:fldChar w:fldCharType="end"/>
        </w:r>
      </w:hyperlink>
    </w:p>
    <w:p>
      <w:pPr>
        <w:pStyle w:val="TOC2"/>
        <w:tabs>
          <w:tab w:val="right" w:leader="dot" w:pos="8306"/>
        </w:tabs>
      </w:pPr>
      <w:hyperlink w:anchor="_Toc26980" w:history="1">
        <w:r>
          <w:rPr>
            <w:rFonts w:ascii="仿宋" w:eastAsia="仿宋" w:hAnsi="仿宋" w:cs="仿宋" w:hint="eastAsia"/>
            <w:lang w:eastAsia="zh-CN"/>
          </w:rPr>
          <w:t>(三)、招标委员会的组织设立</w:t>
        </w:r>
        <w:r>
          <w:tab/>
        </w:r>
        <w:r>
          <w:fldChar w:fldCharType="begin"/>
        </w:r>
        <w:r>
          <w:instrText xml:space="preserve"> PAGEREF _Toc26980 \h </w:instrText>
        </w:r>
        <w:r>
          <w:fldChar w:fldCharType="separate"/>
        </w:r>
        <w:r>
          <w:t>77</w:t>
        </w:r>
        <w:r>
          <w:fldChar w:fldCharType="end"/>
        </w:r>
      </w:hyperlink>
    </w:p>
    <w:p>
      <w:pPr>
        <w:pStyle w:val="TOC2"/>
        <w:tabs>
          <w:tab w:val="right" w:leader="dot" w:pos="8306"/>
        </w:tabs>
      </w:pPr>
      <w:hyperlink w:anchor="_Toc22872" w:history="1">
        <w:r>
          <w:rPr>
            <w:rFonts w:ascii="仿宋" w:eastAsia="仿宋" w:hAnsi="仿宋" w:cs="仿宋" w:hint="eastAsia"/>
            <w:lang w:eastAsia="zh-CN"/>
          </w:rPr>
          <w:t>(四)、镍精矿项目招投标要求</w:t>
        </w:r>
        <w:r>
          <w:tab/>
        </w:r>
        <w:r>
          <w:fldChar w:fldCharType="begin"/>
        </w:r>
        <w:r>
          <w:instrText xml:space="preserve"> PAGEREF _Toc22872 \h </w:instrText>
        </w:r>
        <w:r>
          <w:fldChar w:fldCharType="separate"/>
        </w:r>
        <w:r>
          <w:t>78</w:t>
        </w:r>
        <w:r>
          <w:fldChar w:fldCharType="end"/>
        </w:r>
      </w:hyperlink>
    </w:p>
    <w:p>
      <w:pPr>
        <w:pStyle w:val="TOC2"/>
        <w:tabs>
          <w:tab w:val="right" w:leader="dot" w:pos="8306"/>
        </w:tabs>
      </w:pPr>
      <w:hyperlink w:anchor="_Toc15773" w:history="1">
        <w:r>
          <w:rPr>
            <w:rFonts w:ascii="仿宋" w:eastAsia="仿宋" w:hAnsi="仿宋" w:cs="仿宋" w:hint="eastAsia"/>
            <w:lang w:eastAsia="zh-CN"/>
          </w:rPr>
          <w:t>(五)、镍精矿项目招标方式和招标程序</w:t>
        </w:r>
        <w:r>
          <w:tab/>
        </w:r>
        <w:r>
          <w:fldChar w:fldCharType="begin"/>
        </w:r>
        <w:r>
          <w:instrText xml:space="preserve"> PAGEREF _Toc15773 \h </w:instrText>
        </w:r>
        <w:r>
          <w:fldChar w:fldCharType="separate"/>
        </w:r>
        <w:r>
          <w:t>79</w:t>
        </w:r>
        <w:r>
          <w:fldChar w:fldCharType="end"/>
        </w:r>
      </w:hyperlink>
    </w:p>
    <w:p>
      <w:pPr>
        <w:pStyle w:val="TOC2"/>
        <w:tabs>
          <w:tab w:val="right" w:leader="dot" w:pos="8306"/>
        </w:tabs>
      </w:pPr>
      <w:hyperlink w:anchor="_Toc29149" w:history="1">
        <w:r>
          <w:rPr>
            <w:rFonts w:ascii="仿宋" w:eastAsia="仿宋" w:hAnsi="仿宋" w:cs="仿宋" w:hint="eastAsia"/>
            <w:lang w:eastAsia="zh-CN"/>
          </w:rPr>
          <w:t>(六)、招标费用及信息发布</w:t>
        </w:r>
        <w:r>
          <w:tab/>
        </w:r>
        <w:r>
          <w:fldChar w:fldCharType="begin"/>
        </w:r>
        <w:r>
          <w:instrText xml:space="preserve"> PAGEREF _Toc29149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镍精矿项目，以吸引潜在投资者的兴趣。项目镍精矿是一项创新性的项目，通过引入先进技术和优质资源，致力于实现某一特定领域的发展和突破。本文档将全面展示项目镍精矿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16148"/>
      <w:r>
        <w:rPr>
          <w:rFonts w:ascii="仿宋" w:eastAsia="仿宋" w:hAnsi="仿宋" w:cs="仿宋" w:hint="eastAsia"/>
          <w:sz w:val="28"/>
          <w:lang w:eastAsia="zh-CN"/>
        </w:rPr>
        <w:t>一、镍精矿项目选址研究</w:t>
      </w:r>
      <w:bookmarkEnd w:id="2"/>
    </w:p>
    <w:p>
      <w:pPr>
        <w:pStyle w:val="Heading2"/>
        <w:rPr>
          <w:rFonts w:ascii="仿宋" w:eastAsia="仿宋" w:hAnsi="仿宋" w:cs="仿宋" w:hint="eastAsia"/>
          <w:lang w:eastAsia="zh-CN"/>
        </w:rPr>
      </w:pPr>
      <w:bookmarkStart w:id="3" w:name="_Toc21343"/>
      <w:r>
        <w:rPr>
          <w:rFonts w:ascii="仿宋" w:eastAsia="仿宋" w:hAnsi="仿宋" w:cs="仿宋" w:hint="eastAsia"/>
          <w:lang w:eastAsia="zh-CN"/>
        </w:rPr>
        <w:t>(一)、镍精矿项目选址的指导原则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建设方案应当在满足镍精矿项目生产和安全要求的前提下，尽量整合建筑布局，并充分利用周边自然空间。此举旨在兼顾土地资源的有效使用，并切实遵循国家土地政策。具体而言，镍精矿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遵守国家政策：镍精矿项目选址和建设必须遵守国家土地管理政策，确保与规划和法规保持一致。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https://d.book118.com/426024112232010103</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812BD"/>
    <w:rsid w:val="4DB81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2602411223201010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2024-01-28T12:57:00Z</dcterms:created>
  <dcterms:modified xsi:type="dcterms:W3CDTF">2024-01-28T12:57:31Z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E4319B992FBD4E4E8D9BDABEB6D686C2_11</vt:lpwstr>
  </property>
  <property fmtid="{D5CDD505-2E9C-101B-9397-08002B2CF9AE}" pid="3" name="KSOProductBuildVer">
    <vt:lpwstr>2052-12.1.0.16250</vt:lpwstr>
  </property>
</Properties>
</file>