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材料试验机项目规划设计蓝图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7" w:history="1">
        <w:r>
          <w:rPr>
            <w:rFonts w:ascii="仿宋" w:eastAsia="仿宋" w:hAnsi="仿宋" w:cs="仿宋" w:hint="eastAsia"/>
            <w:lang w:eastAsia="zh-CN"/>
          </w:rPr>
          <w:t>序言</w:t>
        </w:r>
        <w:r>
          <w:tab/>
        </w:r>
        <w:r>
          <w:fldChar w:fldCharType="begin"/>
        </w:r>
        <w:r>
          <w:instrText xml:space="preserve"> PAGEREF _Toc9797 \h </w:instrText>
        </w:r>
        <w:r>
          <w:fldChar w:fldCharType="separate"/>
        </w:r>
        <w:r>
          <w:t>3</w:t>
        </w:r>
        <w:r>
          <w:fldChar w:fldCharType="end"/>
        </w:r>
      </w:hyperlink>
    </w:p>
    <w:p>
      <w:pPr>
        <w:pStyle w:val="TOC1"/>
        <w:tabs>
          <w:tab w:val="right" w:leader="dot" w:pos="8306"/>
        </w:tabs>
      </w:pPr>
      <w:hyperlink w:anchor="_Toc10424" w:history="1">
        <w:r>
          <w:rPr>
            <w:rFonts w:ascii="仿宋" w:eastAsia="仿宋" w:hAnsi="仿宋" w:cs="仿宋" w:hint="eastAsia"/>
            <w:lang w:eastAsia="zh-CN"/>
          </w:rPr>
          <w:t>一、材料试验机项目选址可行性分析</w:t>
        </w:r>
        <w:r>
          <w:tab/>
        </w:r>
        <w:r>
          <w:fldChar w:fldCharType="begin"/>
        </w:r>
        <w:r>
          <w:instrText xml:space="preserve"> PAGEREF _Toc10424 \h </w:instrText>
        </w:r>
        <w:r>
          <w:fldChar w:fldCharType="separate"/>
        </w:r>
        <w:r>
          <w:t>3</w:t>
        </w:r>
        <w:r>
          <w:fldChar w:fldCharType="end"/>
        </w:r>
      </w:hyperlink>
    </w:p>
    <w:p>
      <w:pPr>
        <w:pStyle w:val="TOC2"/>
        <w:tabs>
          <w:tab w:val="right" w:leader="dot" w:pos="8306"/>
        </w:tabs>
      </w:pPr>
      <w:hyperlink w:anchor="_Toc28460" w:history="1">
        <w:r>
          <w:rPr>
            <w:rFonts w:ascii="仿宋" w:eastAsia="仿宋" w:hAnsi="仿宋" w:cs="仿宋" w:hint="eastAsia"/>
            <w:lang w:eastAsia="zh-CN"/>
          </w:rPr>
          <w:t>(一)、材料试验机项目选址</w:t>
        </w:r>
        <w:r>
          <w:tab/>
        </w:r>
        <w:r>
          <w:fldChar w:fldCharType="begin"/>
        </w:r>
        <w:r>
          <w:instrText xml:space="preserve"> PAGEREF _Toc28460 \h </w:instrText>
        </w:r>
        <w:r>
          <w:fldChar w:fldCharType="separate"/>
        </w:r>
        <w:r>
          <w:t>3</w:t>
        </w:r>
        <w:r>
          <w:fldChar w:fldCharType="end"/>
        </w:r>
      </w:hyperlink>
    </w:p>
    <w:p>
      <w:pPr>
        <w:pStyle w:val="TOC2"/>
        <w:tabs>
          <w:tab w:val="right" w:leader="dot" w:pos="8306"/>
        </w:tabs>
      </w:pPr>
      <w:hyperlink w:anchor="_Toc10519" w:history="1">
        <w:r>
          <w:rPr>
            <w:rFonts w:ascii="仿宋" w:eastAsia="仿宋" w:hAnsi="仿宋" w:cs="仿宋" w:hint="eastAsia"/>
            <w:lang w:eastAsia="zh-CN"/>
          </w:rPr>
          <w:t>(二)、用地控制指标</w:t>
        </w:r>
        <w:r>
          <w:tab/>
        </w:r>
        <w:r>
          <w:fldChar w:fldCharType="begin"/>
        </w:r>
        <w:r>
          <w:instrText xml:space="preserve"> PAGEREF _Toc10519 \h </w:instrText>
        </w:r>
        <w:r>
          <w:fldChar w:fldCharType="separate"/>
        </w:r>
        <w:r>
          <w:t>3</w:t>
        </w:r>
        <w:r>
          <w:fldChar w:fldCharType="end"/>
        </w:r>
      </w:hyperlink>
    </w:p>
    <w:p>
      <w:pPr>
        <w:pStyle w:val="TOC2"/>
        <w:tabs>
          <w:tab w:val="right" w:leader="dot" w:pos="8306"/>
        </w:tabs>
      </w:pPr>
      <w:hyperlink w:anchor="_Toc12147" w:history="1">
        <w:r>
          <w:rPr>
            <w:rFonts w:ascii="仿宋" w:eastAsia="仿宋" w:hAnsi="仿宋" w:cs="仿宋" w:hint="eastAsia"/>
            <w:lang w:eastAsia="zh-CN"/>
          </w:rPr>
          <w:t>(三)、节约用地措施</w:t>
        </w:r>
        <w:r>
          <w:tab/>
        </w:r>
        <w:r>
          <w:fldChar w:fldCharType="begin"/>
        </w:r>
        <w:r>
          <w:instrText xml:space="preserve"> PAGEREF _Toc12147 \h </w:instrText>
        </w:r>
        <w:r>
          <w:fldChar w:fldCharType="separate"/>
        </w:r>
        <w:r>
          <w:t>5</w:t>
        </w:r>
        <w:r>
          <w:fldChar w:fldCharType="end"/>
        </w:r>
      </w:hyperlink>
    </w:p>
    <w:p>
      <w:pPr>
        <w:pStyle w:val="TOC2"/>
        <w:tabs>
          <w:tab w:val="right" w:leader="dot" w:pos="8306"/>
        </w:tabs>
      </w:pPr>
      <w:hyperlink w:anchor="_Toc11318" w:history="1">
        <w:r>
          <w:rPr>
            <w:rFonts w:ascii="仿宋" w:eastAsia="仿宋" w:hAnsi="仿宋" w:cs="仿宋" w:hint="eastAsia"/>
            <w:lang w:eastAsia="zh-CN"/>
          </w:rPr>
          <w:t>(四)、总图布置方案</w:t>
        </w:r>
        <w:r>
          <w:tab/>
        </w:r>
        <w:r>
          <w:fldChar w:fldCharType="begin"/>
        </w:r>
        <w:r>
          <w:instrText xml:space="preserve"> PAGEREF _Toc11318 \h </w:instrText>
        </w:r>
        <w:r>
          <w:fldChar w:fldCharType="separate"/>
        </w:r>
        <w:r>
          <w:t>6</w:t>
        </w:r>
        <w:r>
          <w:fldChar w:fldCharType="end"/>
        </w:r>
      </w:hyperlink>
    </w:p>
    <w:p>
      <w:pPr>
        <w:pStyle w:val="TOC2"/>
        <w:tabs>
          <w:tab w:val="right" w:leader="dot" w:pos="8306"/>
        </w:tabs>
      </w:pPr>
      <w:hyperlink w:anchor="_Toc16854" w:history="1">
        <w:r>
          <w:rPr>
            <w:rFonts w:ascii="仿宋" w:eastAsia="仿宋" w:hAnsi="仿宋" w:cs="仿宋" w:hint="eastAsia"/>
            <w:lang w:eastAsia="zh-CN"/>
          </w:rPr>
          <w:t>(五)、选址综合评价</w:t>
        </w:r>
        <w:r>
          <w:tab/>
        </w:r>
        <w:r>
          <w:fldChar w:fldCharType="begin"/>
        </w:r>
        <w:r>
          <w:instrText xml:space="preserve"> PAGEREF _Toc16854 \h </w:instrText>
        </w:r>
        <w:r>
          <w:fldChar w:fldCharType="separate"/>
        </w:r>
        <w:r>
          <w:t>7</w:t>
        </w:r>
        <w:r>
          <w:fldChar w:fldCharType="end"/>
        </w:r>
      </w:hyperlink>
    </w:p>
    <w:p>
      <w:pPr>
        <w:pStyle w:val="TOC1"/>
        <w:tabs>
          <w:tab w:val="right" w:leader="dot" w:pos="8306"/>
        </w:tabs>
      </w:pPr>
      <w:hyperlink w:anchor="_Toc27375" w:history="1">
        <w:r>
          <w:rPr>
            <w:rFonts w:ascii="仿宋" w:eastAsia="仿宋" w:hAnsi="仿宋" w:cs="仿宋" w:hint="eastAsia"/>
            <w:lang w:eastAsia="zh-CN"/>
          </w:rPr>
          <w:t>二、材料试验机项目概论</w:t>
        </w:r>
        <w:r>
          <w:tab/>
        </w:r>
        <w:r>
          <w:fldChar w:fldCharType="begin"/>
        </w:r>
        <w:r>
          <w:instrText xml:space="preserve"> PAGEREF _Toc27375 \h </w:instrText>
        </w:r>
        <w:r>
          <w:fldChar w:fldCharType="separate"/>
        </w:r>
        <w:r>
          <w:t>8</w:t>
        </w:r>
        <w:r>
          <w:fldChar w:fldCharType="end"/>
        </w:r>
      </w:hyperlink>
    </w:p>
    <w:p>
      <w:pPr>
        <w:pStyle w:val="TOC2"/>
        <w:tabs>
          <w:tab w:val="right" w:leader="dot" w:pos="8306"/>
        </w:tabs>
      </w:pPr>
      <w:hyperlink w:anchor="_Toc18600" w:history="1">
        <w:r>
          <w:rPr>
            <w:rFonts w:ascii="仿宋" w:eastAsia="仿宋" w:hAnsi="仿宋" w:cs="仿宋" w:hint="eastAsia"/>
            <w:lang w:eastAsia="zh-CN"/>
          </w:rPr>
          <w:t>(一)、材料试验机项目概况</w:t>
        </w:r>
        <w:r>
          <w:tab/>
        </w:r>
        <w:r>
          <w:fldChar w:fldCharType="begin"/>
        </w:r>
        <w:r>
          <w:instrText xml:space="preserve"> PAGEREF _Toc18600 \h </w:instrText>
        </w:r>
        <w:r>
          <w:fldChar w:fldCharType="separate"/>
        </w:r>
        <w:r>
          <w:t>8</w:t>
        </w:r>
        <w:r>
          <w:fldChar w:fldCharType="end"/>
        </w:r>
      </w:hyperlink>
    </w:p>
    <w:p>
      <w:pPr>
        <w:pStyle w:val="TOC2"/>
        <w:tabs>
          <w:tab w:val="right" w:leader="dot" w:pos="8306"/>
        </w:tabs>
      </w:pPr>
      <w:hyperlink w:anchor="_Toc8095" w:history="1">
        <w:r>
          <w:rPr>
            <w:rFonts w:ascii="仿宋" w:eastAsia="仿宋" w:hAnsi="仿宋" w:cs="仿宋" w:hint="eastAsia"/>
            <w:lang w:eastAsia="zh-CN"/>
          </w:rPr>
          <w:t>(二)、材料试验机项目目标</w:t>
        </w:r>
        <w:r>
          <w:tab/>
        </w:r>
        <w:r>
          <w:fldChar w:fldCharType="begin"/>
        </w:r>
        <w:r>
          <w:instrText xml:space="preserve"> PAGEREF _Toc8095 \h </w:instrText>
        </w:r>
        <w:r>
          <w:fldChar w:fldCharType="separate"/>
        </w:r>
        <w:r>
          <w:t>10</w:t>
        </w:r>
        <w:r>
          <w:fldChar w:fldCharType="end"/>
        </w:r>
      </w:hyperlink>
    </w:p>
    <w:p>
      <w:pPr>
        <w:pStyle w:val="TOC2"/>
        <w:tabs>
          <w:tab w:val="right" w:leader="dot" w:pos="8306"/>
        </w:tabs>
      </w:pPr>
      <w:hyperlink w:anchor="_Toc6342" w:history="1">
        <w:r>
          <w:rPr>
            <w:rFonts w:ascii="仿宋" w:eastAsia="仿宋" w:hAnsi="仿宋" w:cs="仿宋" w:hint="eastAsia"/>
            <w:lang w:eastAsia="zh-CN"/>
          </w:rPr>
          <w:t>(三)、材料试验机项目提出的理由</w:t>
        </w:r>
        <w:r>
          <w:tab/>
        </w:r>
        <w:r>
          <w:fldChar w:fldCharType="begin"/>
        </w:r>
        <w:r>
          <w:instrText xml:space="preserve"> PAGEREF _Toc6342 \h </w:instrText>
        </w:r>
        <w:r>
          <w:fldChar w:fldCharType="separate"/>
        </w:r>
        <w:r>
          <w:t>11</w:t>
        </w:r>
        <w:r>
          <w:fldChar w:fldCharType="end"/>
        </w:r>
      </w:hyperlink>
    </w:p>
    <w:p>
      <w:pPr>
        <w:pStyle w:val="TOC2"/>
        <w:tabs>
          <w:tab w:val="right" w:leader="dot" w:pos="8306"/>
        </w:tabs>
      </w:pPr>
      <w:hyperlink w:anchor="_Toc2009" w:history="1">
        <w:r>
          <w:rPr>
            <w:rFonts w:ascii="仿宋" w:eastAsia="仿宋" w:hAnsi="仿宋" w:cs="仿宋" w:hint="eastAsia"/>
            <w:lang w:eastAsia="zh-CN"/>
          </w:rPr>
          <w:t>(四)、材料试验机项目意义</w:t>
        </w:r>
        <w:r>
          <w:tab/>
        </w:r>
        <w:r>
          <w:fldChar w:fldCharType="begin"/>
        </w:r>
        <w:r>
          <w:instrText xml:space="preserve"> PAGEREF _Toc2009 \h </w:instrText>
        </w:r>
        <w:r>
          <w:fldChar w:fldCharType="separate"/>
        </w:r>
        <w:r>
          <w:t>13</w:t>
        </w:r>
        <w:r>
          <w:fldChar w:fldCharType="end"/>
        </w:r>
      </w:hyperlink>
    </w:p>
    <w:p>
      <w:pPr>
        <w:pStyle w:val="TOC2"/>
        <w:tabs>
          <w:tab w:val="right" w:leader="dot" w:pos="8306"/>
        </w:tabs>
      </w:pPr>
      <w:hyperlink w:anchor="_Toc27899" w:history="1">
        <w:r>
          <w:rPr>
            <w:rFonts w:ascii="仿宋" w:eastAsia="仿宋" w:hAnsi="仿宋" w:cs="仿宋" w:hint="eastAsia"/>
            <w:lang w:eastAsia="zh-CN"/>
          </w:rPr>
          <w:t>(五)、材料试验机项目背景</w:t>
        </w:r>
        <w:r>
          <w:tab/>
        </w:r>
        <w:r>
          <w:fldChar w:fldCharType="begin"/>
        </w:r>
        <w:r>
          <w:instrText xml:space="preserve"> PAGEREF _Toc27899 \h </w:instrText>
        </w:r>
        <w:r>
          <w:fldChar w:fldCharType="separate"/>
        </w:r>
        <w:r>
          <w:t>14</w:t>
        </w:r>
        <w:r>
          <w:fldChar w:fldCharType="end"/>
        </w:r>
      </w:hyperlink>
    </w:p>
    <w:p>
      <w:pPr>
        <w:pStyle w:val="TOC1"/>
        <w:tabs>
          <w:tab w:val="right" w:leader="dot" w:pos="8306"/>
        </w:tabs>
      </w:pPr>
      <w:hyperlink w:anchor="_Toc8378" w:history="1">
        <w:r>
          <w:rPr>
            <w:rFonts w:ascii="仿宋" w:eastAsia="仿宋" w:hAnsi="仿宋" w:cs="仿宋" w:hint="eastAsia"/>
            <w:lang w:eastAsia="zh-CN"/>
          </w:rPr>
          <w:t>三、材料试验机项目建设背景及必要性分析</w:t>
        </w:r>
        <w:r>
          <w:tab/>
        </w:r>
        <w:r>
          <w:fldChar w:fldCharType="begin"/>
        </w:r>
        <w:r>
          <w:instrText xml:space="preserve"> PAGEREF _Toc8378 \h </w:instrText>
        </w:r>
        <w:r>
          <w:fldChar w:fldCharType="separate"/>
        </w:r>
        <w:r>
          <w:t>15</w:t>
        </w:r>
        <w:r>
          <w:fldChar w:fldCharType="end"/>
        </w:r>
      </w:hyperlink>
    </w:p>
    <w:p>
      <w:pPr>
        <w:pStyle w:val="TOC2"/>
        <w:tabs>
          <w:tab w:val="right" w:leader="dot" w:pos="8306"/>
        </w:tabs>
      </w:pPr>
      <w:hyperlink w:anchor="_Toc11642" w:history="1">
        <w:r>
          <w:rPr>
            <w:rFonts w:ascii="仿宋" w:eastAsia="仿宋" w:hAnsi="仿宋" w:cs="仿宋" w:hint="eastAsia"/>
            <w:lang w:eastAsia="zh-CN"/>
          </w:rPr>
          <w:t>(一)、材料试验机项目背景分析</w:t>
        </w:r>
        <w:r>
          <w:tab/>
        </w:r>
        <w:r>
          <w:fldChar w:fldCharType="begin"/>
        </w:r>
        <w:r>
          <w:instrText xml:space="preserve"> PAGEREF _Toc11642 \h </w:instrText>
        </w:r>
        <w:r>
          <w:fldChar w:fldCharType="separate"/>
        </w:r>
        <w:r>
          <w:t>15</w:t>
        </w:r>
        <w:r>
          <w:fldChar w:fldCharType="end"/>
        </w:r>
      </w:hyperlink>
    </w:p>
    <w:p>
      <w:pPr>
        <w:pStyle w:val="TOC2"/>
        <w:tabs>
          <w:tab w:val="right" w:leader="dot" w:pos="8306"/>
        </w:tabs>
      </w:pPr>
      <w:hyperlink w:anchor="_Toc23277" w:history="1">
        <w:r>
          <w:rPr>
            <w:rFonts w:ascii="仿宋" w:eastAsia="仿宋" w:hAnsi="仿宋" w:cs="仿宋" w:hint="eastAsia"/>
            <w:lang w:eastAsia="zh-CN"/>
          </w:rPr>
          <w:t>(二)、材料试验机项目建设必要性分析</w:t>
        </w:r>
        <w:r>
          <w:tab/>
        </w:r>
        <w:r>
          <w:fldChar w:fldCharType="begin"/>
        </w:r>
        <w:r>
          <w:instrText xml:space="preserve"> PAGEREF _Toc23277 \h </w:instrText>
        </w:r>
        <w:r>
          <w:fldChar w:fldCharType="separate"/>
        </w:r>
        <w:r>
          <w:t>16</w:t>
        </w:r>
        <w:r>
          <w:fldChar w:fldCharType="end"/>
        </w:r>
      </w:hyperlink>
    </w:p>
    <w:p>
      <w:pPr>
        <w:pStyle w:val="TOC1"/>
        <w:tabs>
          <w:tab w:val="right" w:leader="dot" w:pos="8306"/>
        </w:tabs>
      </w:pPr>
      <w:hyperlink w:anchor="_Toc13422" w:history="1">
        <w:r>
          <w:rPr>
            <w:rFonts w:ascii="仿宋" w:eastAsia="仿宋" w:hAnsi="仿宋" w:cs="仿宋" w:hint="eastAsia"/>
            <w:lang w:eastAsia="zh-CN"/>
          </w:rPr>
          <w:t>四、材料试验机项目危机管理</w:t>
        </w:r>
        <w:r>
          <w:tab/>
        </w:r>
        <w:r>
          <w:fldChar w:fldCharType="begin"/>
        </w:r>
        <w:r>
          <w:instrText xml:space="preserve"> PAGEREF _Toc13422 \h </w:instrText>
        </w:r>
        <w:r>
          <w:fldChar w:fldCharType="separate"/>
        </w:r>
        <w:r>
          <w:t>18</w:t>
        </w:r>
        <w:r>
          <w:fldChar w:fldCharType="end"/>
        </w:r>
      </w:hyperlink>
    </w:p>
    <w:p>
      <w:pPr>
        <w:pStyle w:val="TOC2"/>
        <w:tabs>
          <w:tab w:val="right" w:leader="dot" w:pos="8306"/>
        </w:tabs>
      </w:pPr>
      <w:hyperlink w:anchor="_Toc11154" w:history="1">
        <w:r>
          <w:rPr>
            <w:rFonts w:ascii="仿宋" w:eastAsia="仿宋" w:hAnsi="仿宋" w:cs="仿宋" w:hint="eastAsia"/>
            <w:lang w:eastAsia="zh-CN"/>
          </w:rPr>
          <w:t>(一)、危机预警与识别</w:t>
        </w:r>
        <w:r>
          <w:tab/>
        </w:r>
        <w:r>
          <w:fldChar w:fldCharType="begin"/>
        </w:r>
        <w:r>
          <w:instrText xml:space="preserve"> PAGEREF _Toc11154 \h </w:instrText>
        </w:r>
        <w:r>
          <w:fldChar w:fldCharType="separate"/>
        </w:r>
        <w:r>
          <w:t>18</w:t>
        </w:r>
        <w:r>
          <w:fldChar w:fldCharType="end"/>
        </w:r>
      </w:hyperlink>
    </w:p>
    <w:p>
      <w:pPr>
        <w:pStyle w:val="TOC2"/>
        <w:tabs>
          <w:tab w:val="right" w:leader="dot" w:pos="8306"/>
        </w:tabs>
      </w:pPr>
      <w:hyperlink w:anchor="_Toc32673" w:history="1">
        <w:r>
          <w:rPr>
            <w:rFonts w:ascii="仿宋" w:eastAsia="仿宋" w:hAnsi="仿宋" w:cs="仿宋" w:hint="eastAsia"/>
            <w:lang w:eastAsia="zh-CN"/>
          </w:rPr>
          <w:t>(二)、危机应对与恢复</w:t>
        </w:r>
        <w:r>
          <w:tab/>
        </w:r>
        <w:r>
          <w:fldChar w:fldCharType="begin"/>
        </w:r>
        <w:r>
          <w:instrText xml:space="preserve"> PAGEREF _Toc32673 \h </w:instrText>
        </w:r>
        <w:r>
          <w:fldChar w:fldCharType="separate"/>
        </w:r>
        <w:r>
          <w:t>19</w:t>
        </w:r>
        <w:r>
          <w:fldChar w:fldCharType="end"/>
        </w:r>
      </w:hyperlink>
    </w:p>
    <w:p>
      <w:pPr>
        <w:pStyle w:val="TOC1"/>
        <w:tabs>
          <w:tab w:val="right" w:leader="dot" w:pos="8306"/>
        </w:tabs>
      </w:pPr>
      <w:hyperlink w:anchor="_Toc18860" w:history="1">
        <w:r>
          <w:rPr>
            <w:rFonts w:ascii="仿宋" w:eastAsia="仿宋" w:hAnsi="仿宋" w:cs="仿宋" w:hint="eastAsia"/>
            <w:lang w:eastAsia="zh-CN"/>
          </w:rPr>
          <w:t>五、材料试验机项目绩效评估</w:t>
        </w:r>
        <w:r>
          <w:tab/>
        </w:r>
        <w:r>
          <w:fldChar w:fldCharType="begin"/>
        </w:r>
        <w:r>
          <w:instrText xml:space="preserve"> PAGEREF _Toc18860 \h </w:instrText>
        </w:r>
        <w:r>
          <w:fldChar w:fldCharType="separate"/>
        </w:r>
        <w:r>
          <w:t>20</w:t>
        </w:r>
        <w:r>
          <w:fldChar w:fldCharType="end"/>
        </w:r>
      </w:hyperlink>
    </w:p>
    <w:p>
      <w:pPr>
        <w:pStyle w:val="TOC2"/>
        <w:tabs>
          <w:tab w:val="right" w:leader="dot" w:pos="8306"/>
        </w:tabs>
      </w:pPr>
      <w:hyperlink w:anchor="_Toc208" w:history="1">
        <w:r>
          <w:rPr>
            <w:rFonts w:ascii="仿宋" w:eastAsia="仿宋" w:hAnsi="仿宋" w:cs="仿宋" w:hint="eastAsia"/>
            <w:lang w:eastAsia="zh-CN"/>
          </w:rPr>
          <w:t>(一)、绩效评估指标</w:t>
        </w:r>
        <w:r>
          <w:tab/>
        </w:r>
        <w:r>
          <w:fldChar w:fldCharType="begin"/>
        </w:r>
        <w:r>
          <w:instrText xml:space="preserve"> PAGEREF _Toc208 \h </w:instrText>
        </w:r>
        <w:r>
          <w:fldChar w:fldCharType="separate"/>
        </w:r>
        <w:r>
          <w:t>20</w:t>
        </w:r>
        <w:r>
          <w:fldChar w:fldCharType="end"/>
        </w:r>
      </w:hyperlink>
    </w:p>
    <w:p>
      <w:pPr>
        <w:pStyle w:val="TOC2"/>
        <w:tabs>
          <w:tab w:val="right" w:leader="dot" w:pos="8306"/>
        </w:tabs>
      </w:pPr>
      <w:hyperlink w:anchor="_Toc9161" w:history="1">
        <w:r>
          <w:rPr>
            <w:rFonts w:ascii="仿宋" w:eastAsia="仿宋" w:hAnsi="仿宋" w:cs="仿宋" w:hint="eastAsia"/>
            <w:lang w:eastAsia="zh-CN"/>
          </w:rPr>
          <w:t>(二)、绩效评估方法</w:t>
        </w:r>
        <w:r>
          <w:tab/>
        </w:r>
        <w:r>
          <w:fldChar w:fldCharType="begin"/>
        </w:r>
        <w:r>
          <w:instrText xml:space="preserve"> PAGEREF _Toc9161 \h </w:instrText>
        </w:r>
        <w:r>
          <w:fldChar w:fldCharType="separate"/>
        </w:r>
        <w:r>
          <w:t>21</w:t>
        </w:r>
        <w:r>
          <w:fldChar w:fldCharType="end"/>
        </w:r>
      </w:hyperlink>
    </w:p>
    <w:p>
      <w:pPr>
        <w:pStyle w:val="TOC2"/>
        <w:tabs>
          <w:tab w:val="right" w:leader="dot" w:pos="8306"/>
        </w:tabs>
      </w:pPr>
      <w:hyperlink w:anchor="_Toc2339" w:history="1">
        <w:r>
          <w:rPr>
            <w:rFonts w:ascii="仿宋" w:eastAsia="仿宋" w:hAnsi="仿宋" w:cs="仿宋" w:hint="eastAsia"/>
            <w:lang w:eastAsia="zh-CN"/>
          </w:rPr>
          <w:t>(三)、绩效评估周期</w:t>
        </w:r>
        <w:r>
          <w:tab/>
        </w:r>
        <w:r>
          <w:fldChar w:fldCharType="begin"/>
        </w:r>
        <w:r>
          <w:instrText xml:space="preserve"> PAGEREF _Toc2339 \h </w:instrText>
        </w:r>
        <w:r>
          <w:fldChar w:fldCharType="separate"/>
        </w:r>
        <w:r>
          <w:t>22</w:t>
        </w:r>
        <w:r>
          <w:fldChar w:fldCharType="end"/>
        </w:r>
      </w:hyperlink>
    </w:p>
    <w:p>
      <w:pPr>
        <w:pStyle w:val="TOC1"/>
        <w:tabs>
          <w:tab w:val="right" w:leader="dot" w:pos="8306"/>
        </w:tabs>
      </w:pPr>
      <w:hyperlink w:anchor="_Toc14322" w:history="1">
        <w:r>
          <w:rPr>
            <w:rFonts w:ascii="仿宋" w:eastAsia="仿宋" w:hAnsi="仿宋" w:cs="仿宋" w:hint="eastAsia"/>
            <w:lang w:eastAsia="zh-CN"/>
          </w:rPr>
          <w:t>六、工艺说明</w:t>
        </w:r>
        <w:r>
          <w:tab/>
        </w:r>
        <w:r>
          <w:fldChar w:fldCharType="begin"/>
        </w:r>
        <w:r>
          <w:instrText xml:space="preserve"> PAGEREF _Toc14322 \h </w:instrText>
        </w:r>
        <w:r>
          <w:fldChar w:fldCharType="separate"/>
        </w:r>
        <w:r>
          <w:t>23</w:t>
        </w:r>
        <w:r>
          <w:fldChar w:fldCharType="end"/>
        </w:r>
      </w:hyperlink>
    </w:p>
    <w:p>
      <w:pPr>
        <w:pStyle w:val="TOC2"/>
        <w:tabs>
          <w:tab w:val="right" w:leader="dot" w:pos="8306"/>
        </w:tabs>
      </w:pPr>
      <w:hyperlink w:anchor="_Toc29153" w:history="1">
        <w:r>
          <w:rPr>
            <w:rFonts w:ascii="仿宋" w:eastAsia="仿宋" w:hAnsi="仿宋" w:cs="仿宋" w:hint="eastAsia"/>
            <w:lang w:eastAsia="zh-CN"/>
          </w:rPr>
          <w:t>(一)、技术管理特点</w:t>
        </w:r>
        <w:r>
          <w:tab/>
        </w:r>
        <w:r>
          <w:fldChar w:fldCharType="begin"/>
        </w:r>
        <w:r>
          <w:instrText xml:space="preserve"> PAGEREF _Toc29153 \h </w:instrText>
        </w:r>
        <w:r>
          <w:fldChar w:fldCharType="separate"/>
        </w:r>
        <w:r>
          <w:t>23</w:t>
        </w:r>
        <w:r>
          <w:fldChar w:fldCharType="end"/>
        </w:r>
      </w:hyperlink>
    </w:p>
    <w:p>
      <w:pPr>
        <w:pStyle w:val="TOC2"/>
        <w:tabs>
          <w:tab w:val="right" w:leader="dot" w:pos="8306"/>
        </w:tabs>
      </w:pPr>
      <w:hyperlink w:anchor="_Toc2095" w:history="1">
        <w:r>
          <w:rPr>
            <w:rFonts w:ascii="仿宋" w:eastAsia="仿宋" w:hAnsi="仿宋" w:cs="仿宋" w:hint="eastAsia"/>
            <w:lang w:eastAsia="zh-CN"/>
          </w:rPr>
          <w:t>(二)、材料试验机项目工艺技术设计方案</w:t>
        </w:r>
        <w:r>
          <w:tab/>
        </w:r>
        <w:r>
          <w:fldChar w:fldCharType="begin"/>
        </w:r>
        <w:r>
          <w:instrText xml:space="preserve"> PAGEREF _Toc2095 \h </w:instrText>
        </w:r>
        <w:r>
          <w:fldChar w:fldCharType="separate"/>
        </w:r>
        <w:r>
          <w:t>25</w:t>
        </w:r>
        <w:r>
          <w:fldChar w:fldCharType="end"/>
        </w:r>
      </w:hyperlink>
    </w:p>
    <w:p>
      <w:pPr>
        <w:pStyle w:val="TOC2"/>
        <w:tabs>
          <w:tab w:val="right" w:leader="dot" w:pos="8306"/>
        </w:tabs>
      </w:pPr>
      <w:hyperlink w:anchor="_Toc29537" w:history="1">
        <w:r>
          <w:rPr>
            <w:rFonts w:ascii="仿宋" w:eastAsia="仿宋" w:hAnsi="仿宋" w:cs="仿宋" w:hint="eastAsia"/>
            <w:lang w:eastAsia="zh-CN"/>
          </w:rPr>
          <w:t>(三)、设备选型方案</w:t>
        </w:r>
        <w:r>
          <w:tab/>
        </w:r>
        <w:r>
          <w:fldChar w:fldCharType="begin"/>
        </w:r>
        <w:r>
          <w:instrText xml:space="preserve"> PAGEREF _Toc29537 \h </w:instrText>
        </w:r>
        <w:r>
          <w:fldChar w:fldCharType="separate"/>
        </w:r>
        <w:r>
          <w:t>26</w:t>
        </w:r>
        <w:r>
          <w:fldChar w:fldCharType="end"/>
        </w:r>
      </w:hyperlink>
    </w:p>
    <w:p>
      <w:pPr>
        <w:pStyle w:val="TOC1"/>
        <w:tabs>
          <w:tab w:val="right" w:leader="dot" w:pos="8306"/>
        </w:tabs>
      </w:pPr>
      <w:hyperlink w:anchor="_Toc30758" w:history="1">
        <w:r>
          <w:rPr>
            <w:rFonts w:ascii="仿宋" w:eastAsia="仿宋" w:hAnsi="仿宋" w:cs="仿宋" w:hint="eastAsia"/>
            <w:lang w:eastAsia="zh-CN"/>
          </w:rPr>
          <w:t>七、材料试验机项目社会影响</w:t>
        </w:r>
        <w:r>
          <w:tab/>
        </w:r>
        <w:r>
          <w:fldChar w:fldCharType="begin"/>
        </w:r>
        <w:r>
          <w:instrText xml:space="preserve"> PAGEREF _Toc30758 \h </w:instrText>
        </w:r>
        <w:r>
          <w:fldChar w:fldCharType="separate"/>
        </w:r>
        <w:r>
          <w:t>27</w:t>
        </w:r>
        <w:r>
          <w:fldChar w:fldCharType="end"/>
        </w:r>
      </w:hyperlink>
    </w:p>
    <w:p>
      <w:pPr>
        <w:pStyle w:val="TOC2"/>
        <w:tabs>
          <w:tab w:val="right" w:leader="dot" w:pos="8306"/>
        </w:tabs>
      </w:pPr>
      <w:hyperlink w:anchor="_Toc25784" w:history="1">
        <w:r>
          <w:rPr>
            <w:rFonts w:ascii="仿宋" w:eastAsia="仿宋" w:hAnsi="仿宋" w:cs="仿宋" w:hint="eastAsia"/>
            <w:lang w:eastAsia="zh-CN"/>
          </w:rPr>
          <w:t>(一)、社会责任与义务</w:t>
        </w:r>
        <w:r>
          <w:tab/>
        </w:r>
        <w:r>
          <w:fldChar w:fldCharType="begin"/>
        </w:r>
        <w:r>
          <w:instrText xml:space="preserve"> PAGEREF _Toc25784 \h </w:instrText>
        </w:r>
        <w:r>
          <w:fldChar w:fldCharType="separate"/>
        </w:r>
        <w:r>
          <w:t>27</w:t>
        </w:r>
        <w:r>
          <w:fldChar w:fldCharType="end"/>
        </w:r>
      </w:hyperlink>
    </w:p>
    <w:p>
      <w:pPr>
        <w:pStyle w:val="TOC2"/>
        <w:tabs>
          <w:tab w:val="right" w:leader="dot" w:pos="8306"/>
        </w:tabs>
      </w:pPr>
      <w:hyperlink w:anchor="_Toc1171" w:history="1">
        <w:r>
          <w:rPr>
            <w:rFonts w:ascii="仿宋" w:eastAsia="仿宋" w:hAnsi="仿宋" w:cs="仿宋" w:hint="eastAsia"/>
            <w:lang w:eastAsia="zh-CN"/>
          </w:rPr>
          <w:t>(二)、社会参与与沟通</w:t>
        </w:r>
        <w:r>
          <w:tab/>
        </w:r>
        <w:r>
          <w:fldChar w:fldCharType="begin"/>
        </w:r>
        <w:r>
          <w:instrText xml:space="preserve"> PAGEREF _Toc1171 \h </w:instrText>
        </w:r>
        <w:r>
          <w:fldChar w:fldCharType="separate"/>
        </w:r>
        <w:r>
          <w:t>28</w:t>
        </w:r>
        <w:r>
          <w:fldChar w:fldCharType="end"/>
        </w:r>
      </w:hyperlink>
    </w:p>
    <w:p>
      <w:pPr>
        <w:pStyle w:val="TOC1"/>
        <w:tabs>
          <w:tab w:val="right" w:leader="dot" w:pos="8306"/>
        </w:tabs>
      </w:pPr>
      <w:hyperlink w:anchor="_Toc12734" w:history="1">
        <w:r>
          <w:rPr>
            <w:rFonts w:ascii="仿宋" w:eastAsia="仿宋" w:hAnsi="仿宋" w:cs="仿宋" w:hint="eastAsia"/>
            <w:lang w:eastAsia="zh-CN"/>
          </w:rPr>
          <w:t>八、材料试验机项目风险管理</w:t>
        </w:r>
        <w:r>
          <w:tab/>
        </w:r>
        <w:r>
          <w:fldChar w:fldCharType="begin"/>
        </w:r>
        <w:r>
          <w:instrText xml:space="preserve"> PAGEREF _Toc12734 \h </w:instrText>
        </w:r>
        <w:r>
          <w:fldChar w:fldCharType="separate"/>
        </w:r>
        <w:r>
          <w:t>29</w:t>
        </w:r>
        <w:r>
          <w:fldChar w:fldCharType="end"/>
        </w:r>
      </w:hyperlink>
    </w:p>
    <w:p>
      <w:pPr>
        <w:pStyle w:val="TOC2"/>
        <w:tabs>
          <w:tab w:val="right" w:leader="dot" w:pos="8306"/>
        </w:tabs>
      </w:pPr>
      <w:hyperlink w:anchor="_Toc2996" w:history="1">
        <w:r>
          <w:rPr>
            <w:rFonts w:ascii="仿宋" w:eastAsia="仿宋" w:hAnsi="仿宋" w:cs="仿宋" w:hint="eastAsia"/>
            <w:lang w:eastAsia="zh-CN"/>
          </w:rPr>
          <w:t>(一)、风险识别与评估</w:t>
        </w:r>
        <w:r>
          <w:tab/>
        </w:r>
        <w:r>
          <w:fldChar w:fldCharType="begin"/>
        </w:r>
        <w:r>
          <w:instrText xml:space="preserve"> PAGEREF _Toc2996 \h </w:instrText>
        </w:r>
        <w:r>
          <w:fldChar w:fldCharType="separate"/>
        </w:r>
        <w:r>
          <w:t>29</w:t>
        </w:r>
        <w:r>
          <w:fldChar w:fldCharType="end"/>
        </w:r>
      </w:hyperlink>
    </w:p>
    <w:p>
      <w:pPr>
        <w:pStyle w:val="TOC2"/>
        <w:tabs>
          <w:tab w:val="right" w:leader="dot" w:pos="8306"/>
        </w:tabs>
      </w:pPr>
      <w:hyperlink w:anchor="_Toc610" w:history="1">
        <w:r>
          <w:rPr>
            <w:rFonts w:ascii="仿宋" w:eastAsia="仿宋" w:hAnsi="仿宋" w:cs="仿宋" w:hint="eastAsia"/>
            <w:lang w:eastAsia="zh-CN"/>
          </w:rPr>
          <w:t>(二)、风险应对策略</w:t>
        </w:r>
        <w:r>
          <w:tab/>
        </w:r>
        <w:r>
          <w:fldChar w:fldCharType="begin"/>
        </w:r>
        <w:r>
          <w:instrText xml:space="preserve"> PAGEREF _Toc610 \h </w:instrText>
        </w:r>
        <w:r>
          <w:fldChar w:fldCharType="separate"/>
        </w:r>
        <w:r>
          <w:t>30</w:t>
        </w:r>
        <w:r>
          <w:fldChar w:fldCharType="end"/>
        </w:r>
      </w:hyperlink>
    </w:p>
    <w:p>
      <w:pPr>
        <w:pStyle w:val="TOC2"/>
        <w:tabs>
          <w:tab w:val="right" w:leader="dot" w:pos="8306"/>
        </w:tabs>
      </w:pPr>
      <w:hyperlink w:anchor="_Toc21978" w:history="1">
        <w:r>
          <w:rPr>
            <w:rFonts w:ascii="仿宋" w:eastAsia="仿宋" w:hAnsi="仿宋" w:cs="仿宋" w:hint="eastAsia"/>
            <w:lang w:eastAsia="zh-CN"/>
          </w:rPr>
          <w:t>(三)、风险监控与控制</w:t>
        </w:r>
        <w:r>
          <w:tab/>
        </w:r>
        <w:r>
          <w:fldChar w:fldCharType="begin"/>
        </w:r>
        <w:r>
          <w:instrText xml:space="preserve"> PAGEREF _Toc21978 \h </w:instrText>
        </w:r>
        <w:r>
          <w:fldChar w:fldCharType="separate"/>
        </w:r>
        <w:r>
          <w:t>32</w:t>
        </w:r>
        <w:r>
          <w:fldChar w:fldCharType="end"/>
        </w:r>
      </w:hyperlink>
    </w:p>
    <w:p>
      <w:pPr>
        <w:pStyle w:val="TOC1"/>
        <w:tabs>
          <w:tab w:val="right" w:leader="dot" w:pos="8306"/>
        </w:tabs>
      </w:pPr>
      <w:hyperlink w:anchor="_Toc9566" w:history="1">
        <w:r>
          <w:rPr>
            <w:rFonts w:ascii="仿宋" w:eastAsia="仿宋" w:hAnsi="仿宋" w:cs="仿宋" w:hint="eastAsia"/>
            <w:lang w:eastAsia="zh-CN"/>
          </w:rPr>
          <w:t>九、材料试验机项目计划安排</w:t>
        </w:r>
        <w:r>
          <w:tab/>
        </w:r>
        <w:r>
          <w:fldChar w:fldCharType="begin"/>
        </w:r>
        <w:r>
          <w:instrText xml:space="preserve"> PAGEREF _Toc9566 \h </w:instrText>
        </w:r>
        <w:r>
          <w:fldChar w:fldCharType="separate"/>
        </w:r>
        <w:r>
          <w:t>33</w:t>
        </w:r>
        <w:r>
          <w:fldChar w:fldCharType="end"/>
        </w:r>
      </w:hyperlink>
    </w:p>
    <w:p>
      <w:pPr>
        <w:pStyle w:val="TOC2"/>
        <w:tabs>
          <w:tab w:val="right" w:leader="dot" w:pos="8306"/>
        </w:tabs>
      </w:pPr>
      <w:hyperlink w:anchor="_Toc18365" w:history="1">
        <w:r>
          <w:rPr>
            <w:rFonts w:ascii="仿宋" w:eastAsia="仿宋" w:hAnsi="仿宋" w:cs="仿宋" w:hint="eastAsia"/>
            <w:lang w:eastAsia="zh-CN"/>
          </w:rPr>
          <w:t>(一)、建设周期</w:t>
        </w:r>
        <w:r>
          <w:tab/>
        </w:r>
        <w:r>
          <w:fldChar w:fldCharType="begin"/>
        </w:r>
        <w:r>
          <w:instrText xml:space="preserve"> PAGEREF _Toc18365 \h </w:instrText>
        </w:r>
        <w:r>
          <w:fldChar w:fldCharType="separate"/>
        </w:r>
        <w:r>
          <w:t>33</w:t>
        </w:r>
        <w:r>
          <w:fldChar w:fldCharType="end"/>
        </w:r>
      </w:hyperlink>
    </w:p>
    <w:p>
      <w:pPr>
        <w:pStyle w:val="TOC2"/>
        <w:tabs>
          <w:tab w:val="right" w:leader="dot" w:pos="8306"/>
        </w:tabs>
      </w:pPr>
      <w:hyperlink w:anchor="_Toc8652" w:history="1">
        <w:r>
          <w:rPr>
            <w:rFonts w:ascii="仿宋" w:eastAsia="仿宋" w:hAnsi="仿宋" w:cs="仿宋" w:hint="eastAsia"/>
            <w:lang w:eastAsia="zh-CN"/>
          </w:rPr>
          <w:t>(二)、建设进度</w:t>
        </w:r>
        <w:r>
          <w:tab/>
        </w:r>
        <w:r>
          <w:fldChar w:fldCharType="begin"/>
        </w:r>
        <w:r>
          <w:instrText xml:space="preserve"> PAGEREF _Toc8652 \h </w:instrText>
        </w:r>
        <w:r>
          <w:fldChar w:fldCharType="separate"/>
        </w:r>
        <w:r>
          <w:t>34</w:t>
        </w:r>
        <w:r>
          <w:fldChar w:fldCharType="end"/>
        </w:r>
      </w:hyperlink>
    </w:p>
    <w:p>
      <w:pPr>
        <w:pStyle w:val="TOC2"/>
        <w:tabs>
          <w:tab w:val="right" w:leader="dot" w:pos="8306"/>
        </w:tabs>
      </w:pPr>
      <w:hyperlink w:anchor="_Toc13390" w:history="1">
        <w:r>
          <w:rPr>
            <w:rFonts w:ascii="仿宋" w:eastAsia="仿宋" w:hAnsi="仿宋" w:cs="仿宋" w:hint="eastAsia"/>
            <w:lang w:eastAsia="zh-CN"/>
          </w:rPr>
          <w:t>(三)、进度安排注意事项</w:t>
        </w:r>
        <w:r>
          <w:tab/>
        </w:r>
        <w:r>
          <w:fldChar w:fldCharType="begin"/>
        </w:r>
        <w:r>
          <w:instrText xml:space="preserve"> PAGEREF _Toc13390 \h </w:instrText>
        </w:r>
        <w:r>
          <w:fldChar w:fldCharType="separate"/>
        </w:r>
        <w:r>
          <w:t>34</w:t>
        </w:r>
        <w:r>
          <w:fldChar w:fldCharType="end"/>
        </w:r>
      </w:hyperlink>
    </w:p>
    <w:p>
      <w:pPr>
        <w:pStyle w:val="TOC2"/>
        <w:tabs>
          <w:tab w:val="right" w:leader="dot" w:pos="8306"/>
        </w:tabs>
      </w:pPr>
      <w:hyperlink w:anchor="_Toc11822" w:history="1">
        <w:r>
          <w:rPr>
            <w:rFonts w:ascii="仿宋" w:eastAsia="仿宋" w:hAnsi="仿宋" w:cs="仿宋" w:hint="eastAsia"/>
            <w:lang w:eastAsia="zh-CN"/>
          </w:rPr>
          <w:t>(四)、人力资源配置</w:t>
        </w:r>
        <w:r>
          <w:tab/>
        </w:r>
        <w:r>
          <w:fldChar w:fldCharType="begin"/>
        </w:r>
        <w:r>
          <w:instrText xml:space="preserve"> PAGEREF _Toc11822 \h </w:instrText>
        </w:r>
        <w:r>
          <w:fldChar w:fldCharType="separate"/>
        </w:r>
        <w:r>
          <w:t>36</w:t>
        </w:r>
        <w:r>
          <w:fldChar w:fldCharType="end"/>
        </w:r>
      </w:hyperlink>
    </w:p>
    <w:p>
      <w:pPr>
        <w:pStyle w:val="TOC1"/>
        <w:tabs>
          <w:tab w:val="right" w:leader="dot" w:pos="8306"/>
        </w:tabs>
      </w:pPr>
      <w:hyperlink w:anchor="_Toc12813" w:history="1">
        <w:r>
          <w:rPr>
            <w:rFonts w:ascii="仿宋" w:eastAsia="仿宋" w:hAnsi="仿宋" w:cs="仿宋" w:hint="eastAsia"/>
            <w:lang w:eastAsia="zh-CN"/>
          </w:rPr>
          <w:t>十、材料试验机项目技术管理</w:t>
        </w:r>
        <w:r>
          <w:tab/>
        </w:r>
        <w:r>
          <w:fldChar w:fldCharType="begin"/>
        </w:r>
        <w:r>
          <w:instrText xml:space="preserve"> PAGEREF _Toc12813 \h </w:instrText>
        </w:r>
        <w:r>
          <w:fldChar w:fldCharType="separate"/>
        </w:r>
        <w:r>
          <w:t>37</w:t>
        </w:r>
        <w:r>
          <w:fldChar w:fldCharType="end"/>
        </w:r>
      </w:hyperlink>
    </w:p>
    <w:p>
      <w:pPr>
        <w:pStyle w:val="TOC2"/>
        <w:tabs>
          <w:tab w:val="right" w:leader="dot" w:pos="8306"/>
        </w:tabs>
      </w:pPr>
      <w:hyperlink w:anchor="_Toc226" w:history="1">
        <w:r>
          <w:rPr>
            <w:rFonts w:ascii="仿宋" w:eastAsia="仿宋" w:hAnsi="仿宋" w:cs="仿宋" w:hint="eastAsia"/>
            <w:lang w:eastAsia="zh-CN"/>
          </w:rPr>
          <w:t>(一)、技术方案选用方向</w:t>
        </w:r>
        <w:r>
          <w:tab/>
        </w:r>
        <w:r>
          <w:fldChar w:fldCharType="begin"/>
        </w:r>
        <w:r>
          <w:instrText xml:space="preserve"> PAGEREF _Toc226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92" w:history="1">
        <w:r>
          <w:rPr>
            <w:rFonts w:ascii="仿宋" w:eastAsia="仿宋" w:hAnsi="仿宋" w:cs="仿宋" w:hint="eastAsia"/>
            <w:lang w:eastAsia="zh-CN"/>
          </w:rPr>
          <w:t>(二)、工艺技术方案选用原则</w:t>
        </w:r>
        <w:r>
          <w:tab/>
        </w:r>
        <w:r>
          <w:fldChar w:fldCharType="begin"/>
        </w:r>
        <w:r>
          <w:instrText xml:space="preserve"> PAGEREF _Toc14392 \h </w:instrText>
        </w:r>
        <w:r>
          <w:fldChar w:fldCharType="separate"/>
        </w:r>
        <w:r>
          <w:t>39</w:t>
        </w:r>
        <w:r>
          <w:fldChar w:fldCharType="end"/>
        </w:r>
      </w:hyperlink>
    </w:p>
    <w:p>
      <w:pPr>
        <w:pStyle w:val="TOC2"/>
        <w:tabs>
          <w:tab w:val="right" w:leader="dot" w:pos="8306"/>
        </w:tabs>
      </w:pPr>
      <w:hyperlink w:anchor="_Toc19748" w:history="1">
        <w:r>
          <w:rPr>
            <w:rFonts w:ascii="仿宋" w:eastAsia="仿宋" w:hAnsi="仿宋" w:cs="仿宋" w:hint="eastAsia"/>
            <w:lang w:eastAsia="zh-CN"/>
          </w:rPr>
          <w:t>(三)、工艺技术方案要求</w:t>
        </w:r>
        <w:r>
          <w:tab/>
        </w:r>
        <w:r>
          <w:fldChar w:fldCharType="begin"/>
        </w:r>
        <w:r>
          <w:instrText xml:space="preserve"> PAGEREF _Toc19748 \h </w:instrText>
        </w:r>
        <w:r>
          <w:fldChar w:fldCharType="separate"/>
        </w:r>
        <w:r>
          <w:t>41</w:t>
        </w:r>
        <w:r>
          <w:fldChar w:fldCharType="end"/>
        </w:r>
      </w:hyperlink>
    </w:p>
    <w:p>
      <w:pPr>
        <w:pStyle w:val="TOC1"/>
        <w:tabs>
          <w:tab w:val="right" w:leader="dot" w:pos="8306"/>
        </w:tabs>
      </w:pPr>
      <w:hyperlink w:anchor="_Toc10829" w:history="1">
        <w:r>
          <w:rPr>
            <w:rFonts w:ascii="仿宋" w:eastAsia="仿宋" w:hAnsi="仿宋" w:cs="仿宋" w:hint="eastAsia"/>
            <w:lang w:eastAsia="zh-CN"/>
          </w:rPr>
          <w:t>十一、材料试验机项目创新与研发</w:t>
        </w:r>
        <w:r>
          <w:tab/>
        </w:r>
        <w:r>
          <w:fldChar w:fldCharType="begin"/>
        </w:r>
        <w:r>
          <w:instrText xml:space="preserve"> PAGEREF _Toc10829 \h </w:instrText>
        </w:r>
        <w:r>
          <w:fldChar w:fldCharType="separate"/>
        </w:r>
        <w:r>
          <w:t>43</w:t>
        </w:r>
        <w:r>
          <w:fldChar w:fldCharType="end"/>
        </w:r>
      </w:hyperlink>
    </w:p>
    <w:p>
      <w:pPr>
        <w:pStyle w:val="TOC2"/>
        <w:tabs>
          <w:tab w:val="right" w:leader="dot" w:pos="8306"/>
        </w:tabs>
      </w:pPr>
      <w:hyperlink w:anchor="_Toc6393" w:history="1">
        <w:r>
          <w:rPr>
            <w:rFonts w:ascii="仿宋" w:eastAsia="仿宋" w:hAnsi="仿宋" w:cs="仿宋" w:hint="eastAsia"/>
            <w:lang w:eastAsia="zh-CN"/>
          </w:rPr>
          <w:t>(一)、创新策略与方向</w:t>
        </w:r>
        <w:r>
          <w:tab/>
        </w:r>
        <w:r>
          <w:fldChar w:fldCharType="begin"/>
        </w:r>
        <w:r>
          <w:instrText xml:space="preserve"> PAGEREF _Toc6393 \h </w:instrText>
        </w:r>
        <w:r>
          <w:fldChar w:fldCharType="separate"/>
        </w:r>
        <w:r>
          <w:t>43</w:t>
        </w:r>
        <w:r>
          <w:fldChar w:fldCharType="end"/>
        </w:r>
      </w:hyperlink>
    </w:p>
    <w:p>
      <w:pPr>
        <w:pStyle w:val="TOC2"/>
        <w:tabs>
          <w:tab w:val="right" w:leader="dot" w:pos="8306"/>
        </w:tabs>
      </w:pPr>
      <w:hyperlink w:anchor="_Toc27824" w:history="1">
        <w:r>
          <w:rPr>
            <w:rFonts w:ascii="仿宋" w:eastAsia="仿宋" w:hAnsi="仿宋" w:cs="仿宋" w:hint="eastAsia"/>
            <w:lang w:eastAsia="zh-CN"/>
          </w:rPr>
          <w:t>(二)、研发规划与投入</w:t>
        </w:r>
        <w:r>
          <w:tab/>
        </w:r>
        <w:r>
          <w:fldChar w:fldCharType="begin"/>
        </w:r>
        <w:r>
          <w:instrText xml:space="preserve"> PAGEREF _Toc27824 \h </w:instrText>
        </w:r>
        <w:r>
          <w:fldChar w:fldCharType="separate"/>
        </w:r>
        <w:r>
          <w:t>44</w:t>
        </w:r>
        <w:r>
          <w:fldChar w:fldCharType="end"/>
        </w:r>
      </w:hyperlink>
    </w:p>
    <w:p>
      <w:pPr>
        <w:pStyle w:val="TOC1"/>
        <w:tabs>
          <w:tab w:val="right" w:leader="dot" w:pos="8306"/>
        </w:tabs>
      </w:pPr>
      <w:hyperlink w:anchor="_Toc15304" w:history="1">
        <w:r>
          <w:rPr>
            <w:rFonts w:ascii="仿宋" w:eastAsia="仿宋" w:hAnsi="仿宋" w:cs="仿宋" w:hint="eastAsia"/>
            <w:lang w:eastAsia="zh-CN"/>
          </w:rPr>
          <w:t>十二、材料试验机项目财务管理</w:t>
        </w:r>
        <w:r>
          <w:tab/>
        </w:r>
        <w:r>
          <w:fldChar w:fldCharType="begin"/>
        </w:r>
        <w:r>
          <w:instrText xml:space="preserve"> PAGEREF _Toc15304 \h </w:instrText>
        </w:r>
        <w:r>
          <w:fldChar w:fldCharType="separate"/>
        </w:r>
        <w:r>
          <w:t>46</w:t>
        </w:r>
        <w:r>
          <w:fldChar w:fldCharType="end"/>
        </w:r>
      </w:hyperlink>
    </w:p>
    <w:p>
      <w:pPr>
        <w:pStyle w:val="TOC2"/>
        <w:tabs>
          <w:tab w:val="right" w:leader="dot" w:pos="8306"/>
        </w:tabs>
      </w:pPr>
      <w:hyperlink w:anchor="_Toc13177" w:history="1">
        <w:r>
          <w:rPr>
            <w:rFonts w:ascii="仿宋" w:eastAsia="仿宋" w:hAnsi="仿宋" w:cs="仿宋" w:hint="eastAsia"/>
            <w:lang w:eastAsia="zh-CN"/>
          </w:rPr>
          <w:t>(一)、资金需求大</w:t>
        </w:r>
        <w:r>
          <w:tab/>
        </w:r>
        <w:r>
          <w:fldChar w:fldCharType="begin"/>
        </w:r>
        <w:r>
          <w:instrText xml:space="preserve"> PAGEREF _Toc13177 \h </w:instrText>
        </w:r>
        <w:r>
          <w:fldChar w:fldCharType="separate"/>
        </w:r>
        <w:r>
          <w:t>46</w:t>
        </w:r>
        <w:r>
          <w:fldChar w:fldCharType="end"/>
        </w:r>
      </w:hyperlink>
    </w:p>
    <w:p>
      <w:pPr>
        <w:pStyle w:val="TOC2"/>
        <w:tabs>
          <w:tab w:val="right" w:leader="dot" w:pos="8306"/>
        </w:tabs>
      </w:pPr>
      <w:hyperlink w:anchor="_Toc4714" w:history="1">
        <w:r>
          <w:rPr>
            <w:rFonts w:ascii="仿宋" w:eastAsia="仿宋" w:hAnsi="仿宋" w:cs="仿宋" w:hint="eastAsia"/>
            <w:lang w:eastAsia="zh-CN"/>
          </w:rPr>
          <w:t>(二)、研发周期长</w:t>
        </w:r>
        <w:r>
          <w:tab/>
        </w:r>
        <w:r>
          <w:fldChar w:fldCharType="begin"/>
        </w:r>
        <w:r>
          <w:instrText xml:space="preserve"> PAGEREF _Toc4714 \h </w:instrText>
        </w:r>
        <w:r>
          <w:fldChar w:fldCharType="separate"/>
        </w:r>
        <w:r>
          <w:t>47</w:t>
        </w:r>
        <w:r>
          <w:fldChar w:fldCharType="end"/>
        </w:r>
      </w:hyperlink>
    </w:p>
    <w:p>
      <w:pPr>
        <w:pStyle w:val="TOC2"/>
        <w:tabs>
          <w:tab w:val="right" w:leader="dot" w:pos="8306"/>
        </w:tabs>
      </w:pPr>
      <w:hyperlink w:anchor="_Toc1204" w:history="1">
        <w:r>
          <w:rPr>
            <w:rFonts w:ascii="仿宋" w:eastAsia="仿宋" w:hAnsi="仿宋" w:cs="仿宋" w:hint="eastAsia"/>
            <w:lang w:eastAsia="zh-CN"/>
          </w:rPr>
          <w:t>(三)、市场风险大</w:t>
        </w:r>
        <w:r>
          <w:tab/>
        </w:r>
        <w:r>
          <w:fldChar w:fldCharType="begin"/>
        </w:r>
        <w:r>
          <w:instrText xml:space="preserve"> PAGEREF _Toc1204 \h </w:instrText>
        </w:r>
        <w:r>
          <w:fldChar w:fldCharType="separate"/>
        </w:r>
        <w:r>
          <w:t>48</w:t>
        </w:r>
        <w:r>
          <w:fldChar w:fldCharType="end"/>
        </w:r>
      </w:hyperlink>
    </w:p>
    <w:p>
      <w:pPr>
        <w:pStyle w:val="TOC2"/>
        <w:tabs>
          <w:tab w:val="right" w:leader="dot" w:pos="8306"/>
        </w:tabs>
      </w:pPr>
      <w:hyperlink w:anchor="_Toc7411" w:history="1">
        <w:r>
          <w:rPr>
            <w:rFonts w:ascii="仿宋" w:eastAsia="仿宋" w:hAnsi="仿宋" w:cs="仿宋" w:hint="eastAsia"/>
            <w:lang w:eastAsia="zh-CN"/>
          </w:rPr>
          <w:t>(四)、利润率高</w:t>
        </w:r>
        <w:r>
          <w:tab/>
        </w:r>
        <w:r>
          <w:fldChar w:fldCharType="begin"/>
        </w:r>
        <w:r>
          <w:instrText xml:space="preserve"> PAGEREF _Toc7411 \h </w:instrText>
        </w:r>
        <w:r>
          <w:fldChar w:fldCharType="separate"/>
        </w:r>
        <w:r>
          <w:t>51</w:t>
        </w:r>
        <w:r>
          <w:fldChar w:fldCharType="end"/>
        </w:r>
      </w:hyperlink>
    </w:p>
    <w:p>
      <w:pPr>
        <w:pStyle w:val="TOC1"/>
        <w:tabs>
          <w:tab w:val="right" w:leader="dot" w:pos="8306"/>
        </w:tabs>
      </w:pPr>
      <w:hyperlink w:anchor="_Toc29077" w:history="1">
        <w:r>
          <w:rPr>
            <w:rFonts w:ascii="仿宋" w:eastAsia="仿宋" w:hAnsi="仿宋" w:cs="仿宋" w:hint="eastAsia"/>
            <w:lang w:eastAsia="zh-CN"/>
          </w:rPr>
          <w:t>十三、材料试验机项目工程方案分析</w:t>
        </w:r>
        <w:r>
          <w:tab/>
        </w:r>
        <w:r>
          <w:fldChar w:fldCharType="begin"/>
        </w:r>
        <w:r>
          <w:instrText xml:space="preserve"> PAGEREF _Toc29077 \h </w:instrText>
        </w:r>
        <w:r>
          <w:fldChar w:fldCharType="separate"/>
        </w:r>
        <w:r>
          <w:t>53</w:t>
        </w:r>
        <w:r>
          <w:fldChar w:fldCharType="end"/>
        </w:r>
      </w:hyperlink>
    </w:p>
    <w:p>
      <w:pPr>
        <w:pStyle w:val="TOC2"/>
        <w:tabs>
          <w:tab w:val="right" w:leader="dot" w:pos="8306"/>
        </w:tabs>
      </w:pPr>
      <w:hyperlink w:anchor="_Toc7040" w:history="1">
        <w:r>
          <w:rPr>
            <w:rFonts w:ascii="仿宋" w:eastAsia="仿宋" w:hAnsi="仿宋" w:cs="仿宋" w:hint="eastAsia"/>
            <w:lang w:eastAsia="zh-CN"/>
          </w:rPr>
          <w:t>(一)、建筑工程设计原则</w:t>
        </w:r>
        <w:r>
          <w:tab/>
        </w:r>
        <w:r>
          <w:fldChar w:fldCharType="begin"/>
        </w:r>
        <w:r>
          <w:instrText xml:space="preserve"> PAGEREF _Toc7040 \h </w:instrText>
        </w:r>
        <w:r>
          <w:fldChar w:fldCharType="separate"/>
        </w:r>
        <w:r>
          <w:t>53</w:t>
        </w:r>
        <w:r>
          <w:fldChar w:fldCharType="end"/>
        </w:r>
      </w:hyperlink>
    </w:p>
    <w:p>
      <w:pPr>
        <w:pStyle w:val="TOC2"/>
        <w:tabs>
          <w:tab w:val="right" w:leader="dot" w:pos="8306"/>
        </w:tabs>
      </w:pPr>
      <w:hyperlink w:anchor="_Toc26232" w:history="1">
        <w:r>
          <w:rPr>
            <w:rFonts w:ascii="仿宋" w:eastAsia="仿宋" w:hAnsi="仿宋" w:cs="仿宋" w:hint="eastAsia"/>
            <w:lang w:eastAsia="zh-CN"/>
          </w:rPr>
          <w:t>(二)、土建工程建设指标</w:t>
        </w:r>
        <w:r>
          <w:tab/>
        </w:r>
        <w:r>
          <w:fldChar w:fldCharType="begin"/>
        </w:r>
        <w:r>
          <w:instrText xml:space="preserve"> PAGEREF _Toc26232 \h </w:instrText>
        </w:r>
        <w:r>
          <w:fldChar w:fldCharType="separate"/>
        </w:r>
        <w:r>
          <w:t>56</w:t>
        </w:r>
        <w:r>
          <w:fldChar w:fldCharType="end"/>
        </w:r>
      </w:hyperlink>
    </w:p>
    <w:p>
      <w:pPr>
        <w:pStyle w:val="TOC1"/>
        <w:tabs>
          <w:tab w:val="right" w:leader="dot" w:pos="8306"/>
        </w:tabs>
      </w:pPr>
      <w:hyperlink w:anchor="_Toc10966" w:history="1">
        <w:r>
          <w:rPr>
            <w:rFonts w:ascii="仿宋" w:eastAsia="仿宋" w:hAnsi="仿宋" w:cs="仿宋" w:hint="eastAsia"/>
            <w:lang w:eastAsia="zh-CN"/>
          </w:rPr>
          <w:t>十四、供应链管理</w:t>
        </w:r>
        <w:r>
          <w:tab/>
        </w:r>
        <w:r>
          <w:fldChar w:fldCharType="begin"/>
        </w:r>
        <w:r>
          <w:instrText xml:space="preserve"> PAGEREF _Toc10966 \h </w:instrText>
        </w:r>
        <w:r>
          <w:fldChar w:fldCharType="separate"/>
        </w:r>
        <w:r>
          <w:t>58</w:t>
        </w:r>
        <w:r>
          <w:fldChar w:fldCharType="end"/>
        </w:r>
      </w:hyperlink>
    </w:p>
    <w:p>
      <w:pPr>
        <w:pStyle w:val="TOC2"/>
        <w:tabs>
          <w:tab w:val="right" w:leader="dot" w:pos="8306"/>
        </w:tabs>
      </w:pPr>
      <w:hyperlink w:anchor="_Toc12188" w:history="1">
        <w:r>
          <w:rPr>
            <w:rFonts w:ascii="仿宋" w:eastAsia="仿宋" w:hAnsi="仿宋" w:cs="仿宋" w:hint="eastAsia"/>
            <w:lang w:eastAsia="zh-CN"/>
          </w:rPr>
          <w:t>(一)、供应链战略规划</w:t>
        </w:r>
        <w:r>
          <w:tab/>
        </w:r>
        <w:r>
          <w:fldChar w:fldCharType="begin"/>
        </w:r>
        <w:r>
          <w:instrText xml:space="preserve"> PAGEREF _Toc12188 \h </w:instrText>
        </w:r>
        <w:r>
          <w:fldChar w:fldCharType="separate"/>
        </w:r>
        <w:r>
          <w:t>58</w:t>
        </w:r>
        <w:r>
          <w:fldChar w:fldCharType="end"/>
        </w:r>
      </w:hyperlink>
    </w:p>
    <w:p>
      <w:pPr>
        <w:pStyle w:val="TOC2"/>
        <w:tabs>
          <w:tab w:val="right" w:leader="dot" w:pos="8306"/>
        </w:tabs>
      </w:pPr>
      <w:hyperlink w:anchor="_Toc9877" w:history="1">
        <w:r>
          <w:rPr>
            <w:rFonts w:ascii="仿宋" w:eastAsia="仿宋" w:hAnsi="仿宋" w:cs="仿宋" w:hint="eastAsia"/>
            <w:lang w:eastAsia="zh-CN"/>
          </w:rPr>
          <w:t>(二)、供应商选择与合作</w:t>
        </w:r>
        <w:r>
          <w:tab/>
        </w:r>
        <w:r>
          <w:fldChar w:fldCharType="begin"/>
        </w:r>
        <w:r>
          <w:instrText xml:space="preserve"> PAGEREF _Toc9877 \h </w:instrText>
        </w:r>
        <w:r>
          <w:fldChar w:fldCharType="separate"/>
        </w:r>
        <w:r>
          <w:t>60</w:t>
        </w:r>
        <w:r>
          <w:fldChar w:fldCharType="end"/>
        </w:r>
      </w:hyperlink>
    </w:p>
    <w:p>
      <w:pPr>
        <w:pStyle w:val="TOC2"/>
        <w:tabs>
          <w:tab w:val="right" w:leader="dot" w:pos="8306"/>
        </w:tabs>
      </w:pPr>
      <w:hyperlink w:anchor="_Toc253" w:history="1">
        <w:r>
          <w:rPr>
            <w:rFonts w:ascii="仿宋" w:eastAsia="仿宋" w:hAnsi="仿宋" w:cs="仿宋" w:hint="eastAsia"/>
            <w:lang w:eastAsia="zh-CN"/>
          </w:rPr>
          <w:t>(三)、物流与库存管理</w:t>
        </w:r>
        <w:r>
          <w:tab/>
        </w:r>
        <w:r>
          <w:fldChar w:fldCharType="begin"/>
        </w:r>
        <w:r>
          <w:instrText xml:space="preserve"> PAGEREF _Toc253 \h </w:instrText>
        </w:r>
        <w:r>
          <w:fldChar w:fldCharType="separate"/>
        </w:r>
        <w:r>
          <w:t>61</w:t>
        </w:r>
        <w:r>
          <w:fldChar w:fldCharType="end"/>
        </w:r>
      </w:hyperlink>
    </w:p>
    <w:p>
      <w:pPr>
        <w:pStyle w:val="TOC1"/>
        <w:tabs>
          <w:tab w:val="right" w:leader="dot" w:pos="8306"/>
        </w:tabs>
      </w:pPr>
      <w:hyperlink w:anchor="_Toc1599" w:history="1">
        <w:r>
          <w:rPr>
            <w:rFonts w:ascii="仿宋" w:eastAsia="仿宋" w:hAnsi="仿宋" w:cs="仿宋" w:hint="eastAsia"/>
            <w:lang w:eastAsia="zh-CN"/>
          </w:rPr>
          <w:t>十五、风险识别与分类</w:t>
        </w:r>
        <w:r>
          <w:tab/>
        </w:r>
        <w:r>
          <w:fldChar w:fldCharType="begin"/>
        </w:r>
        <w:r>
          <w:instrText xml:space="preserve"> PAGEREF _Toc1599 \h </w:instrText>
        </w:r>
        <w:r>
          <w:fldChar w:fldCharType="separate"/>
        </w:r>
        <w:r>
          <w:t>62</w:t>
        </w:r>
        <w:r>
          <w:fldChar w:fldCharType="end"/>
        </w:r>
      </w:hyperlink>
    </w:p>
    <w:p>
      <w:pPr>
        <w:pStyle w:val="TOC2"/>
        <w:tabs>
          <w:tab w:val="right" w:leader="dot" w:pos="8306"/>
        </w:tabs>
      </w:pPr>
      <w:hyperlink w:anchor="_Toc442" w:history="1">
        <w:r>
          <w:rPr>
            <w:rFonts w:ascii="仿宋" w:eastAsia="仿宋" w:hAnsi="仿宋" w:cs="仿宋" w:hint="eastAsia"/>
            <w:lang w:eastAsia="zh-CN"/>
          </w:rPr>
          <w:t>(一)、风险识别</w:t>
        </w:r>
        <w:r>
          <w:tab/>
        </w:r>
        <w:r>
          <w:fldChar w:fldCharType="begin"/>
        </w:r>
        <w:r>
          <w:instrText xml:space="preserve"> PAGEREF _Toc442 \h </w:instrText>
        </w:r>
        <w:r>
          <w:fldChar w:fldCharType="separate"/>
        </w:r>
        <w:r>
          <w:t>62</w:t>
        </w:r>
        <w:r>
          <w:fldChar w:fldCharType="end"/>
        </w:r>
      </w:hyperlink>
    </w:p>
    <w:p>
      <w:pPr>
        <w:pStyle w:val="TOC2"/>
        <w:tabs>
          <w:tab w:val="right" w:leader="dot" w:pos="8306"/>
        </w:tabs>
      </w:pPr>
      <w:hyperlink w:anchor="_Toc21367" w:history="1">
        <w:r>
          <w:rPr>
            <w:rFonts w:ascii="仿宋" w:eastAsia="仿宋" w:hAnsi="仿宋" w:cs="仿宋" w:hint="eastAsia"/>
            <w:lang w:eastAsia="zh-CN"/>
          </w:rPr>
          <w:t>(二)、风险分类</w:t>
        </w:r>
        <w:r>
          <w:tab/>
        </w:r>
        <w:r>
          <w:fldChar w:fldCharType="begin"/>
        </w:r>
        <w:r>
          <w:instrText xml:space="preserve"> PAGEREF _Toc21367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24"/>
      <w:r>
        <w:rPr>
          <w:rFonts w:ascii="仿宋" w:eastAsia="仿宋" w:hAnsi="仿宋" w:cs="仿宋" w:hint="eastAsia"/>
          <w:sz w:val="28"/>
          <w:lang w:eastAsia="zh-CN"/>
        </w:rPr>
        <w:t>一、材料试验机项目选址可行性分析</w:t>
      </w:r>
      <w:bookmarkEnd w:id="2"/>
    </w:p>
    <w:p>
      <w:pPr>
        <w:pStyle w:val="Heading2"/>
        <w:rPr>
          <w:rFonts w:ascii="仿宋" w:eastAsia="仿宋" w:hAnsi="仿宋" w:cs="仿宋" w:hint="eastAsia"/>
          <w:lang w:eastAsia="zh-CN"/>
        </w:rPr>
      </w:pPr>
      <w:bookmarkStart w:id="3" w:name="_Toc28460"/>
      <w:r>
        <w:rPr>
          <w:rFonts w:ascii="仿宋" w:eastAsia="仿宋" w:hAnsi="仿宋" w:cs="仿宋" w:hint="eastAsia"/>
          <w:lang w:eastAsia="zh-CN"/>
        </w:rPr>
        <w:t>(一)、材料试验机项目选址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该材料试验机项目选址位于XX省XX市XX区XXX街道</w:t>
      </w:r>
    </w:p>
    <w:p>
      <w:pPr>
        <w:pStyle w:val="Heading2"/>
        <w:ind w:firstLine="560" w:firstLineChars="200"/>
        <w:rPr>
          <w:rFonts w:ascii="仿宋" w:eastAsia="仿宋" w:hAnsi="仿宋" w:cs="仿宋" w:hint="eastAsia"/>
          <w:sz w:val="28"/>
          <w:lang w:eastAsia="zh-CN"/>
        </w:rPr>
      </w:pPr>
      <w:bookmarkStart w:id="4" w:name="_Toc105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材料试验机项目的征地面积将根据材料试验机项目的实际规模和需求进行精确规划。具体面积XXX平方米，旨在确保材料试验机项目不仅能够满足当前的发展需求，还能够预留空间以适应未来的扩展。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净用地面积是在征地面积基础上去除不可利用面积后的实际可开发用地。具体面积XXX平方米，考虑到环保、交通、安全等多方面因素，以确保材料试验机项目在整体利用效率上达到最优。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材料试验机项目计划建设的建筑总规模具体面积XXX平方米。这一规模的确定综合考虑了材料试验机项目的性质、规模，以及城市规划的相关要求，确保建筑布局与周边环境协调一致。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绿地率是材料试验机项目用地中被规划为绿地的比例。具体面积XXX平方米，旨在通过合理规划绿地，改善材料试验机项目周边环境，提升居民生活质量，并符合城市整体绿化规划。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容积率是用地上可以建设的建筑总体积与用地面积之比。具体面积XXX，通过合理的容积率规划，确保材料试验机项目建筑规模与周边环境和谐共生。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材料试验机项目选址与当地城市规划相一致，具体面积XXX平方米。通过与城市规划部门深入沟通，确保材料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材料试验机项目选址符合当地产业政策，具体面积XXX平方米。这包括材料试验机项目对当地经济的促进作用，以及对相关产业的带动效应，确保材料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用地总体要求必须符合环保和可持续发展的原则，具体面积XXX平方米。通过采用绿色建筑设计、节能减排等措施，确保材料试验机项目在建设和运营过程中对环境的影响最小化，达到可持续发展的要求。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确保材料试验机项目选址具备必要的公共设施配套，具体面积XXX平方米。这包括交通便利性、教育、医疗等基础设施，以提高居民生活品质，使得材料试验机项目选址更具吸引力。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考虑用地总体要求对当地社会稳定性的影响，具体面积XXX平方米。通过深入了解当地社区反馈，确保材料试验机项目的选址和建设过程对当地社会和谐稳定产生积极作用。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材料试验机项目选址不仅符合法规和规划，还在实际操作中具有可行性。这一全面规划将为材料试验机项目的成功实施提供坚实的基础，确保材料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14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材料试验机项目的设备规划和空间设计中，我们将采取灵活设备布局的措施。设备布局将根据实际需求进行灵活设计，避免不必要的浪费。通过合理规划设备摆放位置，我们将提高设备的利用率，减少设备间距，以确保材料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材料试验机项目内部引入共享设施的概念，例如共享会议室、办公区等。通过这种方式，我们可以减少对资源的重复建设，提高资源共享效率，从而减小材料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3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材料试验机项目的总图布置中，我们将不同功能区域进行明确的规划，以最大程度满足材料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8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材料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材料试验机项目对环境的影响是综合评价的重要因素之一。我们将详细考虑选址周边的自然环境、生态保护区、水源地等情况，确保材料试验机项目的建设和运营对环境影响最小化，并符合当地的环保法规标准。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对选址的评价还需充分考虑当地政府的产业政策和法规。我们将详细了解材料试验机项目所在地的相关政策，确保材料试验机项目的规划和运营与当地法规相符，降低不必要的法律风险。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考虑到社会稳定性对企业运营的重要性，我们将评估选址地区的社会安全情况、劳工关系、社区反馈等方面，以确保材料试验机项目的建设和运营不会受到社会稳定性的负面影响。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最后，我们将综合考虑用地成本，包括土地购置费用、土地开发成本等。通过对用地成本的详细评估，我们能够做出更为精确的经济效益分析，为材料试验机项目的投资决策提供有力支持。</w:t>
      </w:r>
    </w:p>
    <w:p>
      <w:pPr>
        <w:pStyle w:val="Heading1"/>
        <w:ind w:firstLine="560" w:firstLineChars="200"/>
        <w:rPr>
          <w:rFonts w:ascii="仿宋" w:eastAsia="仿宋" w:hAnsi="仿宋" w:cs="仿宋" w:hint="eastAsia"/>
          <w:sz w:val="28"/>
          <w:lang w:eastAsia="zh-CN"/>
        </w:rPr>
      </w:pPr>
      <w:bookmarkStart w:id="8" w:name="_Toc27375"/>
      <w:r>
        <w:rPr>
          <w:rFonts w:ascii="仿宋" w:eastAsia="仿宋" w:hAnsi="仿宋" w:cs="仿宋" w:hint="eastAsia"/>
          <w:sz w:val="28"/>
          <w:lang w:eastAsia="zh-CN"/>
        </w:rPr>
        <w:t>二、材料试验机项目概论</w:t>
      </w:r>
      <w:bookmarkEnd w:id="8"/>
    </w:p>
    <w:p>
      <w:pPr>
        <w:pStyle w:val="Heading2"/>
        <w:rPr>
          <w:rFonts w:ascii="仿宋" w:eastAsia="仿宋" w:hAnsi="仿宋" w:cs="仿宋" w:hint="eastAsia"/>
          <w:lang w:eastAsia="zh-CN"/>
        </w:rPr>
      </w:pPr>
      <w:bookmarkStart w:id="9" w:name="_Toc18600"/>
      <w:r>
        <w:rPr>
          <w:rFonts w:ascii="仿宋" w:eastAsia="仿宋" w:hAnsi="仿宋" w:cs="仿宋" w:hint="eastAsia"/>
          <w:lang w:eastAsia="zh-CN"/>
        </w:rPr>
        <w:t>(一)、材料试验机项目概况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材料试验机项目的起源追溯至对市场的深入洞察。市场的不断演变与变革为材料试验机项目提供了难得的机遇。当前市场存在的需求缺口和变革的大环境共同构成了材料试验机项目的背景。这个材料试验机项目旨在充分利用市场机遇，填补行业中尚未满足的需求，为客户提供全新的解决方案。市场的变革和需求的增长使得这个材料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材料试验机项目名称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正式命名为材料试验机。这个名称不仅仅是一个标识，更代表了材料试验机项目的核心理念和愿景。它蕴含着材料试验机项目所要解决问题的关键字，具有强烈的表达和辨识度，为材料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材料试验机项目目标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核心目标是提供一种全新、高效的解决方案，满足客户日益增长的需求。材料试验机项目追求的不仅仅是满足市场需求，更是在市场中获得卓越的竞争优势。通过不断提升产品或服务的质量和创新水平，材料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材料试验机项目范围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全面涵盖了产品研发、制造、市场推广和售后服务，确保从产品设计到最终用户体验的全方位关注。这一全面的材料试验机项目范围是为了确保材料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材料试验机项目时间表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材料试验机项目计划在未来18个月内完成，包括研发、测试、市场试点和正式推出等不同阶段。这个时间表的合理设计是为了确保材料试验机项目各个阶段的顺利推进，以便按时交付高质量的成果。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材料试验机项目预算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材料试验机项目总预算估算为XX百万美元，主要分配在研发、市场推广、人员培训和运营等方面。这一充足的预算为材料试验机项目提供了充足的资源，确保材料试验机项目在各个方面都能取得优异的表现。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材料试验机项目风险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可能面临的风险包括市场接受度低、技术难题、竞争激烈等。材料试验机项目团队已经制定了相应的风险应对计划，通过前瞻性的风险管理，确保材料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材料试验机项目团队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材料试验机项目汇聚了一支经验丰富、多领域专业素养的核心团队，确保材料试验机项目在各个方面都能拥有高水平的执行力。团队的协同作战是材料试验机项目成功的关键因素之一。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材料试验机项目背景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材料试验机项目的背景根植于市场对更高效、创新产品的渴望，同时也受到科技发展对行业格局的深刻改变的影响。这为材料试验机项目提供了广阔的发展空间和市场需求。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材料试验机项目现状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截至目前，材料试验机项目已完成市场调研和技术验证，取得了初步的成功。这为材料试验机项目在未来的发展奠定了坚实的基础，为更远大的目标打下了坚实的基石。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095"/>
      <w:r>
        <w:rPr>
          <w:rFonts w:ascii="仿宋" w:eastAsia="仿宋" w:hAnsi="仿宋" w:cs="仿宋" w:hint="eastAsia"/>
          <w:sz w:val="28"/>
          <w:lang w:eastAsia="zh-CN"/>
        </w:rPr>
        <w:t>(二)、材料试验机项目目标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keyword》材料试验机项目首要业务目标是在市场中占据有利地位，实现产品/服务的成功推广和销售。通过不断提升产品质量、创新性，材料试验机项目追求成为行业中的领导者，赢得更多客户的青睐。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在科技迅速发展的时代，材料试验机项目着眼于技术创新。通过持续的研发和技术升级，材料试验机项目旨在推出更具创新性的产品或服务，以满足市场对新鲜、先进解决方案的需求。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为了建立可持续的客户关系，材料试验机项目设定了客户满意度目标。通过提供卓越的产品质量和优质的客户服务，材料试验机项目追求赢得客户的信任和忠诚度，确保他们的满意度达到行业领先水平。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材料试验机项目注重社会责任和可持续发展。通过实施环保、社会责任材料试验机项目，材料试验机项目致力于在经济发展的同时保护环境，促进社会公平，实现可持续经营。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材料试验机项目的团队是实现目标的核心驱动力。因此，材料试验机项目设定了团队发展目标，包括提升团队成员的专业技能、培养领导力，以及搭建协同高效的团队工作氛围。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342"/>
      <w:r>
        <w:rPr>
          <w:rFonts w:ascii="仿宋" w:eastAsia="仿宋" w:hAnsi="仿宋" w:cs="仿宋" w:hint="eastAsia"/>
          <w:sz w:val="28"/>
          <w:lang w:eastAsia="zh-CN"/>
        </w:rPr>
        <w:t>(三)、材料试验机项目提出的理由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材料试验机项目提出的理由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源于对市场机遇的深刻洞察。当前市场中存在的需求缺口和行业发展趋势表明，有巨大的商业机会等待被开发。通过准确捕捉市场机遇，材料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理念基于对技术创新的信仰。通过持续的研发和技术投入，材料试验机项目有望推出更具创新性的产品或服务。在科技飞速发展的当下，材料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是为了增强企业的行业竞争力。通过提升产品或服务的质量和独特性，材料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响应了消费者需求的变化。随着社会和科技的不断发展，消费者对产品和服务的需求也在发生变化。通过深入了解并及时回应消费者的新需求，材料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材料试验机项目的提出是企业战略发展规划的一部分。在面对日益激烈的市场竞争和不断变化的商业环境中，材料试验机项目作为企业战略的一环，旨在为企业开辟新的增长领域，巩固企业在行业中的地位。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不仅仅是基于商业考量，还注重社会责任。通过推出环保、社会责任等方面的材料试验机项目，材料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材料试验机项目的提出反映了对利益相关者期望的关注。包括客户、员工、投资者等利益相关者在企业发展中都有着各自的期望，材料试验机项目力求在满足这些期望的同时，取得更大的共赢。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09"/>
      <w:r>
        <w:rPr>
          <w:rFonts w:ascii="仿宋" w:eastAsia="仿宋" w:hAnsi="仿宋" w:cs="仿宋" w:hint="eastAsia"/>
          <w:sz w:val="28"/>
          <w:lang w:eastAsia="zh-CN"/>
        </w:rPr>
        <w:t>(四)、材料试验机项目意义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在实施材料试验机项目的过程中，我们不仅仅是在追逐商业成功，更是为企业和社会的多个层面创造了深远的意义。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首要意义在于提升企业的市场竞争力。通过持续的创新和对产品质量的高标准要求，材料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材料试验机项目的推进将促使行业技术水平的提升。通过引入先进技术和创新性解决方案，材料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材料试验机项目不仅创造了大量就业机会，提高了就业水平，还注重社会责任和环保。通过参与社会公益事业和推动环保材料试验机项目，材料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综合而言，材料试验机项目意义重大，不仅推动了企业的发展，也为行业和社会的进步贡献了积极力量。这是一个全面而深刻的影响，将在未来产生可持续的正面效应。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899"/>
      <w:r>
        <w:rPr>
          <w:rFonts w:ascii="仿宋" w:eastAsia="仿宋" w:hAnsi="仿宋" w:cs="仿宋" w:hint="eastAsia"/>
          <w:sz w:val="28"/>
          <w:lang w:eastAsia="zh-CN"/>
        </w:rPr>
        <w:t>(五)、材料试验机项目背景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在当今迅猛发展的商业环境中，材料试验机项目的动因根植于对多方面因素的审慎考量。这个材料试验机项目的提出并非孤立的决策，而是对企业所处背景深入思考的产物。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材料试验机项目背后的首要原因。科技的迅速发展和全球市场的快速变化使得企业必须灵活应对。材料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竞争的激烈程度也是材料试验机项目背景中不可忽视的一环。企业需要在激烈竞争中脱颖而出，为此，材料试验机项目致力于打破常规，提供独特的价值主张，以吸引客户并确保市场份额的增长。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技术的迅速发展为企业带来了机遇与挑战。作为材料试验机项目启动的背景之一，对新兴技术的应用将有助于提升企业的技术水平，使其在不断演进的商业环境中保持竞争优势。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此外，社会对企业责任的期望也在逐渐升高。材料试验机项目充分融入了社会责任的理念，通过可持续经营和社会公益材料试验机项目，企图为社会贡献一份力量，在商业成功的同时关注社会价值。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378"/>
      <w:r>
        <w:rPr>
          <w:rFonts w:ascii="仿宋" w:eastAsia="仿宋" w:hAnsi="仿宋" w:cs="仿宋" w:hint="eastAsia"/>
          <w:sz w:val="28"/>
          <w:lang w:eastAsia="zh-CN"/>
        </w:rPr>
        <w:t>三、材料试验机项目建设背景及必要性分析</w:t>
      </w:r>
      <w:bookmarkEnd w:id="14"/>
    </w:p>
    <w:p>
      <w:pPr>
        <w:pStyle w:val="Heading2"/>
        <w:rPr>
          <w:rFonts w:ascii="仿宋" w:eastAsia="仿宋" w:hAnsi="仿宋" w:cs="仿宋" w:hint="eastAsia"/>
          <w:lang w:eastAsia="zh-CN"/>
        </w:rPr>
      </w:pPr>
      <w:bookmarkStart w:id="15" w:name="_Toc11642"/>
      <w:r>
        <w:rPr>
          <w:rFonts w:ascii="仿宋" w:eastAsia="仿宋" w:hAnsi="仿宋" w:cs="仿宋" w:hint="eastAsia"/>
          <w:lang w:eastAsia="zh-CN"/>
        </w:rPr>
        <w:t>(一)、材料试验机项目背景分析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材料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材料试验机项目在这个潮流中的定位。同时，我们将关注行业内涌现的新兴机遇，以便材料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材料试验机项目提供了强大的发展动力。我们将聚焦于行业内最新的技术发展趋势，包括但不限于人工智能、大数据分析、物联网等领域。通过深度的技术研究，我们将确保材料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材料试验机项目发展的源泉。我们将投入更多的精力对市场需求进行深入剖析，超越表面的需求，深入挖掘潜在的市场痛点和机遇。通过对市场需求的细致了解，材料试验机项目将更有针对性地设计解决方案，满足市场的多样化需求，从而更好地促进材料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材料试验机项目战略至关重要。我们将对竞争态势进行更为深入的分析，包括但不限于市场份额、产品特点、客户满意度等多个维度。通过深度的竞争分析，材料试验机项目将能够更准确地把握市场脉搏，制定具有竞争力的材料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材料试验机项目的发展具有直接的影响。我们将进行更为全面的法规和政策分析，了解行业发展中的潜在法律风险和合规挑战。通过充分了解和遵守相关法规，材料试验机项目将确保在法律框架内合法合规运营，为材料试验机项目的稳健发展提供有力支持。</w:t>
      </w:r>
    </w:p>
    <w:p>
      <w:pPr>
        <w:pStyle w:val="Heading2"/>
        <w:ind w:firstLine="560" w:firstLineChars="200"/>
        <w:rPr>
          <w:rFonts w:ascii="仿宋" w:eastAsia="仿宋" w:hAnsi="仿宋" w:cs="仿宋" w:hint="eastAsia"/>
          <w:sz w:val="28"/>
          <w:lang w:eastAsia="zh-CN"/>
        </w:rPr>
      </w:pPr>
      <w:bookmarkStart w:id="16" w:name="_Toc23277"/>
      <w:r>
        <w:rPr>
          <w:rFonts w:ascii="仿宋" w:eastAsia="仿宋" w:hAnsi="仿宋" w:cs="仿宋" w:hint="eastAsia"/>
          <w:sz w:val="28"/>
          <w:lang w:eastAsia="zh-CN"/>
        </w:rPr>
        <w:t>(二)、材料试验机项目建设必要性分析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https://d.book118.com/426033131010010103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931E69"/>
    <w:rsid w:val="5F931E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3313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2024-03-06T03:58:00Z</dcterms:created>
  <dcterms:modified xsi:type="dcterms:W3CDTF">2024-03-06T03:58:51Z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B1D58FA40E754E3B8EF507704569A29B_11</vt:lpwstr>
  </property>
  <property fmtid="{D5CDD505-2E9C-101B-9397-08002B2CF9AE}" pid="3" name="KSOProductBuildVer">
    <vt:lpwstr>2052-12.1.0.16388</vt:lpwstr>
  </property>
</Properties>
</file>