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空气净化设备项目规划设计纲要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89" w:history="1">
        <w:r>
          <w:rPr>
            <w:rFonts w:ascii="仿宋" w:eastAsia="仿宋" w:hAnsi="仿宋" w:cs="仿宋" w:hint="eastAsia"/>
            <w:lang w:eastAsia="zh-CN"/>
          </w:rPr>
          <w:t>序言</w:t>
        </w:r>
        <w:r>
          <w:tab/>
        </w:r>
        <w:r>
          <w:fldChar w:fldCharType="begin"/>
        </w:r>
        <w:r>
          <w:instrText xml:space="preserve"> PAGEREF _Toc23689 \h </w:instrText>
        </w:r>
        <w:r>
          <w:fldChar w:fldCharType="separate"/>
        </w:r>
        <w:r>
          <w:t>3</w:t>
        </w:r>
        <w:r>
          <w:fldChar w:fldCharType="end"/>
        </w:r>
      </w:hyperlink>
    </w:p>
    <w:p>
      <w:pPr>
        <w:pStyle w:val="TOC1"/>
        <w:tabs>
          <w:tab w:val="right" w:leader="dot" w:pos="8306"/>
        </w:tabs>
      </w:pPr>
      <w:hyperlink w:anchor="_Toc3186" w:history="1">
        <w:r>
          <w:rPr>
            <w:rFonts w:ascii="仿宋" w:eastAsia="仿宋" w:hAnsi="仿宋" w:cs="仿宋" w:hint="eastAsia"/>
            <w:lang w:eastAsia="zh-CN"/>
          </w:rPr>
          <w:t>一、空气净化设备项目绩效评估</w:t>
        </w:r>
        <w:r>
          <w:tab/>
        </w:r>
        <w:r>
          <w:fldChar w:fldCharType="begin"/>
        </w:r>
        <w:r>
          <w:instrText xml:space="preserve"> PAGEREF _Toc3186 \h </w:instrText>
        </w:r>
        <w:r>
          <w:fldChar w:fldCharType="separate"/>
        </w:r>
        <w:r>
          <w:t>3</w:t>
        </w:r>
        <w:r>
          <w:fldChar w:fldCharType="end"/>
        </w:r>
      </w:hyperlink>
    </w:p>
    <w:p>
      <w:pPr>
        <w:pStyle w:val="TOC2"/>
        <w:tabs>
          <w:tab w:val="right" w:leader="dot" w:pos="8306"/>
        </w:tabs>
      </w:pPr>
      <w:hyperlink w:anchor="_Toc15211" w:history="1">
        <w:r>
          <w:rPr>
            <w:rFonts w:ascii="仿宋" w:eastAsia="仿宋" w:hAnsi="仿宋" w:cs="仿宋" w:hint="eastAsia"/>
            <w:lang w:eastAsia="zh-CN"/>
          </w:rPr>
          <w:t>(一)、绩效评估指标</w:t>
        </w:r>
        <w:r>
          <w:tab/>
        </w:r>
        <w:r>
          <w:fldChar w:fldCharType="begin"/>
        </w:r>
        <w:r>
          <w:instrText xml:space="preserve"> PAGEREF _Toc15211 \h </w:instrText>
        </w:r>
        <w:r>
          <w:fldChar w:fldCharType="separate"/>
        </w:r>
        <w:r>
          <w:t>3</w:t>
        </w:r>
        <w:r>
          <w:fldChar w:fldCharType="end"/>
        </w:r>
      </w:hyperlink>
    </w:p>
    <w:p>
      <w:pPr>
        <w:pStyle w:val="TOC2"/>
        <w:tabs>
          <w:tab w:val="right" w:leader="dot" w:pos="8306"/>
        </w:tabs>
      </w:pPr>
      <w:hyperlink w:anchor="_Toc15637" w:history="1">
        <w:r>
          <w:rPr>
            <w:rFonts w:ascii="仿宋" w:eastAsia="仿宋" w:hAnsi="仿宋" w:cs="仿宋" w:hint="eastAsia"/>
            <w:lang w:eastAsia="zh-CN"/>
          </w:rPr>
          <w:t>(二)、绩效评估方法</w:t>
        </w:r>
        <w:r>
          <w:tab/>
        </w:r>
        <w:r>
          <w:fldChar w:fldCharType="begin"/>
        </w:r>
        <w:r>
          <w:instrText xml:space="preserve"> PAGEREF _Toc15637 \h </w:instrText>
        </w:r>
        <w:r>
          <w:fldChar w:fldCharType="separate"/>
        </w:r>
        <w:r>
          <w:t>4</w:t>
        </w:r>
        <w:r>
          <w:fldChar w:fldCharType="end"/>
        </w:r>
      </w:hyperlink>
    </w:p>
    <w:p>
      <w:pPr>
        <w:pStyle w:val="TOC2"/>
        <w:tabs>
          <w:tab w:val="right" w:leader="dot" w:pos="8306"/>
        </w:tabs>
      </w:pPr>
      <w:hyperlink w:anchor="_Toc27715" w:history="1">
        <w:r>
          <w:rPr>
            <w:rFonts w:ascii="仿宋" w:eastAsia="仿宋" w:hAnsi="仿宋" w:cs="仿宋" w:hint="eastAsia"/>
            <w:lang w:eastAsia="zh-CN"/>
          </w:rPr>
          <w:t>(三)、绩效评估周期</w:t>
        </w:r>
        <w:r>
          <w:tab/>
        </w:r>
        <w:r>
          <w:fldChar w:fldCharType="begin"/>
        </w:r>
        <w:r>
          <w:instrText xml:space="preserve"> PAGEREF _Toc27715 \h </w:instrText>
        </w:r>
        <w:r>
          <w:fldChar w:fldCharType="separate"/>
        </w:r>
        <w:r>
          <w:t>5</w:t>
        </w:r>
        <w:r>
          <w:fldChar w:fldCharType="end"/>
        </w:r>
      </w:hyperlink>
    </w:p>
    <w:p>
      <w:pPr>
        <w:pStyle w:val="TOC1"/>
        <w:tabs>
          <w:tab w:val="right" w:leader="dot" w:pos="8306"/>
        </w:tabs>
      </w:pPr>
      <w:hyperlink w:anchor="_Toc25195" w:history="1">
        <w:r>
          <w:rPr>
            <w:rFonts w:ascii="仿宋" w:eastAsia="仿宋" w:hAnsi="仿宋" w:cs="仿宋" w:hint="eastAsia"/>
            <w:lang w:eastAsia="zh-CN"/>
          </w:rPr>
          <w:t>二、产品规划分析</w:t>
        </w:r>
        <w:r>
          <w:tab/>
        </w:r>
        <w:r>
          <w:fldChar w:fldCharType="begin"/>
        </w:r>
        <w:r>
          <w:instrText xml:space="preserve"> PAGEREF _Toc25195 \h </w:instrText>
        </w:r>
        <w:r>
          <w:fldChar w:fldCharType="separate"/>
        </w:r>
        <w:r>
          <w:t>6</w:t>
        </w:r>
        <w:r>
          <w:fldChar w:fldCharType="end"/>
        </w:r>
      </w:hyperlink>
    </w:p>
    <w:p>
      <w:pPr>
        <w:pStyle w:val="TOC2"/>
        <w:tabs>
          <w:tab w:val="right" w:leader="dot" w:pos="8306"/>
        </w:tabs>
      </w:pPr>
      <w:hyperlink w:anchor="_Toc21583" w:history="1">
        <w:r>
          <w:rPr>
            <w:rFonts w:ascii="仿宋" w:eastAsia="仿宋" w:hAnsi="仿宋" w:cs="仿宋" w:hint="eastAsia"/>
            <w:lang w:eastAsia="zh-CN"/>
          </w:rPr>
          <w:t>(一)、产品规划</w:t>
        </w:r>
        <w:r>
          <w:tab/>
        </w:r>
        <w:r>
          <w:fldChar w:fldCharType="begin"/>
        </w:r>
        <w:r>
          <w:instrText xml:space="preserve"> PAGEREF _Toc21583 \h </w:instrText>
        </w:r>
        <w:r>
          <w:fldChar w:fldCharType="separate"/>
        </w:r>
        <w:r>
          <w:t>6</w:t>
        </w:r>
        <w:r>
          <w:fldChar w:fldCharType="end"/>
        </w:r>
      </w:hyperlink>
    </w:p>
    <w:p>
      <w:pPr>
        <w:pStyle w:val="TOC2"/>
        <w:tabs>
          <w:tab w:val="right" w:leader="dot" w:pos="8306"/>
        </w:tabs>
      </w:pPr>
      <w:hyperlink w:anchor="_Toc9021" w:history="1">
        <w:r>
          <w:rPr>
            <w:rFonts w:ascii="仿宋" w:eastAsia="仿宋" w:hAnsi="仿宋" w:cs="仿宋" w:hint="eastAsia"/>
            <w:lang w:eastAsia="zh-CN"/>
          </w:rPr>
          <w:t>(二)、建设规模</w:t>
        </w:r>
        <w:r>
          <w:tab/>
        </w:r>
        <w:r>
          <w:fldChar w:fldCharType="begin"/>
        </w:r>
        <w:r>
          <w:instrText xml:space="preserve"> PAGEREF _Toc9021 \h </w:instrText>
        </w:r>
        <w:r>
          <w:fldChar w:fldCharType="separate"/>
        </w:r>
        <w:r>
          <w:t>7</w:t>
        </w:r>
        <w:r>
          <w:fldChar w:fldCharType="end"/>
        </w:r>
      </w:hyperlink>
    </w:p>
    <w:p>
      <w:pPr>
        <w:pStyle w:val="TOC1"/>
        <w:tabs>
          <w:tab w:val="right" w:leader="dot" w:pos="8306"/>
        </w:tabs>
      </w:pPr>
      <w:hyperlink w:anchor="_Toc9109" w:history="1">
        <w:r>
          <w:rPr>
            <w:rFonts w:ascii="仿宋" w:eastAsia="仿宋" w:hAnsi="仿宋" w:cs="仿宋" w:hint="eastAsia"/>
            <w:lang w:eastAsia="zh-CN"/>
          </w:rPr>
          <w:t>三、空气净化设备项目危机管理</w:t>
        </w:r>
        <w:r>
          <w:tab/>
        </w:r>
        <w:r>
          <w:fldChar w:fldCharType="begin"/>
        </w:r>
        <w:r>
          <w:instrText xml:space="preserve"> PAGEREF _Toc9109 \h </w:instrText>
        </w:r>
        <w:r>
          <w:fldChar w:fldCharType="separate"/>
        </w:r>
        <w:r>
          <w:t>8</w:t>
        </w:r>
        <w:r>
          <w:fldChar w:fldCharType="end"/>
        </w:r>
      </w:hyperlink>
    </w:p>
    <w:p>
      <w:pPr>
        <w:pStyle w:val="TOC2"/>
        <w:tabs>
          <w:tab w:val="right" w:leader="dot" w:pos="8306"/>
        </w:tabs>
      </w:pPr>
      <w:hyperlink w:anchor="_Toc2646" w:history="1">
        <w:r>
          <w:rPr>
            <w:rFonts w:ascii="仿宋" w:eastAsia="仿宋" w:hAnsi="仿宋" w:cs="仿宋" w:hint="eastAsia"/>
            <w:lang w:eastAsia="zh-CN"/>
          </w:rPr>
          <w:t>(一)、危机预警与识别</w:t>
        </w:r>
        <w:r>
          <w:tab/>
        </w:r>
        <w:r>
          <w:fldChar w:fldCharType="begin"/>
        </w:r>
        <w:r>
          <w:instrText xml:space="preserve"> PAGEREF _Toc2646 \h </w:instrText>
        </w:r>
        <w:r>
          <w:fldChar w:fldCharType="separate"/>
        </w:r>
        <w:r>
          <w:t>8</w:t>
        </w:r>
        <w:r>
          <w:fldChar w:fldCharType="end"/>
        </w:r>
      </w:hyperlink>
    </w:p>
    <w:p>
      <w:pPr>
        <w:pStyle w:val="TOC2"/>
        <w:tabs>
          <w:tab w:val="right" w:leader="dot" w:pos="8306"/>
        </w:tabs>
      </w:pPr>
      <w:hyperlink w:anchor="_Toc20774" w:history="1">
        <w:r>
          <w:rPr>
            <w:rFonts w:ascii="仿宋" w:eastAsia="仿宋" w:hAnsi="仿宋" w:cs="仿宋" w:hint="eastAsia"/>
            <w:lang w:eastAsia="zh-CN"/>
          </w:rPr>
          <w:t>(二)、危机应对与恢复</w:t>
        </w:r>
        <w:r>
          <w:tab/>
        </w:r>
        <w:r>
          <w:fldChar w:fldCharType="begin"/>
        </w:r>
        <w:r>
          <w:instrText xml:space="preserve"> PAGEREF _Toc20774 \h </w:instrText>
        </w:r>
        <w:r>
          <w:fldChar w:fldCharType="separate"/>
        </w:r>
        <w:r>
          <w:t>9</w:t>
        </w:r>
        <w:r>
          <w:fldChar w:fldCharType="end"/>
        </w:r>
      </w:hyperlink>
    </w:p>
    <w:p>
      <w:pPr>
        <w:pStyle w:val="TOC1"/>
        <w:tabs>
          <w:tab w:val="right" w:leader="dot" w:pos="8306"/>
        </w:tabs>
      </w:pPr>
      <w:hyperlink w:anchor="_Toc13359" w:history="1">
        <w:r>
          <w:rPr>
            <w:rFonts w:ascii="仿宋" w:eastAsia="仿宋" w:hAnsi="仿宋" w:cs="仿宋" w:hint="eastAsia"/>
            <w:lang w:eastAsia="zh-CN"/>
          </w:rPr>
          <w:t>四、空气净化设备项目建设背景及必要性分析</w:t>
        </w:r>
        <w:r>
          <w:tab/>
        </w:r>
        <w:r>
          <w:fldChar w:fldCharType="begin"/>
        </w:r>
        <w:r>
          <w:instrText xml:space="preserve"> PAGEREF _Toc13359 \h </w:instrText>
        </w:r>
        <w:r>
          <w:fldChar w:fldCharType="separate"/>
        </w:r>
        <w:r>
          <w:t>10</w:t>
        </w:r>
        <w:r>
          <w:fldChar w:fldCharType="end"/>
        </w:r>
      </w:hyperlink>
    </w:p>
    <w:p>
      <w:pPr>
        <w:pStyle w:val="TOC2"/>
        <w:tabs>
          <w:tab w:val="right" w:leader="dot" w:pos="8306"/>
        </w:tabs>
      </w:pPr>
      <w:hyperlink w:anchor="_Toc10904" w:history="1">
        <w:r>
          <w:rPr>
            <w:rFonts w:ascii="仿宋" w:eastAsia="仿宋" w:hAnsi="仿宋" w:cs="仿宋" w:hint="eastAsia"/>
            <w:lang w:eastAsia="zh-CN"/>
          </w:rPr>
          <w:t>(一)、空气净化设备项目背景分析</w:t>
        </w:r>
        <w:r>
          <w:tab/>
        </w:r>
        <w:r>
          <w:fldChar w:fldCharType="begin"/>
        </w:r>
        <w:r>
          <w:instrText xml:space="preserve"> PAGEREF _Toc10904 \h </w:instrText>
        </w:r>
        <w:r>
          <w:fldChar w:fldCharType="separate"/>
        </w:r>
        <w:r>
          <w:t>10</w:t>
        </w:r>
        <w:r>
          <w:fldChar w:fldCharType="end"/>
        </w:r>
      </w:hyperlink>
    </w:p>
    <w:p>
      <w:pPr>
        <w:pStyle w:val="TOC2"/>
        <w:tabs>
          <w:tab w:val="right" w:leader="dot" w:pos="8306"/>
        </w:tabs>
      </w:pPr>
      <w:hyperlink w:anchor="_Toc22268" w:history="1">
        <w:r>
          <w:rPr>
            <w:rFonts w:ascii="仿宋" w:eastAsia="仿宋" w:hAnsi="仿宋" w:cs="仿宋" w:hint="eastAsia"/>
            <w:lang w:eastAsia="zh-CN"/>
          </w:rPr>
          <w:t>(二)、空气净化设备项目建设必要性分析</w:t>
        </w:r>
        <w:r>
          <w:tab/>
        </w:r>
        <w:r>
          <w:fldChar w:fldCharType="begin"/>
        </w:r>
        <w:r>
          <w:instrText xml:space="preserve"> PAGEREF _Toc22268 \h </w:instrText>
        </w:r>
        <w:r>
          <w:fldChar w:fldCharType="separate"/>
        </w:r>
        <w:r>
          <w:t>12</w:t>
        </w:r>
        <w:r>
          <w:fldChar w:fldCharType="end"/>
        </w:r>
      </w:hyperlink>
    </w:p>
    <w:p>
      <w:pPr>
        <w:pStyle w:val="TOC1"/>
        <w:tabs>
          <w:tab w:val="right" w:leader="dot" w:pos="8306"/>
        </w:tabs>
      </w:pPr>
      <w:hyperlink w:anchor="_Toc6244" w:history="1">
        <w:r>
          <w:rPr>
            <w:rFonts w:ascii="仿宋" w:eastAsia="仿宋" w:hAnsi="仿宋" w:cs="仿宋" w:hint="eastAsia"/>
            <w:lang w:eastAsia="zh-CN"/>
          </w:rPr>
          <w:t>五、空气净化设备项目概论</w:t>
        </w:r>
        <w:r>
          <w:tab/>
        </w:r>
        <w:r>
          <w:fldChar w:fldCharType="begin"/>
        </w:r>
        <w:r>
          <w:instrText xml:space="preserve"> PAGEREF _Toc6244 \h </w:instrText>
        </w:r>
        <w:r>
          <w:fldChar w:fldCharType="separate"/>
        </w:r>
        <w:r>
          <w:t>14</w:t>
        </w:r>
        <w:r>
          <w:fldChar w:fldCharType="end"/>
        </w:r>
      </w:hyperlink>
    </w:p>
    <w:p>
      <w:pPr>
        <w:pStyle w:val="TOC2"/>
        <w:tabs>
          <w:tab w:val="right" w:leader="dot" w:pos="8306"/>
        </w:tabs>
      </w:pPr>
      <w:hyperlink w:anchor="_Toc24610" w:history="1">
        <w:r>
          <w:rPr>
            <w:rFonts w:ascii="仿宋" w:eastAsia="仿宋" w:hAnsi="仿宋" w:cs="仿宋" w:hint="eastAsia"/>
            <w:lang w:eastAsia="zh-CN"/>
          </w:rPr>
          <w:t>(一)、空气净化设备项目概况</w:t>
        </w:r>
        <w:r>
          <w:tab/>
        </w:r>
        <w:r>
          <w:fldChar w:fldCharType="begin"/>
        </w:r>
        <w:r>
          <w:instrText xml:space="preserve"> PAGEREF _Toc24610 \h </w:instrText>
        </w:r>
        <w:r>
          <w:fldChar w:fldCharType="separate"/>
        </w:r>
        <w:r>
          <w:t>14</w:t>
        </w:r>
        <w:r>
          <w:fldChar w:fldCharType="end"/>
        </w:r>
      </w:hyperlink>
    </w:p>
    <w:p>
      <w:pPr>
        <w:pStyle w:val="TOC2"/>
        <w:tabs>
          <w:tab w:val="right" w:leader="dot" w:pos="8306"/>
        </w:tabs>
      </w:pPr>
      <w:hyperlink w:anchor="_Toc1532" w:history="1">
        <w:r>
          <w:rPr>
            <w:rFonts w:ascii="仿宋" w:eastAsia="仿宋" w:hAnsi="仿宋" w:cs="仿宋" w:hint="eastAsia"/>
            <w:lang w:eastAsia="zh-CN"/>
          </w:rPr>
          <w:t>(二)、空气净化设备项目目标</w:t>
        </w:r>
        <w:r>
          <w:tab/>
        </w:r>
        <w:r>
          <w:fldChar w:fldCharType="begin"/>
        </w:r>
        <w:r>
          <w:instrText xml:space="preserve"> PAGEREF _Toc1532 \h </w:instrText>
        </w:r>
        <w:r>
          <w:fldChar w:fldCharType="separate"/>
        </w:r>
        <w:r>
          <w:t>16</w:t>
        </w:r>
        <w:r>
          <w:fldChar w:fldCharType="end"/>
        </w:r>
      </w:hyperlink>
    </w:p>
    <w:p>
      <w:pPr>
        <w:pStyle w:val="TOC2"/>
        <w:tabs>
          <w:tab w:val="right" w:leader="dot" w:pos="8306"/>
        </w:tabs>
      </w:pPr>
      <w:hyperlink w:anchor="_Toc31324" w:history="1">
        <w:r>
          <w:rPr>
            <w:rFonts w:ascii="仿宋" w:eastAsia="仿宋" w:hAnsi="仿宋" w:cs="仿宋" w:hint="eastAsia"/>
            <w:lang w:eastAsia="zh-CN"/>
          </w:rPr>
          <w:t>(三)、空气净化设备项目提出的理由</w:t>
        </w:r>
        <w:r>
          <w:tab/>
        </w:r>
        <w:r>
          <w:fldChar w:fldCharType="begin"/>
        </w:r>
        <w:r>
          <w:instrText xml:space="preserve"> PAGEREF _Toc31324 \h </w:instrText>
        </w:r>
        <w:r>
          <w:fldChar w:fldCharType="separate"/>
        </w:r>
        <w:r>
          <w:t>17</w:t>
        </w:r>
        <w:r>
          <w:fldChar w:fldCharType="end"/>
        </w:r>
      </w:hyperlink>
    </w:p>
    <w:p>
      <w:pPr>
        <w:pStyle w:val="TOC2"/>
        <w:tabs>
          <w:tab w:val="right" w:leader="dot" w:pos="8306"/>
        </w:tabs>
      </w:pPr>
      <w:hyperlink w:anchor="_Toc5087" w:history="1">
        <w:r>
          <w:rPr>
            <w:rFonts w:ascii="仿宋" w:eastAsia="仿宋" w:hAnsi="仿宋" w:cs="仿宋" w:hint="eastAsia"/>
            <w:lang w:eastAsia="zh-CN"/>
          </w:rPr>
          <w:t>(四)、空气净化设备项目意义</w:t>
        </w:r>
        <w:r>
          <w:tab/>
        </w:r>
        <w:r>
          <w:fldChar w:fldCharType="begin"/>
        </w:r>
        <w:r>
          <w:instrText xml:space="preserve"> PAGEREF _Toc5087 \h </w:instrText>
        </w:r>
        <w:r>
          <w:fldChar w:fldCharType="separate"/>
        </w:r>
        <w:r>
          <w:t>19</w:t>
        </w:r>
        <w:r>
          <w:fldChar w:fldCharType="end"/>
        </w:r>
      </w:hyperlink>
    </w:p>
    <w:p>
      <w:pPr>
        <w:pStyle w:val="TOC2"/>
        <w:tabs>
          <w:tab w:val="right" w:leader="dot" w:pos="8306"/>
        </w:tabs>
      </w:pPr>
      <w:hyperlink w:anchor="_Toc10784" w:history="1">
        <w:r>
          <w:rPr>
            <w:rFonts w:ascii="仿宋" w:eastAsia="仿宋" w:hAnsi="仿宋" w:cs="仿宋" w:hint="eastAsia"/>
            <w:lang w:eastAsia="zh-CN"/>
          </w:rPr>
          <w:t>(五)、空气净化设备项目背景</w:t>
        </w:r>
        <w:r>
          <w:tab/>
        </w:r>
        <w:r>
          <w:fldChar w:fldCharType="begin"/>
        </w:r>
        <w:r>
          <w:instrText xml:space="preserve"> PAGEREF _Toc10784 \h </w:instrText>
        </w:r>
        <w:r>
          <w:fldChar w:fldCharType="separate"/>
        </w:r>
        <w:r>
          <w:t>19</w:t>
        </w:r>
        <w:r>
          <w:fldChar w:fldCharType="end"/>
        </w:r>
      </w:hyperlink>
    </w:p>
    <w:p>
      <w:pPr>
        <w:pStyle w:val="TOC1"/>
        <w:tabs>
          <w:tab w:val="right" w:leader="dot" w:pos="8306"/>
        </w:tabs>
      </w:pPr>
      <w:hyperlink w:anchor="_Toc10992" w:history="1">
        <w:r>
          <w:rPr>
            <w:rFonts w:ascii="仿宋" w:eastAsia="仿宋" w:hAnsi="仿宋" w:cs="仿宋" w:hint="eastAsia"/>
            <w:lang w:eastAsia="zh-CN"/>
          </w:rPr>
          <w:t>六、空气净化设备项目选址可行性分析</w:t>
        </w:r>
        <w:r>
          <w:tab/>
        </w:r>
        <w:r>
          <w:fldChar w:fldCharType="begin"/>
        </w:r>
        <w:r>
          <w:instrText xml:space="preserve"> PAGEREF _Toc10992 \h </w:instrText>
        </w:r>
        <w:r>
          <w:fldChar w:fldCharType="separate"/>
        </w:r>
        <w:r>
          <w:t>20</w:t>
        </w:r>
        <w:r>
          <w:fldChar w:fldCharType="end"/>
        </w:r>
      </w:hyperlink>
    </w:p>
    <w:p>
      <w:pPr>
        <w:pStyle w:val="TOC2"/>
        <w:tabs>
          <w:tab w:val="right" w:leader="dot" w:pos="8306"/>
        </w:tabs>
      </w:pPr>
      <w:hyperlink w:anchor="_Toc23034" w:history="1">
        <w:r>
          <w:rPr>
            <w:rFonts w:ascii="仿宋" w:eastAsia="仿宋" w:hAnsi="仿宋" w:cs="仿宋" w:hint="eastAsia"/>
            <w:lang w:eastAsia="zh-CN"/>
          </w:rPr>
          <w:t>(一)、空气净化设备项目选址</w:t>
        </w:r>
        <w:r>
          <w:tab/>
        </w:r>
        <w:r>
          <w:fldChar w:fldCharType="begin"/>
        </w:r>
        <w:r>
          <w:instrText xml:space="preserve"> PAGEREF _Toc23034 \h </w:instrText>
        </w:r>
        <w:r>
          <w:fldChar w:fldCharType="separate"/>
        </w:r>
        <w:r>
          <w:t>20</w:t>
        </w:r>
        <w:r>
          <w:fldChar w:fldCharType="end"/>
        </w:r>
      </w:hyperlink>
    </w:p>
    <w:p>
      <w:pPr>
        <w:pStyle w:val="TOC2"/>
        <w:tabs>
          <w:tab w:val="right" w:leader="dot" w:pos="8306"/>
        </w:tabs>
      </w:pPr>
      <w:hyperlink w:anchor="_Toc983" w:history="1">
        <w:r>
          <w:rPr>
            <w:rFonts w:ascii="仿宋" w:eastAsia="仿宋" w:hAnsi="仿宋" w:cs="仿宋" w:hint="eastAsia"/>
            <w:lang w:eastAsia="zh-CN"/>
          </w:rPr>
          <w:t>(二)、用地控制指标</w:t>
        </w:r>
        <w:r>
          <w:tab/>
        </w:r>
        <w:r>
          <w:fldChar w:fldCharType="begin"/>
        </w:r>
        <w:r>
          <w:instrText xml:space="preserve"> PAGEREF _Toc983 \h </w:instrText>
        </w:r>
        <w:r>
          <w:fldChar w:fldCharType="separate"/>
        </w:r>
        <w:r>
          <w:t>20</w:t>
        </w:r>
        <w:r>
          <w:fldChar w:fldCharType="end"/>
        </w:r>
      </w:hyperlink>
    </w:p>
    <w:p>
      <w:pPr>
        <w:pStyle w:val="TOC2"/>
        <w:tabs>
          <w:tab w:val="right" w:leader="dot" w:pos="8306"/>
        </w:tabs>
      </w:pPr>
      <w:hyperlink w:anchor="_Toc16126" w:history="1">
        <w:r>
          <w:rPr>
            <w:rFonts w:ascii="仿宋" w:eastAsia="仿宋" w:hAnsi="仿宋" w:cs="仿宋" w:hint="eastAsia"/>
            <w:lang w:eastAsia="zh-CN"/>
          </w:rPr>
          <w:t>(三)、节约用地措施</w:t>
        </w:r>
        <w:r>
          <w:tab/>
        </w:r>
        <w:r>
          <w:fldChar w:fldCharType="begin"/>
        </w:r>
        <w:r>
          <w:instrText xml:space="preserve"> PAGEREF _Toc16126 \h </w:instrText>
        </w:r>
        <w:r>
          <w:fldChar w:fldCharType="separate"/>
        </w:r>
        <w:r>
          <w:t>22</w:t>
        </w:r>
        <w:r>
          <w:fldChar w:fldCharType="end"/>
        </w:r>
      </w:hyperlink>
    </w:p>
    <w:p>
      <w:pPr>
        <w:pStyle w:val="TOC2"/>
        <w:tabs>
          <w:tab w:val="right" w:leader="dot" w:pos="8306"/>
        </w:tabs>
      </w:pPr>
      <w:hyperlink w:anchor="_Toc2626" w:history="1">
        <w:r>
          <w:rPr>
            <w:rFonts w:ascii="仿宋" w:eastAsia="仿宋" w:hAnsi="仿宋" w:cs="仿宋" w:hint="eastAsia"/>
            <w:lang w:eastAsia="zh-CN"/>
          </w:rPr>
          <w:t>(四)、总图布置方案</w:t>
        </w:r>
        <w:r>
          <w:tab/>
        </w:r>
        <w:r>
          <w:fldChar w:fldCharType="begin"/>
        </w:r>
        <w:r>
          <w:instrText xml:space="preserve"> PAGEREF _Toc2626 \h </w:instrText>
        </w:r>
        <w:r>
          <w:fldChar w:fldCharType="separate"/>
        </w:r>
        <w:r>
          <w:t>23</w:t>
        </w:r>
        <w:r>
          <w:fldChar w:fldCharType="end"/>
        </w:r>
      </w:hyperlink>
    </w:p>
    <w:p>
      <w:pPr>
        <w:pStyle w:val="TOC2"/>
        <w:tabs>
          <w:tab w:val="right" w:leader="dot" w:pos="8306"/>
        </w:tabs>
      </w:pPr>
      <w:hyperlink w:anchor="_Toc32122" w:history="1">
        <w:r>
          <w:rPr>
            <w:rFonts w:ascii="仿宋" w:eastAsia="仿宋" w:hAnsi="仿宋" w:cs="仿宋" w:hint="eastAsia"/>
            <w:lang w:eastAsia="zh-CN"/>
          </w:rPr>
          <w:t>(五)、选址综合评价</w:t>
        </w:r>
        <w:r>
          <w:tab/>
        </w:r>
        <w:r>
          <w:fldChar w:fldCharType="begin"/>
        </w:r>
        <w:r>
          <w:instrText xml:space="preserve"> PAGEREF _Toc32122 \h </w:instrText>
        </w:r>
        <w:r>
          <w:fldChar w:fldCharType="separate"/>
        </w:r>
        <w:r>
          <w:t>25</w:t>
        </w:r>
        <w:r>
          <w:fldChar w:fldCharType="end"/>
        </w:r>
      </w:hyperlink>
    </w:p>
    <w:p>
      <w:pPr>
        <w:pStyle w:val="TOC1"/>
        <w:tabs>
          <w:tab w:val="right" w:leader="dot" w:pos="8306"/>
        </w:tabs>
      </w:pPr>
      <w:hyperlink w:anchor="_Toc820" w:history="1">
        <w:r>
          <w:rPr>
            <w:rFonts w:ascii="仿宋" w:eastAsia="仿宋" w:hAnsi="仿宋" w:cs="仿宋" w:hint="eastAsia"/>
            <w:lang w:eastAsia="zh-CN"/>
          </w:rPr>
          <w:t>七、空气净化设备项目投资规划</w:t>
        </w:r>
        <w:r>
          <w:tab/>
        </w:r>
        <w:r>
          <w:fldChar w:fldCharType="begin"/>
        </w:r>
        <w:r>
          <w:instrText xml:space="preserve"> PAGEREF _Toc820 \h </w:instrText>
        </w:r>
        <w:r>
          <w:fldChar w:fldCharType="separate"/>
        </w:r>
        <w:r>
          <w:t>26</w:t>
        </w:r>
        <w:r>
          <w:fldChar w:fldCharType="end"/>
        </w:r>
      </w:hyperlink>
    </w:p>
    <w:p>
      <w:pPr>
        <w:pStyle w:val="TOC2"/>
        <w:tabs>
          <w:tab w:val="right" w:leader="dot" w:pos="8306"/>
        </w:tabs>
      </w:pPr>
      <w:hyperlink w:anchor="_Toc30865" w:history="1">
        <w:r>
          <w:rPr>
            <w:rFonts w:ascii="仿宋" w:eastAsia="仿宋" w:hAnsi="仿宋" w:cs="仿宋" w:hint="eastAsia"/>
            <w:lang w:eastAsia="zh-CN"/>
          </w:rPr>
          <w:t>(一)、空气净化设备项目总投资估算</w:t>
        </w:r>
        <w:r>
          <w:tab/>
        </w:r>
        <w:r>
          <w:fldChar w:fldCharType="begin"/>
        </w:r>
        <w:r>
          <w:instrText xml:space="preserve"> PAGEREF _Toc30865 \h </w:instrText>
        </w:r>
        <w:r>
          <w:fldChar w:fldCharType="separate"/>
        </w:r>
        <w:r>
          <w:t>26</w:t>
        </w:r>
        <w:r>
          <w:fldChar w:fldCharType="end"/>
        </w:r>
      </w:hyperlink>
    </w:p>
    <w:p>
      <w:pPr>
        <w:pStyle w:val="TOC2"/>
        <w:tabs>
          <w:tab w:val="right" w:leader="dot" w:pos="8306"/>
        </w:tabs>
      </w:pPr>
      <w:hyperlink w:anchor="_Toc22216" w:history="1">
        <w:r>
          <w:rPr>
            <w:rFonts w:ascii="仿宋" w:eastAsia="仿宋" w:hAnsi="仿宋" w:cs="仿宋" w:hint="eastAsia"/>
            <w:lang w:eastAsia="zh-CN"/>
          </w:rPr>
          <w:t>(二)、资金筹措</w:t>
        </w:r>
        <w:r>
          <w:tab/>
        </w:r>
        <w:r>
          <w:fldChar w:fldCharType="begin"/>
        </w:r>
        <w:r>
          <w:instrText xml:space="preserve"> PAGEREF _Toc22216 \h </w:instrText>
        </w:r>
        <w:r>
          <w:fldChar w:fldCharType="separate"/>
        </w:r>
        <w:r>
          <w:t>27</w:t>
        </w:r>
        <w:r>
          <w:fldChar w:fldCharType="end"/>
        </w:r>
      </w:hyperlink>
    </w:p>
    <w:p>
      <w:pPr>
        <w:pStyle w:val="TOC1"/>
        <w:tabs>
          <w:tab w:val="right" w:leader="dot" w:pos="8306"/>
        </w:tabs>
      </w:pPr>
      <w:hyperlink w:anchor="_Toc19309" w:history="1">
        <w:r>
          <w:rPr>
            <w:rFonts w:ascii="仿宋" w:eastAsia="仿宋" w:hAnsi="仿宋" w:cs="仿宋" w:hint="eastAsia"/>
            <w:lang w:eastAsia="zh-CN"/>
          </w:rPr>
          <w:t>八、空气净化设备项目风险管理</w:t>
        </w:r>
        <w:r>
          <w:tab/>
        </w:r>
        <w:r>
          <w:fldChar w:fldCharType="begin"/>
        </w:r>
        <w:r>
          <w:instrText xml:space="preserve"> PAGEREF _Toc19309 \h </w:instrText>
        </w:r>
        <w:r>
          <w:fldChar w:fldCharType="separate"/>
        </w:r>
        <w:r>
          <w:t>28</w:t>
        </w:r>
        <w:r>
          <w:fldChar w:fldCharType="end"/>
        </w:r>
      </w:hyperlink>
    </w:p>
    <w:p>
      <w:pPr>
        <w:pStyle w:val="TOC2"/>
        <w:tabs>
          <w:tab w:val="right" w:leader="dot" w:pos="8306"/>
        </w:tabs>
      </w:pPr>
      <w:hyperlink w:anchor="_Toc8464" w:history="1">
        <w:r>
          <w:rPr>
            <w:rFonts w:ascii="仿宋" w:eastAsia="仿宋" w:hAnsi="仿宋" w:cs="仿宋" w:hint="eastAsia"/>
            <w:lang w:eastAsia="zh-CN"/>
          </w:rPr>
          <w:t>(一)、风险识别与评估</w:t>
        </w:r>
        <w:r>
          <w:tab/>
        </w:r>
        <w:r>
          <w:fldChar w:fldCharType="begin"/>
        </w:r>
        <w:r>
          <w:instrText xml:space="preserve"> PAGEREF _Toc8464 \h </w:instrText>
        </w:r>
        <w:r>
          <w:fldChar w:fldCharType="separate"/>
        </w:r>
        <w:r>
          <w:t>28</w:t>
        </w:r>
        <w:r>
          <w:fldChar w:fldCharType="end"/>
        </w:r>
      </w:hyperlink>
    </w:p>
    <w:p>
      <w:pPr>
        <w:pStyle w:val="TOC2"/>
        <w:tabs>
          <w:tab w:val="right" w:leader="dot" w:pos="8306"/>
        </w:tabs>
      </w:pPr>
      <w:hyperlink w:anchor="_Toc8479" w:history="1">
        <w:r>
          <w:rPr>
            <w:rFonts w:ascii="仿宋" w:eastAsia="仿宋" w:hAnsi="仿宋" w:cs="仿宋" w:hint="eastAsia"/>
            <w:lang w:eastAsia="zh-CN"/>
          </w:rPr>
          <w:t>(二)、风险应对策略</w:t>
        </w:r>
        <w:r>
          <w:tab/>
        </w:r>
        <w:r>
          <w:fldChar w:fldCharType="begin"/>
        </w:r>
        <w:r>
          <w:instrText xml:space="preserve"> PAGEREF _Toc8479 \h </w:instrText>
        </w:r>
        <w:r>
          <w:fldChar w:fldCharType="separate"/>
        </w:r>
        <w:r>
          <w:t>29</w:t>
        </w:r>
        <w:r>
          <w:fldChar w:fldCharType="end"/>
        </w:r>
      </w:hyperlink>
    </w:p>
    <w:p>
      <w:pPr>
        <w:pStyle w:val="TOC2"/>
        <w:tabs>
          <w:tab w:val="right" w:leader="dot" w:pos="8306"/>
        </w:tabs>
      </w:pPr>
      <w:hyperlink w:anchor="_Toc2814" w:history="1">
        <w:r>
          <w:rPr>
            <w:rFonts w:ascii="仿宋" w:eastAsia="仿宋" w:hAnsi="仿宋" w:cs="仿宋" w:hint="eastAsia"/>
            <w:lang w:eastAsia="zh-CN"/>
          </w:rPr>
          <w:t>(三)、风险监控与控制</w:t>
        </w:r>
        <w:r>
          <w:tab/>
        </w:r>
        <w:r>
          <w:fldChar w:fldCharType="begin"/>
        </w:r>
        <w:r>
          <w:instrText xml:space="preserve"> PAGEREF _Toc2814 \h </w:instrText>
        </w:r>
        <w:r>
          <w:fldChar w:fldCharType="separate"/>
        </w:r>
        <w:r>
          <w:t>31</w:t>
        </w:r>
        <w:r>
          <w:fldChar w:fldCharType="end"/>
        </w:r>
      </w:hyperlink>
    </w:p>
    <w:p>
      <w:pPr>
        <w:pStyle w:val="TOC1"/>
        <w:tabs>
          <w:tab w:val="right" w:leader="dot" w:pos="8306"/>
        </w:tabs>
      </w:pPr>
      <w:hyperlink w:anchor="_Toc2155" w:history="1">
        <w:r>
          <w:rPr>
            <w:rFonts w:ascii="仿宋" w:eastAsia="仿宋" w:hAnsi="仿宋" w:cs="仿宋" w:hint="eastAsia"/>
            <w:lang w:eastAsia="zh-CN"/>
          </w:rPr>
          <w:t>九、空气净化设备项目计划安排</w:t>
        </w:r>
        <w:r>
          <w:tab/>
        </w:r>
        <w:r>
          <w:fldChar w:fldCharType="begin"/>
        </w:r>
        <w:r>
          <w:instrText xml:space="preserve"> PAGEREF _Toc2155 \h </w:instrText>
        </w:r>
        <w:r>
          <w:fldChar w:fldCharType="separate"/>
        </w:r>
        <w:r>
          <w:t>32</w:t>
        </w:r>
        <w:r>
          <w:fldChar w:fldCharType="end"/>
        </w:r>
      </w:hyperlink>
    </w:p>
    <w:p>
      <w:pPr>
        <w:pStyle w:val="TOC2"/>
        <w:tabs>
          <w:tab w:val="right" w:leader="dot" w:pos="8306"/>
        </w:tabs>
      </w:pPr>
      <w:hyperlink w:anchor="_Toc13173" w:history="1">
        <w:r>
          <w:rPr>
            <w:rFonts w:ascii="仿宋" w:eastAsia="仿宋" w:hAnsi="仿宋" w:cs="仿宋" w:hint="eastAsia"/>
            <w:lang w:eastAsia="zh-CN"/>
          </w:rPr>
          <w:t>(一)、建设周期</w:t>
        </w:r>
        <w:r>
          <w:tab/>
        </w:r>
        <w:r>
          <w:fldChar w:fldCharType="begin"/>
        </w:r>
        <w:r>
          <w:instrText xml:space="preserve"> PAGEREF _Toc13173 \h </w:instrText>
        </w:r>
        <w:r>
          <w:fldChar w:fldCharType="separate"/>
        </w:r>
        <w:r>
          <w:t>32</w:t>
        </w:r>
        <w:r>
          <w:fldChar w:fldCharType="end"/>
        </w:r>
      </w:hyperlink>
    </w:p>
    <w:p>
      <w:pPr>
        <w:pStyle w:val="TOC2"/>
        <w:tabs>
          <w:tab w:val="right" w:leader="dot" w:pos="8306"/>
        </w:tabs>
      </w:pPr>
      <w:hyperlink w:anchor="_Toc2836" w:history="1">
        <w:r>
          <w:rPr>
            <w:rFonts w:ascii="仿宋" w:eastAsia="仿宋" w:hAnsi="仿宋" w:cs="仿宋" w:hint="eastAsia"/>
            <w:lang w:eastAsia="zh-CN"/>
          </w:rPr>
          <w:t>(二)、建设进度</w:t>
        </w:r>
        <w:r>
          <w:tab/>
        </w:r>
        <w:r>
          <w:fldChar w:fldCharType="begin"/>
        </w:r>
        <w:r>
          <w:instrText xml:space="preserve"> PAGEREF _Toc2836 \h </w:instrText>
        </w:r>
        <w:r>
          <w:fldChar w:fldCharType="separate"/>
        </w:r>
        <w:r>
          <w:t>33</w:t>
        </w:r>
        <w:r>
          <w:fldChar w:fldCharType="end"/>
        </w:r>
      </w:hyperlink>
    </w:p>
    <w:p>
      <w:pPr>
        <w:pStyle w:val="TOC2"/>
        <w:tabs>
          <w:tab w:val="right" w:leader="dot" w:pos="8306"/>
        </w:tabs>
      </w:pPr>
      <w:hyperlink w:anchor="_Toc29168" w:history="1">
        <w:r>
          <w:rPr>
            <w:rFonts w:ascii="仿宋" w:eastAsia="仿宋" w:hAnsi="仿宋" w:cs="仿宋" w:hint="eastAsia"/>
            <w:lang w:eastAsia="zh-CN"/>
          </w:rPr>
          <w:t>(三)、进度安排注意事项</w:t>
        </w:r>
        <w:r>
          <w:tab/>
        </w:r>
        <w:r>
          <w:fldChar w:fldCharType="begin"/>
        </w:r>
        <w:r>
          <w:instrText xml:space="preserve"> PAGEREF _Toc29168 \h </w:instrText>
        </w:r>
        <w:r>
          <w:fldChar w:fldCharType="separate"/>
        </w:r>
        <w:r>
          <w:t>34</w:t>
        </w:r>
        <w:r>
          <w:fldChar w:fldCharType="end"/>
        </w:r>
      </w:hyperlink>
    </w:p>
    <w:p>
      <w:pPr>
        <w:pStyle w:val="TOC2"/>
        <w:tabs>
          <w:tab w:val="right" w:leader="dot" w:pos="8306"/>
        </w:tabs>
      </w:pPr>
      <w:hyperlink w:anchor="_Toc19554" w:history="1">
        <w:r>
          <w:rPr>
            <w:rFonts w:ascii="仿宋" w:eastAsia="仿宋" w:hAnsi="仿宋" w:cs="仿宋" w:hint="eastAsia"/>
            <w:lang w:eastAsia="zh-CN"/>
          </w:rPr>
          <w:t>(四)、人力资源配置</w:t>
        </w:r>
        <w:r>
          <w:tab/>
        </w:r>
        <w:r>
          <w:fldChar w:fldCharType="begin"/>
        </w:r>
        <w:r>
          <w:instrText xml:space="preserve"> PAGEREF _Toc19554 \h </w:instrText>
        </w:r>
        <w:r>
          <w:fldChar w:fldCharType="separate"/>
        </w:r>
        <w:r>
          <w:t>35</w:t>
        </w:r>
        <w:r>
          <w:fldChar w:fldCharType="end"/>
        </w:r>
      </w:hyperlink>
    </w:p>
    <w:p>
      <w:pPr>
        <w:pStyle w:val="TOC1"/>
        <w:tabs>
          <w:tab w:val="right" w:leader="dot" w:pos="8306"/>
        </w:tabs>
      </w:pPr>
      <w:hyperlink w:anchor="_Toc18280" w:history="1">
        <w:r>
          <w:rPr>
            <w:rFonts w:ascii="仿宋" w:eastAsia="仿宋" w:hAnsi="仿宋" w:cs="仿宋" w:hint="eastAsia"/>
            <w:lang w:eastAsia="zh-CN"/>
          </w:rPr>
          <w:t>十、空气净化设备项目技术管理</w:t>
        </w:r>
        <w:r>
          <w:tab/>
        </w:r>
        <w:r>
          <w:fldChar w:fldCharType="begin"/>
        </w:r>
        <w:r>
          <w:instrText xml:space="preserve"> PAGEREF _Toc18280 \h </w:instrText>
        </w:r>
        <w:r>
          <w:fldChar w:fldCharType="separate"/>
        </w:r>
        <w:r>
          <w:t>36</w:t>
        </w:r>
        <w:r>
          <w:fldChar w:fldCharType="end"/>
        </w:r>
      </w:hyperlink>
    </w:p>
    <w:p>
      <w:pPr>
        <w:pStyle w:val="TOC2"/>
        <w:tabs>
          <w:tab w:val="right" w:leader="dot" w:pos="8306"/>
        </w:tabs>
      </w:pPr>
      <w:hyperlink w:anchor="_Toc20726" w:history="1">
        <w:r>
          <w:rPr>
            <w:rFonts w:ascii="仿宋" w:eastAsia="仿宋" w:hAnsi="仿宋" w:cs="仿宋" w:hint="eastAsia"/>
            <w:lang w:eastAsia="zh-CN"/>
          </w:rPr>
          <w:t>(一)、技术方案选用方向</w:t>
        </w:r>
        <w:r>
          <w:tab/>
        </w:r>
        <w:r>
          <w:fldChar w:fldCharType="begin"/>
        </w:r>
        <w:r>
          <w:instrText xml:space="preserve"> PAGEREF _Toc20726 \h </w:instrText>
        </w:r>
        <w:r>
          <w:fldChar w:fldCharType="separate"/>
        </w:r>
        <w:r>
          <w:t>36</w:t>
        </w:r>
        <w:r>
          <w:fldChar w:fldCharType="end"/>
        </w:r>
      </w:hyperlink>
    </w:p>
    <w:p>
      <w:pPr>
        <w:pStyle w:val="TOC2"/>
        <w:tabs>
          <w:tab w:val="right" w:leader="dot" w:pos="8306"/>
        </w:tabs>
      </w:pPr>
      <w:hyperlink w:anchor="_Toc14171" w:history="1">
        <w:r>
          <w:rPr>
            <w:rFonts w:ascii="仿宋" w:eastAsia="仿宋" w:hAnsi="仿宋" w:cs="仿宋" w:hint="eastAsia"/>
            <w:lang w:eastAsia="zh-CN"/>
          </w:rPr>
          <w:t>(二)、工艺技术方案选用原则</w:t>
        </w:r>
        <w:r>
          <w:tab/>
        </w:r>
        <w:r>
          <w:fldChar w:fldCharType="begin"/>
        </w:r>
        <w:r>
          <w:instrText xml:space="preserve"> PAGEREF _Toc14171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33" w:history="1">
        <w:r>
          <w:rPr>
            <w:rFonts w:ascii="仿宋" w:eastAsia="仿宋" w:hAnsi="仿宋" w:cs="仿宋" w:hint="eastAsia"/>
            <w:lang w:eastAsia="zh-CN"/>
          </w:rPr>
          <w:t>(三)、工艺技术方案要求</w:t>
        </w:r>
        <w:r>
          <w:tab/>
        </w:r>
        <w:r>
          <w:fldChar w:fldCharType="begin"/>
        </w:r>
        <w:r>
          <w:instrText xml:space="preserve"> PAGEREF _Toc25133 \h </w:instrText>
        </w:r>
        <w:r>
          <w:fldChar w:fldCharType="separate"/>
        </w:r>
        <w:r>
          <w:t>40</w:t>
        </w:r>
        <w:r>
          <w:fldChar w:fldCharType="end"/>
        </w:r>
      </w:hyperlink>
    </w:p>
    <w:p>
      <w:pPr>
        <w:pStyle w:val="TOC1"/>
        <w:tabs>
          <w:tab w:val="right" w:leader="dot" w:pos="8306"/>
        </w:tabs>
      </w:pPr>
      <w:hyperlink w:anchor="_Toc21030" w:history="1">
        <w:r>
          <w:rPr>
            <w:rFonts w:ascii="仿宋" w:eastAsia="仿宋" w:hAnsi="仿宋" w:cs="仿宋" w:hint="eastAsia"/>
            <w:lang w:eastAsia="zh-CN"/>
          </w:rPr>
          <w:t>十一、空气净化设备项目创新与研发</w:t>
        </w:r>
        <w:r>
          <w:tab/>
        </w:r>
        <w:r>
          <w:fldChar w:fldCharType="begin"/>
        </w:r>
        <w:r>
          <w:instrText xml:space="preserve"> PAGEREF _Toc21030 \h </w:instrText>
        </w:r>
        <w:r>
          <w:fldChar w:fldCharType="separate"/>
        </w:r>
        <w:r>
          <w:t>42</w:t>
        </w:r>
        <w:r>
          <w:fldChar w:fldCharType="end"/>
        </w:r>
      </w:hyperlink>
    </w:p>
    <w:p>
      <w:pPr>
        <w:pStyle w:val="TOC2"/>
        <w:tabs>
          <w:tab w:val="right" w:leader="dot" w:pos="8306"/>
        </w:tabs>
      </w:pPr>
      <w:hyperlink w:anchor="_Toc20891" w:history="1">
        <w:r>
          <w:rPr>
            <w:rFonts w:ascii="仿宋" w:eastAsia="仿宋" w:hAnsi="仿宋" w:cs="仿宋" w:hint="eastAsia"/>
            <w:lang w:eastAsia="zh-CN"/>
          </w:rPr>
          <w:t>(一)、创新策略与方向</w:t>
        </w:r>
        <w:r>
          <w:tab/>
        </w:r>
        <w:r>
          <w:fldChar w:fldCharType="begin"/>
        </w:r>
        <w:r>
          <w:instrText xml:space="preserve"> PAGEREF _Toc20891 \h </w:instrText>
        </w:r>
        <w:r>
          <w:fldChar w:fldCharType="separate"/>
        </w:r>
        <w:r>
          <w:t>42</w:t>
        </w:r>
        <w:r>
          <w:fldChar w:fldCharType="end"/>
        </w:r>
      </w:hyperlink>
    </w:p>
    <w:p>
      <w:pPr>
        <w:pStyle w:val="TOC2"/>
        <w:tabs>
          <w:tab w:val="right" w:leader="dot" w:pos="8306"/>
        </w:tabs>
      </w:pPr>
      <w:hyperlink w:anchor="_Toc17167" w:history="1">
        <w:r>
          <w:rPr>
            <w:rFonts w:ascii="仿宋" w:eastAsia="仿宋" w:hAnsi="仿宋" w:cs="仿宋" w:hint="eastAsia"/>
            <w:lang w:eastAsia="zh-CN"/>
          </w:rPr>
          <w:t>(二)、研发规划与投入</w:t>
        </w:r>
        <w:r>
          <w:tab/>
        </w:r>
        <w:r>
          <w:fldChar w:fldCharType="begin"/>
        </w:r>
        <w:r>
          <w:instrText xml:space="preserve"> PAGEREF _Toc17167 \h </w:instrText>
        </w:r>
        <w:r>
          <w:fldChar w:fldCharType="separate"/>
        </w:r>
        <w:r>
          <w:t>44</w:t>
        </w:r>
        <w:r>
          <w:fldChar w:fldCharType="end"/>
        </w:r>
      </w:hyperlink>
    </w:p>
    <w:p>
      <w:pPr>
        <w:pStyle w:val="TOC1"/>
        <w:tabs>
          <w:tab w:val="right" w:leader="dot" w:pos="8306"/>
        </w:tabs>
      </w:pPr>
      <w:hyperlink w:anchor="_Toc17769" w:history="1">
        <w:r>
          <w:rPr>
            <w:rFonts w:ascii="仿宋" w:eastAsia="仿宋" w:hAnsi="仿宋" w:cs="仿宋" w:hint="eastAsia"/>
            <w:lang w:eastAsia="zh-CN"/>
          </w:rPr>
          <w:t>十二、空气净化设备项目经营效益</w:t>
        </w:r>
        <w:r>
          <w:tab/>
        </w:r>
        <w:r>
          <w:fldChar w:fldCharType="begin"/>
        </w:r>
        <w:r>
          <w:instrText xml:space="preserve"> PAGEREF _Toc17769 \h </w:instrText>
        </w:r>
        <w:r>
          <w:fldChar w:fldCharType="separate"/>
        </w:r>
        <w:r>
          <w:t>45</w:t>
        </w:r>
        <w:r>
          <w:fldChar w:fldCharType="end"/>
        </w:r>
      </w:hyperlink>
    </w:p>
    <w:p>
      <w:pPr>
        <w:pStyle w:val="TOC2"/>
        <w:tabs>
          <w:tab w:val="right" w:leader="dot" w:pos="8306"/>
        </w:tabs>
      </w:pPr>
      <w:hyperlink w:anchor="_Toc1965" w:history="1">
        <w:r>
          <w:rPr>
            <w:rFonts w:ascii="仿宋" w:eastAsia="仿宋" w:hAnsi="仿宋" w:cs="仿宋" w:hint="eastAsia"/>
            <w:lang w:eastAsia="zh-CN"/>
          </w:rPr>
          <w:t>(一)、经济评价财务测算</w:t>
        </w:r>
        <w:r>
          <w:tab/>
        </w:r>
        <w:r>
          <w:fldChar w:fldCharType="begin"/>
        </w:r>
        <w:r>
          <w:instrText xml:space="preserve"> PAGEREF _Toc1965 \h </w:instrText>
        </w:r>
        <w:r>
          <w:fldChar w:fldCharType="separate"/>
        </w:r>
        <w:r>
          <w:t>45</w:t>
        </w:r>
        <w:r>
          <w:fldChar w:fldCharType="end"/>
        </w:r>
      </w:hyperlink>
    </w:p>
    <w:p>
      <w:pPr>
        <w:pStyle w:val="TOC2"/>
        <w:tabs>
          <w:tab w:val="right" w:leader="dot" w:pos="8306"/>
        </w:tabs>
      </w:pPr>
      <w:hyperlink w:anchor="_Toc15514" w:history="1">
        <w:r>
          <w:rPr>
            <w:rFonts w:ascii="仿宋" w:eastAsia="仿宋" w:hAnsi="仿宋" w:cs="仿宋" w:hint="eastAsia"/>
            <w:lang w:eastAsia="zh-CN"/>
          </w:rPr>
          <w:t>(二)、空气净化设备项目盈利能力分析</w:t>
        </w:r>
        <w:r>
          <w:tab/>
        </w:r>
        <w:r>
          <w:fldChar w:fldCharType="begin"/>
        </w:r>
        <w:r>
          <w:instrText xml:space="preserve"> PAGEREF _Toc15514 \h </w:instrText>
        </w:r>
        <w:r>
          <w:fldChar w:fldCharType="separate"/>
        </w:r>
        <w:r>
          <w:t>47</w:t>
        </w:r>
        <w:r>
          <w:fldChar w:fldCharType="end"/>
        </w:r>
      </w:hyperlink>
    </w:p>
    <w:p>
      <w:pPr>
        <w:pStyle w:val="TOC1"/>
        <w:tabs>
          <w:tab w:val="right" w:leader="dot" w:pos="8306"/>
        </w:tabs>
      </w:pPr>
      <w:hyperlink w:anchor="_Toc25495" w:history="1">
        <w:r>
          <w:rPr>
            <w:rFonts w:ascii="仿宋" w:eastAsia="仿宋" w:hAnsi="仿宋" w:cs="仿宋" w:hint="eastAsia"/>
            <w:lang w:eastAsia="zh-CN"/>
          </w:rPr>
          <w:t>十三、空气净化设备项目变更管理</w:t>
        </w:r>
        <w:r>
          <w:tab/>
        </w:r>
        <w:r>
          <w:fldChar w:fldCharType="begin"/>
        </w:r>
        <w:r>
          <w:instrText xml:space="preserve"> PAGEREF _Toc25495 \h </w:instrText>
        </w:r>
        <w:r>
          <w:fldChar w:fldCharType="separate"/>
        </w:r>
        <w:r>
          <w:t>47</w:t>
        </w:r>
        <w:r>
          <w:fldChar w:fldCharType="end"/>
        </w:r>
      </w:hyperlink>
    </w:p>
    <w:p>
      <w:pPr>
        <w:pStyle w:val="TOC2"/>
        <w:tabs>
          <w:tab w:val="right" w:leader="dot" w:pos="8306"/>
        </w:tabs>
      </w:pPr>
      <w:hyperlink w:anchor="_Toc12932" w:history="1">
        <w:r>
          <w:rPr>
            <w:rFonts w:ascii="仿宋" w:eastAsia="仿宋" w:hAnsi="仿宋" w:cs="仿宋" w:hint="eastAsia"/>
            <w:lang w:eastAsia="zh-CN"/>
          </w:rPr>
          <w:t>(一)、变更申请与评估</w:t>
        </w:r>
        <w:r>
          <w:tab/>
        </w:r>
        <w:r>
          <w:fldChar w:fldCharType="begin"/>
        </w:r>
        <w:r>
          <w:instrText xml:space="preserve"> PAGEREF _Toc12932 \h </w:instrText>
        </w:r>
        <w:r>
          <w:fldChar w:fldCharType="separate"/>
        </w:r>
        <w:r>
          <w:t>47</w:t>
        </w:r>
        <w:r>
          <w:fldChar w:fldCharType="end"/>
        </w:r>
      </w:hyperlink>
    </w:p>
    <w:p>
      <w:pPr>
        <w:pStyle w:val="TOC2"/>
        <w:tabs>
          <w:tab w:val="right" w:leader="dot" w:pos="8306"/>
        </w:tabs>
      </w:pPr>
      <w:hyperlink w:anchor="_Toc31358" w:history="1">
        <w:r>
          <w:rPr>
            <w:rFonts w:ascii="仿宋" w:eastAsia="仿宋" w:hAnsi="仿宋" w:cs="仿宋" w:hint="eastAsia"/>
            <w:lang w:eastAsia="zh-CN"/>
          </w:rPr>
          <w:t>(二)、变更实施与控制</w:t>
        </w:r>
        <w:r>
          <w:tab/>
        </w:r>
        <w:r>
          <w:fldChar w:fldCharType="begin"/>
        </w:r>
        <w:r>
          <w:instrText xml:space="preserve"> PAGEREF _Toc31358 \h </w:instrText>
        </w:r>
        <w:r>
          <w:fldChar w:fldCharType="separate"/>
        </w:r>
        <w:r>
          <w:t>48</w:t>
        </w:r>
        <w:r>
          <w:fldChar w:fldCharType="end"/>
        </w:r>
      </w:hyperlink>
    </w:p>
    <w:p>
      <w:pPr>
        <w:pStyle w:val="TOC1"/>
        <w:tabs>
          <w:tab w:val="right" w:leader="dot" w:pos="8306"/>
        </w:tabs>
      </w:pPr>
      <w:hyperlink w:anchor="_Toc17151" w:history="1">
        <w:r>
          <w:rPr>
            <w:rFonts w:ascii="仿宋" w:eastAsia="仿宋" w:hAnsi="仿宋" w:cs="仿宋" w:hint="eastAsia"/>
            <w:lang w:eastAsia="zh-CN"/>
          </w:rPr>
          <w:t>十四、供应链管理</w:t>
        </w:r>
        <w:r>
          <w:tab/>
        </w:r>
        <w:r>
          <w:fldChar w:fldCharType="begin"/>
        </w:r>
        <w:r>
          <w:instrText xml:space="preserve"> PAGEREF _Toc17151 \h </w:instrText>
        </w:r>
        <w:r>
          <w:fldChar w:fldCharType="separate"/>
        </w:r>
        <w:r>
          <w:t>49</w:t>
        </w:r>
        <w:r>
          <w:fldChar w:fldCharType="end"/>
        </w:r>
      </w:hyperlink>
    </w:p>
    <w:p>
      <w:pPr>
        <w:pStyle w:val="TOC2"/>
        <w:tabs>
          <w:tab w:val="right" w:leader="dot" w:pos="8306"/>
        </w:tabs>
      </w:pPr>
      <w:hyperlink w:anchor="_Toc3100" w:history="1">
        <w:r>
          <w:rPr>
            <w:rFonts w:ascii="仿宋" w:eastAsia="仿宋" w:hAnsi="仿宋" w:cs="仿宋" w:hint="eastAsia"/>
            <w:lang w:eastAsia="zh-CN"/>
          </w:rPr>
          <w:t>(一)、供应链战略规划</w:t>
        </w:r>
        <w:r>
          <w:tab/>
        </w:r>
        <w:r>
          <w:fldChar w:fldCharType="begin"/>
        </w:r>
        <w:r>
          <w:instrText xml:space="preserve"> PAGEREF _Toc3100 \h </w:instrText>
        </w:r>
        <w:r>
          <w:fldChar w:fldCharType="separate"/>
        </w:r>
        <w:r>
          <w:t>49</w:t>
        </w:r>
        <w:r>
          <w:fldChar w:fldCharType="end"/>
        </w:r>
      </w:hyperlink>
    </w:p>
    <w:p>
      <w:pPr>
        <w:pStyle w:val="TOC2"/>
        <w:tabs>
          <w:tab w:val="right" w:leader="dot" w:pos="8306"/>
        </w:tabs>
      </w:pPr>
      <w:hyperlink w:anchor="_Toc32022" w:history="1">
        <w:r>
          <w:rPr>
            <w:rFonts w:ascii="仿宋" w:eastAsia="仿宋" w:hAnsi="仿宋" w:cs="仿宋" w:hint="eastAsia"/>
            <w:lang w:eastAsia="zh-CN"/>
          </w:rPr>
          <w:t>(二)、供应商选择与合作</w:t>
        </w:r>
        <w:r>
          <w:tab/>
        </w:r>
        <w:r>
          <w:fldChar w:fldCharType="begin"/>
        </w:r>
        <w:r>
          <w:instrText xml:space="preserve"> PAGEREF _Toc32022 \h </w:instrText>
        </w:r>
        <w:r>
          <w:fldChar w:fldCharType="separate"/>
        </w:r>
        <w:r>
          <w:t>50</w:t>
        </w:r>
        <w:r>
          <w:fldChar w:fldCharType="end"/>
        </w:r>
      </w:hyperlink>
    </w:p>
    <w:p>
      <w:pPr>
        <w:pStyle w:val="TOC2"/>
        <w:tabs>
          <w:tab w:val="right" w:leader="dot" w:pos="8306"/>
        </w:tabs>
      </w:pPr>
      <w:hyperlink w:anchor="_Toc26786" w:history="1">
        <w:r>
          <w:rPr>
            <w:rFonts w:ascii="仿宋" w:eastAsia="仿宋" w:hAnsi="仿宋" w:cs="仿宋" w:hint="eastAsia"/>
            <w:lang w:eastAsia="zh-CN"/>
          </w:rPr>
          <w:t>(三)、物流与库存管理</w:t>
        </w:r>
        <w:r>
          <w:tab/>
        </w:r>
        <w:r>
          <w:fldChar w:fldCharType="begin"/>
        </w:r>
        <w:r>
          <w:instrText xml:space="preserve"> PAGEREF _Toc26786 \h </w:instrText>
        </w:r>
        <w:r>
          <w:fldChar w:fldCharType="separate"/>
        </w:r>
        <w:r>
          <w:t>51</w:t>
        </w:r>
        <w:r>
          <w:fldChar w:fldCharType="end"/>
        </w:r>
      </w:hyperlink>
    </w:p>
    <w:p>
      <w:pPr>
        <w:pStyle w:val="TOC1"/>
        <w:tabs>
          <w:tab w:val="right" w:leader="dot" w:pos="8306"/>
        </w:tabs>
      </w:pPr>
      <w:hyperlink w:anchor="_Toc16451" w:history="1">
        <w:r>
          <w:rPr>
            <w:rFonts w:ascii="仿宋" w:eastAsia="仿宋" w:hAnsi="仿宋" w:cs="仿宋" w:hint="eastAsia"/>
            <w:lang w:eastAsia="zh-CN"/>
          </w:rPr>
          <w:t>十五、质量管理体系</w:t>
        </w:r>
        <w:r>
          <w:tab/>
        </w:r>
        <w:r>
          <w:fldChar w:fldCharType="begin"/>
        </w:r>
        <w:r>
          <w:instrText xml:space="preserve"> PAGEREF _Toc16451 \h </w:instrText>
        </w:r>
        <w:r>
          <w:fldChar w:fldCharType="separate"/>
        </w:r>
        <w:r>
          <w:t>53</w:t>
        </w:r>
        <w:r>
          <w:fldChar w:fldCharType="end"/>
        </w:r>
      </w:hyperlink>
    </w:p>
    <w:p>
      <w:pPr>
        <w:pStyle w:val="TOC2"/>
        <w:tabs>
          <w:tab w:val="right" w:leader="dot" w:pos="8306"/>
        </w:tabs>
      </w:pPr>
      <w:hyperlink w:anchor="_Toc10631" w:history="1">
        <w:r>
          <w:rPr>
            <w:rFonts w:ascii="仿宋" w:eastAsia="仿宋" w:hAnsi="仿宋" w:cs="仿宋" w:hint="eastAsia"/>
            <w:lang w:eastAsia="zh-CN"/>
          </w:rPr>
          <w:t>(一)、质量目标与方针</w:t>
        </w:r>
        <w:r>
          <w:tab/>
        </w:r>
        <w:r>
          <w:fldChar w:fldCharType="begin"/>
        </w:r>
        <w:r>
          <w:instrText xml:space="preserve"> PAGEREF _Toc10631 \h </w:instrText>
        </w:r>
        <w:r>
          <w:fldChar w:fldCharType="separate"/>
        </w:r>
        <w:r>
          <w:t>53</w:t>
        </w:r>
        <w:r>
          <w:fldChar w:fldCharType="end"/>
        </w:r>
      </w:hyperlink>
    </w:p>
    <w:p>
      <w:pPr>
        <w:pStyle w:val="TOC2"/>
        <w:tabs>
          <w:tab w:val="right" w:leader="dot" w:pos="8306"/>
        </w:tabs>
      </w:pPr>
      <w:hyperlink w:anchor="_Toc8309" w:history="1">
        <w:r>
          <w:rPr>
            <w:rFonts w:ascii="仿宋" w:eastAsia="仿宋" w:hAnsi="仿宋" w:cs="仿宋" w:hint="eastAsia"/>
            <w:lang w:eastAsia="zh-CN"/>
          </w:rPr>
          <w:t>(二)、质量管理责任</w:t>
        </w:r>
        <w:r>
          <w:tab/>
        </w:r>
        <w:r>
          <w:fldChar w:fldCharType="begin"/>
        </w:r>
        <w:r>
          <w:instrText xml:space="preserve"> PAGEREF _Toc8309 \h </w:instrText>
        </w:r>
        <w:r>
          <w:fldChar w:fldCharType="separate"/>
        </w:r>
        <w:r>
          <w:t>54</w:t>
        </w:r>
        <w:r>
          <w:fldChar w:fldCharType="end"/>
        </w:r>
      </w:hyperlink>
    </w:p>
    <w:p>
      <w:pPr>
        <w:pStyle w:val="TOC2"/>
        <w:tabs>
          <w:tab w:val="right" w:leader="dot" w:pos="8306"/>
        </w:tabs>
      </w:pPr>
      <w:hyperlink w:anchor="_Toc23019" w:history="1">
        <w:r>
          <w:rPr>
            <w:rFonts w:ascii="仿宋" w:eastAsia="仿宋" w:hAnsi="仿宋" w:cs="仿宋" w:hint="eastAsia"/>
            <w:lang w:eastAsia="zh-CN"/>
          </w:rPr>
          <w:t>(三)、质量管理体系文件</w:t>
        </w:r>
        <w:r>
          <w:tab/>
        </w:r>
        <w:r>
          <w:fldChar w:fldCharType="begin"/>
        </w:r>
        <w:r>
          <w:instrText xml:space="preserve"> PAGEREF _Toc23019 \h </w:instrText>
        </w:r>
        <w:r>
          <w:fldChar w:fldCharType="separate"/>
        </w:r>
        <w:r>
          <w:t>55</w:t>
        </w:r>
        <w:r>
          <w:fldChar w:fldCharType="end"/>
        </w:r>
      </w:hyperlink>
    </w:p>
    <w:p>
      <w:pPr>
        <w:pStyle w:val="TOC2"/>
        <w:tabs>
          <w:tab w:val="right" w:leader="dot" w:pos="8306"/>
        </w:tabs>
      </w:pPr>
      <w:hyperlink w:anchor="_Toc28539" w:history="1">
        <w:r>
          <w:rPr>
            <w:rFonts w:ascii="仿宋" w:eastAsia="仿宋" w:hAnsi="仿宋" w:cs="仿宋" w:hint="eastAsia"/>
            <w:lang w:eastAsia="zh-CN"/>
          </w:rPr>
          <w:t>(四)、质量培训与教育</w:t>
        </w:r>
        <w:r>
          <w:tab/>
        </w:r>
        <w:r>
          <w:fldChar w:fldCharType="begin"/>
        </w:r>
        <w:r>
          <w:instrText xml:space="preserve"> PAGEREF _Toc28539 \h </w:instrText>
        </w:r>
        <w:r>
          <w:fldChar w:fldCharType="separate"/>
        </w:r>
        <w:r>
          <w:t>57</w:t>
        </w:r>
        <w:r>
          <w:fldChar w:fldCharType="end"/>
        </w:r>
      </w:hyperlink>
    </w:p>
    <w:p>
      <w:pPr>
        <w:pStyle w:val="TOC2"/>
        <w:tabs>
          <w:tab w:val="right" w:leader="dot" w:pos="8306"/>
        </w:tabs>
      </w:pPr>
      <w:hyperlink w:anchor="_Toc21222" w:history="1">
        <w:r>
          <w:rPr>
            <w:rFonts w:ascii="仿宋" w:eastAsia="仿宋" w:hAnsi="仿宋" w:cs="仿宋" w:hint="eastAsia"/>
            <w:lang w:eastAsia="zh-CN"/>
          </w:rPr>
          <w:t>(五)、质量审核与评价</w:t>
        </w:r>
        <w:r>
          <w:tab/>
        </w:r>
        <w:r>
          <w:fldChar w:fldCharType="begin"/>
        </w:r>
        <w:r>
          <w:instrText xml:space="preserve"> PAGEREF _Toc21222 \h </w:instrText>
        </w:r>
        <w:r>
          <w:fldChar w:fldCharType="separate"/>
        </w:r>
        <w:r>
          <w:t>58</w:t>
        </w:r>
        <w:r>
          <w:fldChar w:fldCharType="end"/>
        </w:r>
      </w:hyperlink>
    </w:p>
    <w:p>
      <w:pPr>
        <w:pStyle w:val="TOC2"/>
        <w:tabs>
          <w:tab w:val="right" w:leader="dot" w:pos="8306"/>
        </w:tabs>
      </w:pPr>
      <w:hyperlink w:anchor="_Toc16004" w:history="1">
        <w:r>
          <w:rPr>
            <w:rFonts w:ascii="仿宋" w:eastAsia="仿宋" w:hAnsi="仿宋" w:cs="仿宋" w:hint="eastAsia"/>
            <w:lang w:eastAsia="zh-CN"/>
          </w:rPr>
          <w:t>(六)、不符合与纠正措施</w:t>
        </w:r>
        <w:r>
          <w:tab/>
        </w:r>
        <w:r>
          <w:fldChar w:fldCharType="begin"/>
        </w:r>
        <w:r>
          <w:instrText xml:space="preserve"> PAGEREF _Toc16004 \h </w:instrText>
        </w:r>
        <w:r>
          <w:fldChar w:fldCharType="separate"/>
        </w:r>
        <w:r>
          <w:t>60</w:t>
        </w:r>
        <w:r>
          <w:fldChar w:fldCharType="end"/>
        </w:r>
      </w:hyperlink>
    </w:p>
    <w:p>
      <w:pPr>
        <w:pStyle w:val="TOC1"/>
        <w:tabs>
          <w:tab w:val="right" w:leader="dot" w:pos="8306"/>
        </w:tabs>
      </w:pPr>
      <w:hyperlink w:anchor="_Toc29564" w:history="1">
        <w:r>
          <w:rPr>
            <w:rFonts w:ascii="仿宋" w:eastAsia="仿宋" w:hAnsi="仿宋" w:cs="仿宋" w:hint="eastAsia"/>
            <w:lang w:eastAsia="zh-CN"/>
          </w:rPr>
          <w:t>十六、风险识别与分类</w:t>
        </w:r>
        <w:r>
          <w:tab/>
        </w:r>
        <w:r>
          <w:fldChar w:fldCharType="begin"/>
        </w:r>
        <w:r>
          <w:instrText xml:space="preserve"> PAGEREF _Toc29564 \h </w:instrText>
        </w:r>
        <w:r>
          <w:fldChar w:fldCharType="separate"/>
        </w:r>
        <w:r>
          <w:t>61</w:t>
        </w:r>
        <w:r>
          <w:fldChar w:fldCharType="end"/>
        </w:r>
      </w:hyperlink>
    </w:p>
    <w:p>
      <w:pPr>
        <w:pStyle w:val="TOC2"/>
        <w:tabs>
          <w:tab w:val="right" w:leader="dot" w:pos="8306"/>
        </w:tabs>
      </w:pPr>
      <w:hyperlink w:anchor="_Toc207" w:history="1">
        <w:r>
          <w:rPr>
            <w:rFonts w:ascii="仿宋" w:eastAsia="仿宋" w:hAnsi="仿宋" w:cs="仿宋" w:hint="eastAsia"/>
            <w:lang w:eastAsia="zh-CN"/>
          </w:rPr>
          <w:t>(一)、风险识别</w:t>
        </w:r>
        <w:r>
          <w:tab/>
        </w:r>
        <w:r>
          <w:fldChar w:fldCharType="begin"/>
        </w:r>
        <w:r>
          <w:instrText xml:space="preserve"> PAGEREF _Toc207 \h </w:instrText>
        </w:r>
        <w:r>
          <w:fldChar w:fldCharType="separate"/>
        </w:r>
        <w:r>
          <w:t>61</w:t>
        </w:r>
        <w:r>
          <w:fldChar w:fldCharType="end"/>
        </w:r>
      </w:hyperlink>
    </w:p>
    <w:p>
      <w:pPr>
        <w:pStyle w:val="TOC2"/>
        <w:tabs>
          <w:tab w:val="right" w:leader="dot" w:pos="8306"/>
        </w:tabs>
      </w:pPr>
      <w:hyperlink w:anchor="_Toc22801" w:history="1">
        <w:r>
          <w:rPr>
            <w:rFonts w:ascii="仿宋" w:eastAsia="仿宋" w:hAnsi="仿宋" w:cs="仿宋" w:hint="eastAsia"/>
            <w:lang w:eastAsia="zh-CN"/>
          </w:rPr>
          <w:t>(二)、风险分类</w:t>
        </w:r>
        <w:r>
          <w:tab/>
        </w:r>
        <w:r>
          <w:fldChar w:fldCharType="begin"/>
        </w:r>
        <w:r>
          <w:instrText xml:space="preserve"> PAGEREF _Toc22801 \h </w:instrText>
        </w:r>
        <w:r>
          <w:fldChar w:fldCharType="separate"/>
        </w:r>
        <w:r>
          <w:t>62</w:t>
        </w:r>
        <w:r>
          <w:fldChar w:fldCharType="end"/>
        </w:r>
      </w:hyperlink>
    </w:p>
    <w:p>
      <w:pPr>
        <w:pStyle w:val="TOC1"/>
        <w:tabs>
          <w:tab w:val="right" w:leader="dot" w:pos="8306"/>
        </w:tabs>
      </w:pPr>
      <w:hyperlink w:anchor="_Toc203" w:history="1">
        <w:r>
          <w:rPr>
            <w:rFonts w:ascii="仿宋" w:eastAsia="仿宋" w:hAnsi="仿宋" w:cs="仿宋" w:hint="eastAsia"/>
            <w:lang w:eastAsia="zh-CN"/>
          </w:rPr>
          <w:t>十七、空气净化设备项目实施时间节点</w:t>
        </w:r>
        <w:r>
          <w:tab/>
        </w:r>
        <w:r>
          <w:fldChar w:fldCharType="begin"/>
        </w:r>
        <w:r>
          <w:instrText xml:space="preserve"> PAGEREF _Toc203 \h </w:instrText>
        </w:r>
        <w:r>
          <w:fldChar w:fldCharType="separate"/>
        </w:r>
        <w:r>
          <w:t>64</w:t>
        </w:r>
        <w:r>
          <w:fldChar w:fldCharType="end"/>
        </w:r>
      </w:hyperlink>
    </w:p>
    <w:p>
      <w:pPr>
        <w:pStyle w:val="TOC2"/>
        <w:tabs>
          <w:tab w:val="right" w:leader="dot" w:pos="8306"/>
        </w:tabs>
      </w:pPr>
      <w:hyperlink w:anchor="_Toc9355" w:history="1">
        <w:r>
          <w:rPr>
            <w:rFonts w:ascii="仿宋" w:eastAsia="仿宋" w:hAnsi="仿宋" w:cs="仿宋" w:hint="eastAsia"/>
            <w:lang w:eastAsia="zh-CN"/>
          </w:rPr>
          <w:t>(一)、空气净化设备项目启动阶段时间节点</w:t>
        </w:r>
        <w:r>
          <w:tab/>
        </w:r>
        <w:r>
          <w:fldChar w:fldCharType="begin"/>
        </w:r>
        <w:r>
          <w:instrText xml:space="preserve"> PAGEREF _Toc9355 \h </w:instrText>
        </w:r>
        <w:r>
          <w:fldChar w:fldCharType="separate"/>
        </w:r>
        <w:r>
          <w:t>64</w:t>
        </w:r>
        <w:r>
          <w:fldChar w:fldCharType="end"/>
        </w:r>
      </w:hyperlink>
    </w:p>
    <w:p>
      <w:pPr>
        <w:pStyle w:val="TOC2"/>
        <w:tabs>
          <w:tab w:val="right" w:leader="dot" w:pos="8306"/>
        </w:tabs>
      </w:pPr>
      <w:hyperlink w:anchor="_Toc9006" w:history="1">
        <w:r>
          <w:rPr>
            <w:rFonts w:ascii="仿宋" w:eastAsia="仿宋" w:hAnsi="仿宋" w:cs="仿宋" w:hint="eastAsia"/>
            <w:lang w:eastAsia="zh-CN"/>
          </w:rPr>
          <w:t>(二)、空气净化设备项目执行阶段时间节点</w:t>
        </w:r>
        <w:r>
          <w:tab/>
        </w:r>
        <w:r>
          <w:fldChar w:fldCharType="begin"/>
        </w:r>
        <w:r>
          <w:instrText xml:space="preserve"> PAGEREF _Toc9006 \h </w:instrText>
        </w:r>
        <w:r>
          <w:fldChar w:fldCharType="separate"/>
        </w:r>
        <w:r>
          <w:t>65</w:t>
        </w:r>
        <w:r>
          <w:fldChar w:fldCharType="end"/>
        </w:r>
      </w:hyperlink>
    </w:p>
    <w:p>
      <w:pPr>
        <w:pStyle w:val="TOC2"/>
        <w:tabs>
          <w:tab w:val="right" w:leader="dot" w:pos="8306"/>
        </w:tabs>
      </w:pPr>
      <w:hyperlink w:anchor="_Toc31117" w:history="1">
        <w:r>
          <w:rPr>
            <w:rFonts w:ascii="仿宋" w:eastAsia="仿宋" w:hAnsi="仿宋" w:cs="仿宋" w:hint="eastAsia"/>
            <w:lang w:eastAsia="zh-CN"/>
          </w:rPr>
          <w:t>(三)、空气净化设备项目完成阶段时间节点</w:t>
        </w:r>
        <w:r>
          <w:tab/>
        </w:r>
        <w:r>
          <w:fldChar w:fldCharType="begin"/>
        </w:r>
        <w:r>
          <w:instrText xml:space="preserve"> PAGEREF _Toc31117 \h </w:instrText>
        </w:r>
        <w:r>
          <w:fldChar w:fldCharType="separate"/>
        </w:r>
        <w:r>
          <w:t>66</w:t>
        </w:r>
        <w:r>
          <w:fldChar w:fldCharType="end"/>
        </w:r>
      </w:hyperlink>
    </w:p>
    <w:p>
      <w:pPr>
        <w:pStyle w:val="TOC1"/>
        <w:tabs>
          <w:tab w:val="right" w:leader="dot" w:pos="8306"/>
        </w:tabs>
      </w:pPr>
      <w:hyperlink w:anchor="_Toc4045" w:history="1">
        <w:r>
          <w:rPr>
            <w:rFonts w:ascii="仿宋" w:eastAsia="仿宋" w:hAnsi="仿宋" w:cs="仿宋" w:hint="eastAsia"/>
            <w:lang w:eastAsia="zh-CN"/>
          </w:rPr>
          <w:t>十八、空气净化设备项目工程方案分析</w:t>
        </w:r>
        <w:r>
          <w:tab/>
        </w:r>
        <w:r>
          <w:fldChar w:fldCharType="begin"/>
        </w:r>
        <w:r>
          <w:instrText xml:space="preserve"> PAGEREF _Toc4045 \h </w:instrText>
        </w:r>
        <w:r>
          <w:fldChar w:fldCharType="separate"/>
        </w:r>
        <w:r>
          <w:t>67</w:t>
        </w:r>
        <w:r>
          <w:fldChar w:fldCharType="end"/>
        </w:r>
      </w:hyperlink>
    </w:p>
    <w:p>
      <w:pPr>
        <w:pStyle w:val="TOC2"/>
        <w:tabs>
          <w:tab w:val="right" w:leader="dot" w:pos="8306"/>
        </w:tabs>
      </w:pPr>
      <w:hyperlink w:anchor="_Toc4198" w:history="1">
        <w:r>
          <w:rPr>
            <w:rFonts w:ascii="仿宋" w:eastAsia="仿宋" w:hAnsi="仿宋" w:cs="仿宋" w:hint="eastAsia"/>
            <w:lang w:eastAsia="zh-CN"/>
          </w:rPr>
          <w:t>(一)、建筑工程设计原则</w:t>
        </w:r>
        <w:r>
          <w:tab/>
        </w:r>
        <w:r>
          <w:fldChar w:fldCharType="begin"/>
        </w:r>
        <w:r>
          <w:instrText xml:space="preserve"> PAGEREF _Toc4198 \h </w:instrText>
        </w:r>
        <w:r>
          <w:fldChar w:fldCharType="separate"/>
        </w:r>
        <w:r>
          <w:t>67</w:t>
        </w:r>
        <w:r>
          <w:fldChar w:fldCharType="end"/>
        </w:r>
      </w:hyperlink>
    </w:p>
    <w:p>
      <w:pPr>
        <w:pStyle w:val="TOC2"/>
        <w:tabs>
          <w:tab w:val="right" w:leader="dot" w:pos="8306"/>
        </w:tabs>
      </w:pPr>
      <w:hyperlink w:anchor="_Toc22080" w:history="1">
        <w:r>
          <w:rPr>
            <w:rFonts w:ascii="仿宋" w:eastAsia="仿宋" w:hAnsi="仿宋" w:cs="仿宋" w:hint="eastAsia"/>
            <w:lang w:eastAsia="zh-CN"/>
          </w:rPr>
          <w:t>(二)、土建工程建设指标</w:t>
        </w:r>
        <w:r>
          <w:tab/>
        </w:r>
        <w:r>
          <w:fldChar w:fldCharType="begin"/>
        </w:r>
        <w:r>
          <w:instrText xml:space="preserve"> PAGEREF _Toc22080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86"/>
      <w:r>
        <w:rPr>
          <w:rFonts w:ascii="仿宋" w:eastAsia="仿宋" w:hAnsi="仿宋" w:cs="仿宋" w:hint="eastAsia"/>
          <w:sz w:val="28"/>
          <w:lang w:eastAsia="zh-CN"/>
        </w:rPr>
        <w:t>一、空气净化设备项目绩效评估</w:t>
      </w:r>
      <w:bookmarkEnd w:id="2"/>
    </w:p>
    <w:p>
      <w:pPr>
        <w:pStyle w:val="Heading2"/>
        <w:rPr>
          <w:rFonts w:ascii="仿宋" w:eastAsia="仿宋" w:hAnsi="仿宋" w:cs="仿宋" w:hint="eastAsia"/>
          <w:lang w:eastAsia="zh-CN"/>
        </w:rPr>
      </w:pPr>
      <w:bookmarkStart w:id="3" w:name="_Toc1521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设备项目中，我们设计了一套全面的绩效评估指标，以确保空气净化设备项目的可控和成功交付。这些指标跨足空气净化设备项目目标、成本、进度和质量等多个维度，为我们提供了全面洞察空气净化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目标达成率是我们关注的首要指标。我们设定了明确的目标，并通过定期监测和评估，迅速发现并应对潜在的目标偏差。这为空气净化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成本绩效是另一个核心关注点。通过实际成本与预算成本的对比分析，我们深入了解成本差异的原因，及时调整资源分配，保持空气净化设备项目在经济效益方面的合理水平。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进度作为关键的绩效指标之一，得到了精心的关注。我们制定了详细的空气净化设备项目进度计划，并设立了进度符合度指标，确保实际进度与计划进度保持一致。这使我们能够快速发现和解决潜在的进度问题，保持空气净化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气净化设备项目绩效的不可或缺的一环。我们引入了一系列的质量标准和客户满意度指标，以确保空气净化设备项目交付的成果在质量上达到或超越预期水平。通过持续监测这些指标，我们努力提升空气净化设备项目整体质量水平，为空气净化设备项目的成功交付提供有力保障。通过这些科学且全面的绩效评估，我们能够更好地引导空气净化设备项目的持续改进，确保空气净化设备项目目标的顺利达成。</w:t>
      </w:r>
    </w:p>
    <w:p>
      <w:pPr>
        <w:pStyle w:val="Heading2"/>
        <w:ind w:firstLine="560" w:firstLineChars="200"/>
        <w:rPr>
          <w:rFonts w:ascii="仿宋" w:eastAsia="仿宋" w:hAnsi="仿宋" w:cs="仿宋" w:hint="eastAsia"/>
          <w:sz w:val="28"/>
          <w:lang w:eastAsia="zh-CN"/>
        </w:rPr>
      </w:pPr>
      <w:bookmarkStart w:id="4" w:name="_Toc1563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绩效评估是空气净化设备项目中的关键环节，为确保空气净化设备项目达到预期目标，我们采用了多层次、多维度的绩效评估方法。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气净化设备项目的战略目标对齐，确保每个决策和行动都与空气净化设备项目整体目标保持一致。团队会定期召开战略对齐会议，审视当前工作与空气净化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空气净化设备项目进度、质量、成本和风险等方面。这些指标通过数据收集和分析，为空气净化设备项目管理团队提供了客观的评估依据。例如，我们通过空气净化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绩效评估不仅仅停留在空气净化设备项目内部，还考虑了空气净化设备项目对外部环境的影响。我们定期进行干系人满意度调查，以了解各利益相关方对空气净化设备项目的期望和满意度，并及时做出调整。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这种多层次、多角度的绩效评估方法，使得我们能够全面了解空气净化设备项目的运行状态，及时做出调整，确保空气净化设备项目在不断变化的环境中保持稳健前行。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771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为了确保空气净化设备项目的有效管理和不断优化，我们采用了精心设计的绩效评估周期。这个周期旨在实现灵活、实时和全面的评估，以适应空气净化设备项目执行中的各种挑战。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气净化设备项目的不同需求，分为短期、中期和长期。短期评估关注每个迭代或工作周期，以及时发现和解决当前任务中的问题。中期评估涵盖几个迭代，深入了解整体空气净化设备项目的趋势和性能。长期评估则着眼于整个空气净化设备项目阶段，确保空气净化设备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气净化设备项目管理工具和协作平台，团队成员能够随时更新和分享空气净化设备项目数据。这种实时性的反馈机制使我们能够及时察觉潜在问题，快速调整，保持空气净化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气净化设备项目的决策制定密不可分。每个周期的空气净化设备项目回顾会议成为集体总结经验、识别问题深层次原因并找到创新解决方案的平台。这种定期的反思与调整机制使空气净化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19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158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空气净化设备项目的主要产品是XXXX，预计年产值为XXX万元。这一产品在市场中占据着重要的地位，其广泛的应用范围使得该空气净化设备项目的市场前景非常广阔。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气净化设备项目的xxx产品作为重要的原材料之一，将在多个领域发挥关键作用。其在建筑、交通、能源等方面的广泛应用将为整个产业链提供强大的支持，形成产业协同效应。空气净化设备项目的年产值XXX万XXX万XXX万万元不仅反映了其在市场上的巨大潜力，更预示着它对国民经济的积极贡献。这种关联度高、涉及面广的产业关系，使得该空气净化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902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总征地面积为XXXX平方米，相当于约XX.XX亩，其中净用地面积为XXXX平方米，红线范围内相当于约XX.XX亩。这一用地规模充分考虑了空气净化设备项目的建设需求，保障了空气净化设备项目在合适的空间内得以充分发展。空气净化设备项目规划的总建筑面积为XXXX平方米，其中主体工程建设占XXXX平方米，计容建筑面积达XXXX平方米。预计建筑工程的投资将达到XXXX万元，为空气净化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空气净化设备项目计划购置的设备共计XXXX台（套），设备购置费用为XXXX万元。这一设备购置计划充分考虑到空气净化设备项目的生产需求和技术要求，确保了空气净化设备项目在生产运营中具备先进的技术装备和高效的生产能力。设备的合理配置将为空气净化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计划总投资为XXXX万元，预计年实现营业收入为XXXX万元。这一产能规模的设定旨在确保空气净化设备项目能够在投资与回报之间取得平衡，实现长期可持续的发展。空气净化设备项目的总投资充分考虑到各个方面的需求，包括用地建设、设备购置等多个环节，以确保空气净化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9109"/>
      <w:r>
        <w:rPr>
          <w:rFonts w:ascii="仿宋" w:eastAsia="仿宋" w:hAnsi="仿宋" w:cs="仿宋" w:hint="eastAsia"/>
          <w:sz w:val="28"/>
          <w:lang w:eastAsia="zh-CN"/>
        </w:rPr>
        <w:t>三、空气净化设备项目危机管理</w:t>
      </w:r>
      <w:bookmarkEnd w:id="9"/>
    </w:p>
    <w:p>
      <w:pPr>
        <w:pStyle w:val="Heading2"/>
        <w:rPr>
          <w:rFonts w:ascii="仿宋" w:eastAsia="仿宋" w:hAnsi="仿宋" w:cs="仿宋" w:hint="eastAsia"/>
          <w:lang w:eastAsia="zh-CN"/>
        </w:rPr>
      </w:pPr>
      <w:bookmarkStart w:id="10" w:name="_Toc264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空气净化设备项目危机管理中，危机预警与识别是确保空气净化设备项目稳健运行的核心步骤。通过建立全面的监测机制，空气净化设备项目团队旨在及时发现和理解潜在的风险和危机因素，以便采取及时的预防和应对措施，确保空气净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首先，通过深入的风险评估，空气净化设备项目团队全面分析了整个空气净化设备项目和各个阶段可能存在的威胁。这包括准确评估每个潜在风险的发生概率和可能影响的程度，为后续危机预警提供了有力支持。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气净化设备项目团队着重于明确定义空气净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气净化设备项目进展的持续监控，团队能够及时发现潜在问题并作出迅速反应。空气净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在这一阶段，团队的专业素养和反应速度将发挥至关重要的作用，以确保潜在危机能够在初期得到有效的处理，最大程度地减轻负面影响。通过危机预警与识别，空气净化设备项目得以更有序、可控地推进。</w:t>
      </w:r>
    </w:p>
    <w:p>
      <w:pPr>
        <w:pStyle w:val="Heading2"/>
        <w:ind w:firstLine="560" w:firstLineChars="200"/>
        <w:rPr>
          <w:rFonts w:ascii="仿宋" w:eastAsia="仿宋" w:hAnsi="仿宋" w:cs="仿宋" w:hint="eastAsia"/>
          <w:sz w:val="28"/>
          <w:lang w:eastAsia="zh-CN"/>
        </w:rPr>
      </w:pPr>
      <w:bookmarkStart w:id="11" w:name="_Toc2077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在危机发生时，空气净化设备项目团队立即行动，成立了应急小组。该小组的任务是迅速制定并实施紧急应对措施，以最小化潜在损失。以下是采取的主要措施：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暂停空气净化设备项目进度：为遏制危机蔓延，空气净化设备项目暂时停止进行，以便全面评估当前状况。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资源重新分配：重新评估空气净化设备项目资源的分配，确保最大限度地减小损失。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实时沟通：与关键利益相关者建立实时沟通机制，向他们传递空气净化设备项目危机的实际状况，保障空气净化设备项目核心利益。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在紧急应对的同时，空气净化设备项目团队强调了团队协作和有效沟通的重要性。以下是团队协作的关键举措：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信息共享机制：建立了信息共享平台，确保团队成员能够及时获取空气净化设备项目危机的实时信息。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领导者沟通：空气净化设备项目领导者通过定期会议和即时沟通工具，指导团队应对危机，保持团队稳定运行。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随着危机得到初步控制，空气净化设备项目团队转向制定恢复计划，以确保空气净化设备项目能够从中迅速恢复。主要恢复计划包括：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修复受损的进度计划：重新评估空气净化设备项目进度，制定修复计划，确保空气净化设备项目尽快回归正常进程。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重新调整资源分配：优化资源分配，确保空气净化设备项目在有限资源下高效运转。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风险管理机制加强：对空气净化设备项目风险进行全面评估，制定更强化的风险管理策略，以预防未来可能的危机。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3359"/>
      <w:r>
        <w:rPr>
          <w:rFonts w:ascii="仿宋" w:eastAsia="仿宋" w:hAnsi="仿宋" w:cs="仿宋" w:hint="eastAsia"/>
          <w:sz w:val="28"/>
          <w:lang w:eastAsia="zh-CN"/>
        </w:rPr>
        <w:t>四、空气净化设备项目建设背景及必要性分析</w:t>
      </w:r>
      <w:bookmarkEnd w:id="12"/>
    </w:p>
    <w:p>
      <w:pPr>
        <w:pStyle w:val="Heading2"/>
        <w:rPr>
          <w:rFonts w:ascii="仿宋" w:eastAsia="仿宋" w:hAnsi="仿宋" w:cs="仿宋" w:hint="eastAsia"/>
          <w:lang w:eastAsia="zh-CN"/>
        </w:rPr>
      </w:pPr>
      <w:bookmarkStart w:id="13" w:name="_Toc10904"/>
      <w:r>
        <w:rPr>
          <w:rFonts w:ascii="仿宋" w:eastAsia="仿宋" w:hAnsi="仿宋" w:cs="仿宋" w:hint="eastAsia"/>
          <w:lang w:eastAsia="zh-CN"/>
        </w:rPr>
        <w:t>(一)、空气净化设备项目背景分析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气净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气净化设备项目在这个潮流中的定位。同时，我们将关注行业内涌现的新兴机遇，以便空气净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气净化设备项目提供了强大的发展动力。我们将聚焦于行业内最新的技术发展趋势，包括但不限于人工智能、大数据分析、物联网等领域。通过深度的技术研究，我们将确保空气净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气净化设备项目发展的源泉。我们将投入更多的精力对市场需求进行深入剖析，超越表面的需求，深入挖掘潜在的市场痛点和机遇。通过对市场需求的细致了解，空气净化设备项目将更有针对性地设计解决方案，满足市场的多样化需求，从而更好地促进空气净化设备项目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气净化设备项目战略至关重要。我们将对竞争态势进行更为深入的分析，包括但不限于市场份额、产品特点、客户满意度等多个维度。通过深度的竞争分析，空气净化设备项目将能够更准确地把握市场脉搏，制定具有竞争力的空气净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气净化设备项目的发展具有直接的影响。我们将进行更为全面的法规和政策分析，了解行业发展中的潜在法律风险和合规挑战。通过充分了解和遵守相关法规，空气净化设备项目将确保在法律框架内合法合规运营，为空气净化设备项目的稳健发展提供有力支持。</w:t>
      </w:r>
    </w:p>
    <w:p>
      <w:pPr>
        <w:pStyle w:val="Heading2"/>
        <w:ind w:firstLine="560" w:firstLineChars="200"/>
        <w:rPr>
          <w:rFonts w:ascii="仿宋" w:eastAsia="仿宋" w:hAnsi="仿宋" w:cs="仿宋" w:hint="eastAsia"/>
          <w:sz w:val="28"/>
          <w:lang w:eastAsia="zh-CN"/>
        </w:rPr>
      </w:pPr>
      <w:bookmarkStart w:id="14" w:name="_Toc22268"/>
      <w:r>
        <w:rPr>
          <w:rFonts w:ascii="仿宋" w:eastAsia="仿宋" w:hAnsi="仿宋" w:cs="仿宋" w:hint="eastAsia"/>
          <w:sz w:val="28"/>
          <w:lang w:eastAsia="zh-CN"/>
        </w:rPr>
        <w:t>(二)、空气净化设备项目建设必要性分析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建设的迫切性源于对行业发展趋势的深刻洞察。我们正处于一个行业变革的时代，科技创新、数字化转型成为企业发展的关键动力。空气净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建设不仅仅是为了跟上潮流，更是为了通过技术创新推动企业的持续发展。通过引入先进的技术和解决方案，空气净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气净化设备项目的建设成为必然选择，通过提高产品质量、拓展服务领域，从而在竞争中获得更多的机会。空气净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气净化设备项目建设的必要性体现在对客户需求更精准的满足。通过空气净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空气净化设备项目建设的背后是对企业持续创新的追求。只有通过不断创新，企业才能在竞争中立于不败之地。空气净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6244"/>
      <w:r>
        <w:rPr>
          <w:rFonts w:ascii="仿宋" w:eastAsia="仿宋" w:hAnsi="仿宋" w:cs="仿宋" w:hint="eastAsia"/>
          <w:sz w:val="28"/>
          <w:lang w:eastAsia="zh-CN"/>
        </w:rPr>
        <w:t>五、空气净化设备项目概论</w:t>
      </w:r>
      <w:bookmarkEnd w:id="15"/>
    </w:p>
    <w:p>
      <w:pPr>
        <w:pStyle w:val="Heading2"/>
        <w:rPr>
          <w:rFonts w:ascii="仿宋" w:eastAsia="仿宋" w:hAnsi="仿宋" w:cs="仿宋" w:hint="eastAsia"/>
          <w:lang w:eastAsia="zh-CN"/>
        </w:rPr>
      </w:pPr>
      <w:bookmarkStart w:id="16" w:name="_Toc24610"/>
      <w:r>
        <w:rPr>
          <w:rFonts w:ascii="仿宋" w:eastAsia="仿宋" w:hAnsi="仿宋" w:cs="仿宋" w:hint="eastAsia"/>
          <w:lang w:eastAsia="zh-CN"/>
        </w:rPr>
        <w:t>(一)、空气净化设备项目概况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的起源追溯至对市场的深入洞察。市场的不断演变与变革为空气净化设备项目提供了难得的机遇。当前市场存在的需求缺口和变革的大环境共同构成了空气净化设备项目的背景。这个空气净化设备项目旨在充分利用市场机遇，填补行业中尚未满足的需求，为客户提供全新的解决方案。市场的变革和需求的增长使得这个空气净化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空气净化设备项目名称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正式命名为空气净化设备。这个名称不仅仅是一个标识，更代表了空气净化设备项目的核心理念和愿景。它蕴含着空气净化设备项目所要解决问题的关键字，具有强烈的表达和辨识度，为空气净化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空气净化设备项目目标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的核心目标是提供一种全新、高效的解决方案，满足客户日益增长的需求。空气净化设备项目追求的不仅仅是满足市场需求，更是在市场中获得卓越的竞争优势。通过不断提升产品或服务的质量和创新水平，空气净化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空气净化设备项目范围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全面涵盖了产品研发、制造、市场推广和售后服务，确保从产品设计到最终用户体验的全方位关注。这一全面的空气净化设备项目范围是为了确保空气净化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空气净化设备项目时间表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空气净化设备项目计划在未来18个月内完成，包括研发、测试、市场试点和正式推出等不同阶段。这个时间表的合理设计是为了确保空气净化设备项目各个阶段的顺利推进，以便按时交付高质量的成果。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空气净化设备项目预算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总预算估算为XX百万美元，主要分配在研发、市场推广、人员培训和运营等方面。这一充足的预算为空气净化设备项目提供了充足的资源，确保空气净化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空气净化设备项目风险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可能面临的风险包括市场接受度低、技术难题、竞争激烈等。空气净化设备项目团队已经制定了相应的风险应对计划，通过前瞻性的风险管理，确保空气净化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空气净化设备项目团队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空气净化设备项目汇聚了一支经验丰富、多领域专业素养的核心团队，确保空气净化设备项目在各个方面都能拥有高水平的执行力。团队的协同作战是空气净化设备项目成功的关键因素之一。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空气净化设备项目背景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空气净化设备项目的背景根植于市场对更高效、创新产品的渴望，同时也受到科技发展对行业格局的深刻改变的影响。这为空气净化设备项目提供了广阔的发展空间和市场需求。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空气净化设备项目现状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截至目前，空气净化设备项目已完成市场调研和技术验证，取得了初步的成功。这为空气净化设备项目在未来的发展奠定了坚实的基础，为更远大的目标打下了坚实的基石。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532"/>
      <w:r>
        <w:rPr>
          <w:rFonts w:ascii="仿宋" w:eastAsia="仿宋" w:hAnsi="仿宋" w:cs="仿宋" w:hint="eastAsia"/>
          <w:sz w:val="28"/>
          <w:lang w:eastAsia="zh-CN"/>
        </w:rPr>
        <w:t>(二)、空气净化设备项目目标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keyword》空气净化设备项目首要业务目标是在市场中占据有利地位，实现产品/服务的成功推广和销售。通过不断提升产品质量、创新性，空气净化设备项目追求成为行业中的领导者，赢得更多客户的青睐。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在科技迅速发展的时代，空气净化设备项目着眼于技术创新。通过持续的研发和技术升级，空气净化设备项目旨在推出更具创新性的产品或服务，以满足市场对新鲜、先进解决方案的需求。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为了建立可持续的客户关系，空气净化设备项目设定了客户满意度目标。通过提供卓越的产品质量和优质的客户服务，空气净化设备项目追求赢得客户的信任和忠诚度，确保他们的满意度达到行业领先水平。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https://d.book118.com/426043042011010035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3937C7"/>
    <w:rsid w:val="373937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0430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2024-01-15T22:14:00Z</dcterms:created>
  <dcterms:modified xsi:type="dcterms:W3CDTF">2024-01-15T22:15:03Z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40710EB57A504B519F808994AAE686F1_11</vt:lpwstr>
  </property>
  <property fmtid="{D5CDD505-2E9C-101B-9397-08002B2CF9AE}" pid="3" name="KSOProductBuildVer">
    <vt:lpwstr>2052-12.1.0.16120</vt:lpwstr>
  </property>
</Properties>
</file>