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电火锅项目构思建设方案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17" w:history="1">
        <w:r>
          <w:rPr>
            <w:rFonts w:ascii="仿宋" w:eastAsia="仿宋" w:hAnsi="仿宋" w:cs="仿宋" w:hint="eastAsia"/>
            <w:lang w:eastAsia="zh-CN"/>
          </w:rPr>
          <w:t>前言</w:t>
        </w:r>
        <w:r>
          <w:tab/>
        </w:r>
        <w:r>
          <w:fldChar w:fldCharType="begin"/>
        </w:r>
        <w:r>
          <w:instrText xml:space="preserve"> PAGEREF _Toc13117 \h </w:instrText>
        </w:r>
        <w:r>
          <w:fldChar w:fldCharType="separate"/>
        </w:r>
        <w:r>
          <w:t>3</w:t>
        </w:r>
        <w:r>
          <w:fldChar w:fldCharType="end"/>
        </w:r>
      </w:hyperlink>
    </w:p>
    <w:p>
      <w:pPr>
        <w:pStyle w:val="TOC1"/>
        <w:tabs>
          <w:tab w:val="right" w:leader="dot" w:pos="8306"/>
        </w:tabs>
      </w:pPr>
      <w:hyperlink w:anchor="_Toc31470" w:history="1">
        <w:r>
          <w:rPr>
            <w:rFonts w:ascii="仿宋" w:eastAsia="仿宋" w:hAnsi="仿宋" w:cs="仿宋" w:hint="eastAsia"/>
            <w:lang w:eastAsia="zh-CN"/>
          </w:rPr>
          <w:t>一、背景、必要性分析</w:t>
        </w:r>
        <w:r>
          <w:tab/>
        </w:r>
        <w:r>
          <w:fldChar w:fldCharType="begin"/>
        </w:r>
        <w:r>
          <w:instrText xml:space="preserve"> PAGEREF _Toc31470 \h </w:instrText>
        </w:r>
        <w:r>
          <w:fldChar w:fldCharType="separate"/>
        </w:r>
        <w:r>
          <w:t>3</w:t>
        </w:r>
        <w:r>
          <w:fldChar w:fldCharType="end"/>
        </w:r>
      </w:hyperlink>
    </w:p>
    <w:p>
      <w:pPr>
        <w:pStyle w:val="TOC2"/>
        <w:tabs>
          <w:tab w:val="right" w:leader="dot" w:pos="8306"/>
        </w:tabs>
      </w:pPr>
      <w:hyperlink w:anchor="_Toc12718" w:history="1">
        <w:r>
          <w:rPr>
            <w:rFonts w:ascii="仿宋" w:eastAsia="仿宋" w:hAnsi="仿宋" w:cs="仿宋" w:hint="eastAsia"/>
            <w:lang w:eastAsia="zh-CN"/>
          </w:rPr>
          <w:t>(一)、项目建设背景</w:t>
        </w:r>
        <w:r>
          <w:tab/>
        </w:r>
        <w:r>
          <w:fldChar w:fldCharType="begin"/>
        </w:r>
        <w:r>
          <w:instrText xml:space="preserve"> PAGEREF _Toc12718 \h </w:instrText>
        </w:r>
        <w:r>
          <w:fldChar w:fldCharType="separate"/>
        </w:r>
        <w:r>
          <w:t>3</w:t>
        </w:r>
        <w:r>
          <w:fldChar w:fldCharType="end"/>
        </w:r>
      </w:hyperlink>
    </w:p>
    <w:p>
      <w:pPr>
        <w:pStyle w:val="TOC2"/>
        <w:tabs>
          <w:tab w:val="right" w:leader="dot" w:pos="8306"/>
        </w:tabs>
      </w:pPr>
      <w:hyperlink w:anchor="_Toc18602" w:history="1">
        <w:r>
          <w:rPr>
            <w:rFonts w:ascii="仿宋" w:eastAsia="仿宋" w:hAnsi="仿宋" w:cs="仿宋" w:hint="eastAsia"/>
            <w:lang w:eastAsia="zh-CN"/>
          </w:rPr>
          <w:t>(二)、必要性分析</w:t>
        </w:r>
        <w:r>
          <w:tab/>
        </w:r>
        <w:r>
          <w:fldChar w:fldCharType="begin"/>
        </w:r>
        <w:r>
          <w:instrText xml:space="preserve"> PAGEREF _Toc18602 \h </w:instrText>
        </w:r>
        <w:r>
          <w:fldChar w:fldCharType="separate"/>
        </w:r>
        <w:r>
          <w:t>4</w:t>
        </w:r>
        <w:r>
          <w:fldChar w:fldCharType="end"/>
        </w:r>
      </w:hyperlink>
    </w:p>
    <w:p>
      <w:pPr>
        <w:pStyle w:val="TOC2"/>
        <w:tabs>
          <w:tab w:val="right" w:leader="dot" w:pos="8306"/>
        </w:tabs>
      </w:pPr>
      <w:hyperlink w:anchor="_Toc25585" w:history="1">
        <w:r>
          <w:rPr>
            <w:rFonts w:ascii="仿宋" w:eastAsia="仿宋" w:hAnsi="仿宋" w:cs="仿宋" w:hint="eastAsia"/>
            <w:lang w:eastAsia="zh-CN"/>
          </w:rPr>
          <w:t>(三)、项目建设有利条件</w:t>
        </w:r>
        <w:r>
          <w:tab/>
        </w:r>
        <w:r>
          <w:fldChar w:fldCharType="begin"/>
        </w:r>
        <w:r>
          <w:instrText xml:space="preserve"> PAGEREF _Toc25585 \h </w:instrText>
        </w:r>
        <w:r>
          <w:fldChar w:fldCharType="separate"/>
        </w:r>
        <w:r>
          <w:t>5</w:t>
        </w:r>
        <w:r>
          <w:fldChar w:fldCharType="end"/>
        </w:r>
      </w:hyperlink>
    </w:p>
    <w:p>
      <w:pPr>
        <w:pStyle w:val="TOC1"/>
        <w:tabs>
          <w:tab w:val="right" w:leader="dot" w:pos="8306"/>
        </w:tabs>
      </w:pPr>
      <w:hyperlink w:anchor="_Toc31637" w:history="1">
        <w:r>
          <w:rPr>
            <w:rFonts w:ascii="仿宋" w:eastAsia="仿宋" w:hAnsi="仿宋" w:cs="仿宋" w:hint="eastAsia"/>
            <w:lang w:eastAsia="zh-CN"/>
          </w:rPr>
          <w:t>二、项目监理与质量保证</w:t>
        </w:r>
        <w:r>
          <w:tab/>
        </w:r>
        <w:r>
          <w:fldChar w:fldCharType="begin"/>
        </w:r>
        <w:r>
          <w:instrText xml:space="preserve"> PAGEREF _Toc31637 \h </w:instrText>
        </w:r>
        <w:r>
          <w:fldChar w:fldCharType="separate"/>
        </w:r>
        <w:r>
          <w:t>7</w:t>
        </w:r>
        <w:r>
          <w:fldChar w:fldCharType="end"/>
        </w:r>
      </w:hyperlink>
    </w:p>
    <w:p>
      <w:pPr>
        <w:pStyle w:val="TOC2"/>
        <w:tabs>
          <w:tab w:val="right" w:leader="dot" w:pos="8306"/>
        </w:tabs>
      </w:pPr>
      <w:hyperlink w:anchor="_Toc6574" w:history="1">
        <w:r>
          <w:rPr>
            <w:rFonts w:ascii="仿宋" w:eastAsia="仿宋" w:hAnsi="仿宋" w:cs="仿宋" w:hint="eastAsia"/>
            <w:lang w:eastAsia="zh-CN"/>
          </w:rPr>
          <w:t>(一)、监理体系构建</w:t>
        </w:r>
        <w:r>
          <w:tab/>
        </w:r>
        <w:r>
          <w:fldChar w:fldCharType="begin"/>
        </w:r>
        <w:r>
          <w:instrText xml:space="preserve"> PAGEREF _Toc6574 \h </w:instrText>
        </w:r>
        <w:r>
          <w:fldChar w:fldCharType="separate"/>
        </w:r>
        <w:r>
          <w:t>7</w:t>
        </w:r>
        <w:r>
          <w:fldChar w:fldCharType="end"/>
        </w:r>
      </w:hyperlink>
    </w:p>
    <w:p>
      <w:pPr>
        <w:pStyle w:val="TOC2"/>
        <w:tabs>
          <w:tab w:val="right" w:leader="dot" w:pos="8306"/>
        </w:tabs>
      </w:pPr>
      <w:hyperlink w:anchor="_Toc27656" w:history="1">
        <w:r>
          <w:rPr>
            <w:rFonts w:ascii="仿宋" w:eastAsia="仿宋" w:hAnsi="仿宋" w:cs="仿宋" w:hint="eastAsia"/>
            <w:lang w:eastAsia="zh-CN"/>
          </w:rPr>
          <w:t>(二)、质量保证体系实施</w:t>
        </w:r>
        <w:r>
          <w:tab/>
        </w:r>
        <w:r>
          <w:fldChar w:fldCharType="begin"/>
        </w:r>
        <w:r>
          <w:instrText xml:space="preserve"> PAGEREF _Toc27656 \h </w:instrText>
        </w:r>
        <w:r>
          <w:fldChar w:fldCharType="separate"/>
        </w:r>
        <w:r>
          <w:t>8</w:t>
        </w:r>
        <w:r>
          <w:fldChar w:fldCharType="end"/>
        </w:r>
      </w:hyperlink>
    </w:p>
    <w:p>
      <w:pPr>
        <w:pStyle w:val="TOC2"/>
        <w:tabs>
          <w:tab w:val="right" w:leader="dot" w:pos="8306"/>
        </w:tabs>
      </w:pPr>
      <w:hyperlink w:anchor="_Toc7160" w:history="1">
        <w:r>
          <w:rPr>
            <w:rFonts w:ascii="仿宋" w:eastAsia="仿宋" w:hAnsi="仿宋" w:cs="仿宋" w:hint="eastAsia"/>
            <w:lang w:eastAsia="zh-CN"/>
          </w:rPr>
          <w:t>(三)、监理与质量控制流程</w:t>
        </w:r>
        <w:r>
          <w:tab/>
        </w:r>
        <w:r>
          <w:fldChar w:fldCharType="begin"/>
        </w:r>
        <w:r>
          <w:instrText xml:space="preserve"> PAGEREF _Toc7160 \h </w:instrText>
        </w:r>
        <w:r>
          <w:fldChar w:fldCharType="separate"/>
        </w:r>
        <w:r>
          <w:t>8</w:t>
        </w:r>
        <w:r>
          <w:fldChar w:fldCharType="end"/>
        </w:r>
      </w:hyperlink>
    </w:p>
    <w:p>
      <w:pPr>
        <w:pStyle w:val="TOC1"/>
        <w:tabs>
          <w:tab w:val="right" w:leader="dot" w:pos="8306"/>
        </w:tabs>
      </w:pPr>
      <w:hyperlink w:anchor="_Toc20579" w:history="1">
        <w:r>
          <w:rPr>
            <w:rFonts w:ascii="仿宋" w:eastAsia="仿宋" w:hAnsi="仿宋" w:cs="仿宋" w:hint="eastAsia"/>
            <w:lang w:eastAsia="zh-CN"/>
          </w:rPr>
          <w:t>三、社会影响分析</w:t>
        </w:r>
        <w:r>
          <w:tab/>
        </w:r>
        <w:r>
          <w:fldChar w:fldCharType="begin"/>
        </w:r>
        <w:r>
          <w:instrText xml:space="preserve"> PAGEREF _Toc20579 \h </w:instrText>
        </w:r>
        <w:r>
          <w:fldChar w:fldCharType="separate"/>
        </w:r>
        <w:r>
          <w:t>9</w:t>
        </w:r>
        <w:r>
          <w:fldChar w:fldCharType="end"/>
        </w:r>
      </w:hyperlink>
    </w:p>
    <w:p>
      <w:pPr>
        <w:pStyle w:val="TOC2"/>
        <w:tabs>
          <w:tab w:val="right" w:leader="dot" w:pos="8306"/>
        </w:tabs>
      </w:pPr>
      <w:hyperlink w:anchor="_Toc31458" w:history="1">
        <w:r>
          <w:rPr>
            <w:rFonts w:ascii="仿宋" w:eastAsia="仿宋" w:hAnsi="仿宋" w:cs="仿宋" w:hint="eastAsia"/>
            <w:lang w:eastAsia="zh-CN"/>
          </w:rPr>
          <w:t>(一)、社会影响效果分析</w:t>
        </w:r>
        <w:r>
          <w:tab/>
        </w:r>
        <w:r>
          <w:fldChar w:fldCharType="begin"/>
        </w:r>
        <w:r>
          <w:instrText xml:space="preserve"> PAGEREF _Toc31458 \h </w:instrText>
        </w:r>
        <w:r>
          <w:fldChar w:fldCharType="separate"/>
        </w:r>
        <w:r>
          <w:t>9</w:t>
        </w:r>
        <w:r>
          <w:fldChar w:fldCharType="end"/>
        </w:r>
      </w:hyperlink>
    </w:p>
    <w:p>
      <w:pPr>
        <w:pStyle w:val="TOC2"/>
        <w:tabs>
          <w:tab w:val="right" w:leader="dot" w:pos="8306"/>
        </w:tabs>
      </w:pPr>
      <w:hyperlink w:anchor="_Toc9938" w:history="1">
        <w:r>
          <w:rPr>
            <w:rFonts w:ascii="仿宋" w:eastAsia="仿宋" w:hAnsi="仿宋" w:cs="仿宋" w:hint="eastAsia"/>
            <w:lang w:eastAsia="zh-CN"/>
          </w:rPr>
          <w:t>(二)、社会适应性分析</w:t>
        </w:r>
        <w:r>
          <w:tab/>
        </w:r>
        <w:r>
          <w:fldChar w:fldCharType="begin"/>
        </w:r>
        <w:r>
          <w:instrText xml:space="preserve"> PAGEREF _Toc9938 \h </w:instrText>
        </w:r>
        <w:r>
          <w:fldChar w:fldCharType="separate"/>
        </w:r>
        <w:r>
          <w:t>11</w:t>
        </w:r>
        <w:r>
          <w:fldChar w:fldCharType="end"/>
        </w:r>
      </w:hyperlink>
    </w:p>
    <w:p>
      <w:pPr>
        <w:pStyle w:val="TOC2"/>
        <w:tabs>
          <w:tab w:val="right" w:leader="dot" w:pos="8306"/>
        </w:tabs>
      </w:pPr>
      <w:hyperlink w:anchor="_Toc22699" w:history="1">
        <w:r>
          <w:rPr>
            <w:rFonts w:ascii="仿宋" w:eastAsia="仿宋" w:hAnsi="仿宋" w:cs="仿宋" w:hint="eastAsia"/>
            <w:lang w:eastAsia="zh-CN"/>
          </w:rPr>
          <w:t>(三)、社会风险及对策分析</w:t>
        </w:r>
        <w:r>
          <w:tab/>
        </w:r>
        <w:r>
          <w:fldChar w:fldCharType="begin"/>
        </w:r>
        <w:r>
          <w:instrText xml:space="preserve"> PAGEREF _Toc22699 \h </w:instrText>
        </w:r>
        <w:r>
          <w:fldChar w:fldCharType="separate"/>
        </w:r>
        <w:r>
          <w:t>13</w:t>
        </w:r>
        <w:r>
          <w:fldChar w:fldCharType="end"/>
        </w:r>
      </w:hyperlink>
    </w:p>
    <w:p>
      <w:pPr>
        <w:pStyle w:val="TOC1"/>
        <w:tabs>
          <w:tab w:val="right" w:leader="dot" w:pos="8306"/>
        </w:tabs>
      </w:pPr>
      <w:hyperlink w:anchor="_Toc14935" w:history="1">
        <w:r>
          <w:rPr>
            <w:rFonts w:ascii="仿宋" w:eastAsia="仿宋" w:hAnsi="仿宋" w:cs="仿宋" w:hint="eastAsia"/>
            <w:lang w:eastAsia="zh-CN"/>
          </w:rPr>
          <w:t>四、发展规划、产业政策和行业准入分析</w:t>
        </w:r>
        <w:r>
          <w:tab/>
        </w:r>
        <w:r>
          <w:fldChar w:fldCharType="begin"/>
        </w:r>
        <w:r>
          <w:instrText xml:space="preserve"> PAGEREF _Toc14935 \h </w:instrText>
        </w:r>
        <w:r>
          <w:fldChar w:fldCharType="separate"/>
        </w:r>
        <w:r>
          <w:t>16</w:t>
        </w:r>
        <w:r>
          <w:fldChar w:fldCharType="end"/>
        </w:r>
      </w:hyperlink>
    </w:p>
    <w:p>
      <w:pPr>
        <w:pStyle w:val="TOC2"/>
        <w:tabs>
          <w:tab w:val="right" w:leader="dot" w:pos="8306"/>
        </w:tabs>
      </w:pPr>
      <w:hyperlink w:anchor="_Toc10012" w:history="1">
        <w:r>
          <w:rPr>
            <w:rFonts w:ascii="仿宋" w:eastAsia="仿宋" w:hAnsi="仿宋" w:cs="仿宋" w:hint="eastAsia"/>
            <w:lang w:eastAsia="zh-CN"/>
          </w:rPr>
          <w:t>(一)、发展规划分析</w:t>
        </w:r>
        <w:r>
          <w:tab/>
        </w:r>
        <w:r>
          <w:fldChar w:fldCharType="begin"/>
        </w:r>
        <w:r>
          <w:instrText xml:space="preserve"> PAGEREF _Toc10012 \h </w:instrText>
        </w:r>
        <w:r>
          <w:fldChar w:fldCharType="separate"/>
        </w:r>
        <w:r>
          <w:t>16</w:t>
        </w:r>
        <w:r>
          <w:fldChar w:fldCharType="end"/>
        </w:r>
      </w:hyperlink>
    </w:p>
    <w:p>
      <w:pPr>
        <w:pStyle w:val="TOC2"/>
        <w:tabs>
          <w:tab w:val="right" w:leader="dot" w:pos="8306"/>
        </w:tabs>
      </w:pPr>
      <w:hyperlink w:anchor="_Toc1310" w:history="1">
        <w:r>
          <w:rPr>
            <w:rFonts w:ascii="仿宋" w:eastAsia="仿宋" w:hAnsi="仿宋" w:cs="仿宋" w:hint="eastAsia"/>
            <w:lang w:eastAsia="zh-CN"/>
          </w:rPr>
          <w:t>(二)、产业政策分析</w:t>
        </w:r>
        <w:r>
          <w:tab/>
        </w:r>
        <w:r>
          <w:fldChar w:fldCharType="begin"/>
        </w:r>
        <w:r>
          <w:instrText xml:space="preserve"> PAGEREF _Toc1310 \h </w:instrText>
        </w:r>
        <w:r>
          <w:fldChar w:fldCharType="separate"/>
        </w:r>
        <w:r>
          <w:t>18</w:t>
        </w:r>
        <w:r>
          <w:fldChar w:fldCharType="end"/>
        </w:r>
      </w:hyperlink>
    </w:p>
    <w:p>
      <w:pPr>
        <w:pStyle w:val="TOC2"/>
        <w:tabs>
          <w:tab w:val="right" w:leader="dot" w:pos="8306"/>
        </w:tabs>
      </w:pPr>
      <w:hyperlink w:anchor="_Toc12567" w:history="1">
        <w:r>
          <w:rPr>
            <w:rFonts w:ascii="仿宋" w:eastAsia="仿宋" w:hAnsi="仿宋" w:cs="仿宋" w:hint="eastAsia"/>
            <w:lang w:eastAsia="zh-CN"/>
          </w:rPr>
          <w:t>(三)、行业准入分析</w:t>
        </w:r>
        <w:r>
          <w:tab/>
        </w:r>
        <w:r>
          <w:fldChar w:fldCharType="begin"/>
        </w:r>
        <w:r>
          <w:instrText xml:space="preserve"> PAGEREF _Toc12567 \h </w:instrText>
        </w:r>
        <w:r>
          <w:fldChar w:fldCharType="separate"/>
        </w:r>
        <w:r>
          <w:t>19</w:t>
        </w:r>
        <w:r>
          <w:fldChar w:fldCharType="end"/>
        </w:r>
      </w:hyperlink>
    </w:p>
    <w:p>
      <w:pPr>
        <w:pStyle w:val="TOC1"/>
        <w:tabs>
          <w:tab w:val="right" w:leader="dot" w:pos="8306"/>
        </w:tabs>
      </w:pPr>
      <w:hyperlink w:anchor="_Toc605" w:history="1">
        <w:r>
          <w:rPr>
            <w:rFonts w:ascii="仿宋" w:eastAsia="仿宋" w:hAnsi="仿宋" w:cs="仿宋" w:hint="eastAsia"/>
            <w:lang w:eastAsia="zh-CN"/>
          </w:rPr>
          <w:t>五、建设风险评估分析</w:t>
        </w:r>
        <w:r>
          <w:tab/>
        </w:r>
        <w:r>
          <w:fldChar w:fldCharType="begin"/>
        </w:r>
        <w:r>
          <w:instrText xml:space="preserve"> PAGEREF _Toc605 \h </w:instrText>
        </w:r>
        <w:r>
          <w:fldChar w:fldCharType="separate"/>
        </w:r>
        <w:r>
          <w:t>21</w:t>
        </w:r>
        <w:r>
          <w:fldChar w:fldCharType="end"/>
        </w:r>
      </w:hyperlink>
    </w:p>
    <w:p>
      <w:pPr>
        <w:pStyle w:val="TOC2"/>
        <w:tabs>
          <w:tab w:val="right" w:leader="dot" w:pos="8306"/>
        </w:tabs>
      </w:pPr>
      <w:hyperlink w:anchor="_Toc22890" w:history="1">
        <w:r>
          <w:rPr>
            <w:rFonts w:ascii="仿宋" w:eastAsia="仿宋" w:hAnsi="仿宋" w:cs="仿宋" w:hint="eastAsia"/>
            <w:lang w:eastAsia="zh-CN"/>
          </w:rPr>
          <w:t>(一)、政策风险分析</w:t>
        </w:r>
        <w:r>
          <w:tab/>
        </w:r>
        <w:r>
          <w:fldChar w:fldCharType="begin"/>
        </w:r>
        <w:r>
          <w:instrText xml:space="preserve"> PAGEREF _Toc22890 \h </w:instrText>
        </w:r>
        <w:r>
          <w:fldChar w:fldCharType="separate"/>
        </w:r>
        <w:r>
          <w:t>21</w:t>
        </w:r>
        <w:r>
          <w:fldChar w:fldCharType="end"/>
        </w:r>
      </w:hyperlink>
    </w:p>
    <w:p>
      <w:pPr>
        <w:pStyle w:val="TOC2"/>
        <w:tabs>
          <w:tab w:val="right" w:leader="dot" w:pos="8306"/>
        </w:tabs>
      </w:pPr>
      <w:hyperlink w:anchor="_Toc21586" w:history="1">
        <w:r>
          <w:rPr>
            <w:rFonts w:ascii="仿宋" w:eastAsia="仿宋" w:hAnsi="仿宋" w:cs="仿宋" w:hint="eastAsia"/>
            <w:lang w:eastAsia="zh-CN"/>
          </w:rPr>
          <w:t>(二)、社会风险分析</w:t>
        </w:r>
        <w:r>
          <w:tab/>
        </w:r>
        <w:r>
          <w:fldChar w:fldCharType="begin"/>
        </w:r>
        <w:r>
          <w:instrText xml:space="preserve"> PAGEREF _Toc21586 \h </w:instrText>
        </w:r>
        <w:r>
          <w:fldChar w:fldCharType="separate"/>
        </w:r>
        <w:r>
          <w:t>22</w:t>
        </w:r>
        <w:r>
          <w:fldChar w:fldCharType="end"/>
        </w:r>
      </w:hyperlink>
    </w:p>
    <w:p>
      <w:pPr>
        <w:pStyle w:val="TOC2"/>
        <w:tabs>
          <w:tab w:val="right" w:leader="dot" w:pos="8306"/>
        </w:tabs>
      </w:pPr>
      <w:hyperlink w:anchor="_Toc350" w:history="1">
        <w:r>
          <w:rPr>
            <w:rFonts w:ascii="仿宋" w:eastAsia="仿宋" w:hAnsi="仿宋" w:cs="仿宋" w:hint="eastAsia"/>
            <w:lang w:eastAsia="zh-CN"/>
          </w:rPr>
          <w:t>(三)、市场风险分析</w:t>
        </w:r>
        <w:r>
          <w:tab/>
        </w:r>
        <w:r>
          <w:fldChar w:fldCharType="begin"/>
        </w:r>
        <w:r>
          <w:instrText xml:space="preserve"> PAGEREF _Toc350 \h </w:instrText>
        </w:r>
        <w:r>
          <w:fldChar w:fldCharType="separate"/>
        </w:r>
        <w:r>
          <w:t>23</w:t>
        </w:r>
        <w:r>
          <w:fldChar w:fldCharType="end"/>
        </w:r>
      </w:hyperlink>
    </w:p>
    <w:p>
      <w:pPr>
        <w:pStyle w:val="TOC2"/>
        <w:tabs>
          <w:tab w:val="right" w:leader="dot" w:pos="8306"/>
        </w:tabs>
      </w:pPr>
      <w:hyperlink w:anchor="_Toc1824" w:history="1">
        <w:r>
          <w:rPr>
            <w:rFonts w:ascii="仿宋" w:eastAsia="仿宋" w:hAnsi="仿宋" w:cs="仿宋" w:hint="eastAsia"/>
            <w:lang w:eastAsia="zh-CN"/>
          </w:rPr>
          <w:t>(四)、资金风险分析</w:t>
        </w:r>
        <w:r>
          <w:tab/>
        </w:r>
        <w:r>
          <w:fldChar w:fldCharType="begin"/>
        </w:r>
        <w:r>
          <w:instrText xml:space="preserve"> PAGEREF _Toc1824 \h </w:instrText>
        </w:r>
        <w:r>
          <w:fldChar w:fldCharType="separate"/>
        </w:r>
        <w:r>
          <w:t>24</w:t>
        </w:r>
        <w:r>
          <w:fldChar w:fldCharType="end"/>
        </w:r>
      </w:hyperlink>
    </w:p>
    <w:p>
      <w:pPr>
        <w:pStyle w:val="TOC2"/>
        <w:tabs>
          <w:tab w:val="right" w:leader="dot" w:pos="8306"/>
        </w:tabs>
      </w:pPr>
      <w:hyperlink w:anchor="_Toc23707" w:history="1">
        <w:r>
          <w:rPr>
            <w:rFonts w:ascii="仿宋" w:eastAsia="仿宋" w:hAnsi="仿宋" w:cs="仿宋" w:hint="eastAsia"/>
            <w:lang w:eastAsia="zh-CN"/>
          </w:rPr>
          <w:t>(五)、技术风险分析</w:t>
        </w:r>
        <w:r>
          <w:tab/>
        </w:r>
        <w:r>
          <w:fldChar w:fldCharType="begin"/>
        </w:r>
        <w:r>
          <w:instrText xml:space="preserve"> PAGEREF _Toc23707 \h </w:instrText>
        </w:r>
        <w:r>
          <w:fldChar w:fldCharType="separate"/>
        </w:r>
        <w:r>
          <w:t>25</w:t>
        </w:r>
        <w:r>
          <w:fldChar w:fldCharType="end"/>
        </w:r>
      </w:hyperlink>
    </w:p>
    <w:p>
      <w:pPr>
        <w:pStyle w:val="TOC2"/>
        <w:tabs>
          <w:tab w:val="right" w:leader="dot" w:pos="8306"/>
        </w:tabs>
      </w:pPr>
      <w:hyperlink w:anchor="_Toc16277" w:history="1">
        <w:r>
          <w:rPr>
            <w:rFonts w:ascii="仿宋" w:eastAsia="仿宋" w:hAnsi="仿宋" w:cs="仿宋" w:hint="eastAsia"/>
            <w:lang w:eastAsia="zh-CN"/>
          </w:rPr>
          <w:t>(六)、财务风险分析</w:t>
        </w:r>
        <w:r>
          <w:tab/>
        </w:r>
        <w:r>
          <w:fldChar w:fldCharType="begin"/>
        </w:r>
        <w:r>
          <w:instrText xml:space="preserve"> PAGEREF _Toc16277 \h </w:instrText>
        </w:r>
        <w:r>
          <w:fldChar w:fldCharType="separate"/>
        </w:r>
        <w:r>
          <w:t>27</w:t>
        </w:r>
        <w:r>
          <w:fldChar w:fldCharType="end"/>
        </w:r>
      </w:hyperlink>
    </w:p>
    <w:p>
      <w:pPr>
        <w:pStyle w:val="TOC2"/>
        <w:tabs>
          <w:tab w:val="right" w:leader="dot" w:pos="8306"/>
        </w:tabs>
      </w:pPr>
      <w:hyperlink w:anchor="_Toc25946" w:history="1">
        <w:r>
          <w:rPr>
            <w:rFonts w:ascii="仿宋" w:eastAsia="仿宋" w:hAnsi="仿宋" w:cs="仿宋" w:hint="eastAsia"/>
            <w:lang w:eastAsia="zh-CN"/>
          </w:rPr>
          <w:t>(七)、管理风险分析</w:t>
        </w:r>
        <w:r>
          <w:tab/>
        </w:r>
        <w:r>
          <w:fldChar w:fldCharType="begin"/>
        </w:r>
        <w:r>
          <w:instrText xml:space="preserve"> PAGEREF _Toc25946 \h </w:instrText>
        </w:r>
        <w:r>
          <w:fldChar w:fldCharType="separate"/>
        </w:r>
        <w:r>
          <w:t>28</w:t>
        </w:r>
        <w:r>
          <w:fldChar w:fldCharType="end"/>
        </w:r>
      </w:hyperlink>
    </w:p>
    <w:p>
      <w:pPr>
        <w:pStyle w:val="TOC2"/>
        <w:tabs>
          <w:tab w:val="right" w:leader="dot" w:pos="8306"/>
        </w:tabs>
      </w:pPr>
      <w:hyperlink w:anchor="_Toc23840" w:history="1">
        <w:r>
          <w:rPr>
            <w:rFonts w:ascii="仿宋" w:eastAsia="仿宋" w:hAnsi="仿宋" w:cs="仿宋" w:hint="eastAsia"/>
            <w:lang w:eastAsia="zh-CN"/>
          </w:rPr>
          <w:t>(八)、其它风险分析</w:t>
        </w:r>
        <w:r>
          <w:tab/>
        </w:r>
        <w:r>
          <w:fldChar w:fldCharType="begin"/>
        </w:r>
        <w:r>
          <w:instrText xml:space="preserve"> PAGEREF _Toc23840 \h </w:instrText>
        </w:r>
        <w:r>
          <w:fldChar w:fldCharType="separate"/>
        </w:r>
        <w:r>
          <w:t>30</w:t>
        </w:r>
        <w:r>
          <w:fldChar w:fldCharType="end"/>
        </w:r>
      </w:hyperlink>
    </w:p>
    <w:p>
      <w:pPr>
        <w:pStyle w:val="TOC2"/>
        <w:tabs>
          <w:tab w:val="right" w:leader="dot" w:pos="8306"/>
        </w:tabs>
      </w:pPr>
      <w:hyperlink w:anchor="_Toc31486" w:history="1">
        <w:r>
          <w:rPr>
            <w:rFonts w:ascii="仿宋" w:eastAsia="仿宋" w:hAnsi="仿宋" w:cs="仿宋" w:hint="eastAsia"/>
            <w:lang w:eastAsia="zh-CN"/>
          </w:rPr>
          <w:t>(九)、社会影响评估</w:t>
        </w:r>
        <w:r>
          <w:tab/>
        </w:r>
        <w:r>
          <w:fldChar w:fldCharType="begin"/>
        </w:r>
        <w:r>
          <w:instrText xml:space="preserve"> PAGEREF _Toc31486 \h </w:instrText>
        </w:r>
        <w:r>
          <w:fldChar w:fldCharType="separate"/>
        </w:r>
        <w:r>
          <w:t>31</w:t>
        </w:r>
        <w:r>
          <w:fldChar w:fldCharType="end"/>
        </w:r>
      </w:hyperlink>
    </w:p>
    <w:p>
      <w:pPr>
        <w:pStyle w:val="TOC1"/>
        <w:tabs>
          <w:tab w:val="right" w:leader="dot" w:pos="8306"/>
        </w:tabs>
      </w:pPr>
      <w:hyperlink w:anchor="_Toc4227" w:history="1">
        <w:r>
          <w:rPr>
            <w:rFonts w:ascii="仿宋" w:eastAsia="仿宋" w:hAnsi="仿宋" w:cs="仿宋" w:hint="eastAsia"/>
            <w:lang w:eastAsia="zh-CN"/>
          </w:rPr>
          <w:t>六、项目选址研究</w:t>
        </w:r>
        <w:r>
          <w:tab/>
        </w:r>
        <w:r>
          <w:fldChar w:fldCharType="begin"/>
        </w:r>
        <w:r>
          <w:instrText xml:space="preserve"> PAGEREF _Toc4227 \h </w:instrText>
        </w:r>
        <w:r>
          <w:fldChar w:fldCharType="separate"/>
        </w:r>
        <w:r>
          <w:t>33</w:t>
        </w:r>
        <w:r>
          <w:fldChar w:fldCharType="end"/>
        </w:r>
      </w:hyperlink>
    </w:p>
    <w:p>
      <w:pPr>
        <w:pStyle w:val="TOC2"/>
        <w:tabs>
          <w:tab w:val="right" w:leader="dot" w:pos="8306"/>
        </w:tabs>
      </w:pPr>
      <w:hyperlink w:anchor="_Toc18052" w:history="1">
        <w:r>
          <w:rPr>
            <w:rFonts w:ascii="仿宋" w:eastAsia="仿宋" w:hAnsi="仿宋" w:cs="仿宋" w:hint="eastAsia"/>
            <w:lang w:eastAsia="zh-CN"/>
          </w:rPr>
          <w:t>(一)、项目选址原则</w:t>
        </w:r>
        <w:r>
          <w:tab/>
        </w:r>
        <w:r>
          <w:fldChar w:fldCharType="begin"/>
        </w:r>
        <w:r>
          <w:instrText xml:space="preserve"> PAGEREF _Toc18052 \h </w:instrText>
        </w:r>
        <w:r>
          <w:fldChar w:fldCharType="separate"/>
        </w:r>
        <w:r>
          <w:t>33</w:t>
        </w:r>
        <w:r>
          <w:fldChar w:fldCharType="end"/>
        </w:r>
      </w:hyperlink>
    </w:p>
    <w:p>
      <w:pPr>
        <w:pStyle w:val="TOC2"/>
        <w:tabs>
          <w:tab w:val="right" w:leader="dot" w:pos="8306"/>
        </w:tabs>
      </w:pPr>
      <w:hyperlink w:anchor="_Toc13572" w:history="1">
        <w:r>
          <w:rPr>
            <w:rFonts w:ascii="仿宋" w:eastAsia="仿宋" w:hAnsi="仿宋" w:cs="仿宋" w:hint="eastAsia"/>
            <w:lang w:eastAsia="zh-CN"/>
          </w:rPr>
          <w:t>(二)、项目选址</w:t>
        </w:r>
        <w:r>
          <w:tab/>
        </w:r>
        <w:r>
          <w:fldChar w:fldCharType="begin"/>
        </w:r>
        <w:r>
          <w:instrText xml:space="preserve"> PAGEREF _Toc13572 \h </w:instrText>
        </w:r>
        <w:r>
          <w:fldChar w:fldCharType="separate"/>
        </w:r>
        <w:r>
          <w:t>36</w:t>
        </w:r>
        <w:r>
          <w:fldChar w:fldCharType="end"/>
        </w:r>
      </w:hyperlink>
    </w:p>
    <w:p>
      <w:pPr>
        <w:pStyle w:val="TOC2"/>
        <w:tabs>
          <w:tab w:val="right" w:leader="dot" w:pos="8306"/>
        </w:tabs>
      </w:pPr>
      <w:hyperlink w:anchor="_Toc7021" w:history="1">
        <w:r>
          <w:rPr>
            <w:rFonts w:ascii="仿宋" w:eastAsia="仿宋" w:hAnsi="仿宋" w:cs="仿宋" w:hint="eastAsia"/>
            <w:lang w:eastAsia="zh-CN"/>
          </w:rPr>
          <w:t>(三)、建设条件分析</w:t>
        </w:r>
        <w:r>
          <w:tab/>
        </w:r>
        <w:r>
          <w:fldChar w:fldCharType="begin"/>
        </w:r>
        <w:r>
          <w:instrText xml:space="preserve"> PAGEREF _Toc7021 \h </w:instrText>
        </w:r>
        <w:r>
          <w:fldChar w:fldCharType="separate"/>
        </w:r>
        <w:r>
          <w:t>39</w:t>
        </w:r>
        <w:r>
          <w:fldChar w:fldCharType="end"/>
        </w:r>
      </w:hyperlink>
    </w:p>
    <w:p>
      <w:pPr>
        <w:pStyle w:val="TOC2"/>
        <w:tabs>
          <w:tab w:val="right" w:leader="dot" w:pos="8306"/>
        </w:tabs>
      </w:pPr>
      <w:hyperlink w:anchor="_Toc26661" w:history="1">
        <w:r>
          <w:rPr>
            <w:rFonts w:ascii="仿宋" w:eastAsia="仿宋" w:hAnsi="仿宋" w:cs="仿宋" w:hint="eastAsia"/>
            <w:lang w:eastAsia="zh-CN"/>
          </w:rPr>
          <w:t>(四)、用地控制指标</w:t>
        </w:r>
        <w:r>
          <w:tab/>
        </w:r>
        <w:r>
          <w:fldChar w:fldCharType="begin"/>
        </w:r>
        <w:r>
          <w:instrText xml:space="preserve"> PAGEREF _Toc26661 \h </w:instrText>
        </w:r>
        <w:r>
          <w:fldChar w:fldCharType="separate"/>
        </w:r>
        <w:r>
          <w:t>40</w:t>
        </w:r>
        <w:r>
          <w:fldChar w:fldCharType="end"/>
        </w:r>
      </w:hyperlink>
    </w:p>
    <w:p>
      <w:pPr>
        <w:pStyle w:val="TOC2"/>
        <w:tabs>
          <w:tab w:val="right" w:leader="dot" w:pos="8306"/>
        </w:tabs>
      </w:pPr>
      <w:hyperlink w:anchor="_Toc276" w:history="1">
        <w:r>
          <w:rPr>
            <w:rFonts w:ascii="仿宋" w:eastAsia="仿宋" w:hAnsi="仿宋" w:cs="仿宋" w:hint="eastAsia"/>
            <w:lang w:eastAsia="zh-CN"/>
          </w:rPr>
          <w:t>(五)、地总体要求</w:t>
        </w:r>
        <w:r>
          <w:tab/>
        </w:r>
        <w:r>
          <w:fldChar w:fldCharType="begin"/>
        </w:r>
        <w:r>
          <w:instrText xml:space="preserve"> PAGEREF _Toc276 \h </w:instrText>
        </w:r>
        <w:r>
          <w:fldChar w:fldCharType="separate"/>
        </w:r>
        <w:r>
          <w:t>41</w:t>
        </w:r>
        <w:r>
          <w:fldChar w:fldCharType="end"/>
        </w:r>
      </w:hyperlink>
    </w:p>
    <w:p>
      <w:pPr>
        <w:pStyle w:val="TOC2"/>
        <w:tabs>
          <w:tab w:val="right" w:leader="dot" w:pos="8306"/>
        </w:tabs>
      </w:pPr>
      <w:hyperlink w:anchor="_Toc31793" w:history="1">
        <w:r>
          <w:rPr>
            <w:rFonts w:ascii="仿宋" w:eastAsia="仿宋" w:hAnsi="仿宋" w:cs="仿宋" w:hint="eastAsia"/>
            <w:lang w:eastAsia="zh-CN"/>
          </w:rPr>
          <w:t>(六)、节约用地措施</w:t>
        </w:r>
        <w:r>
          <w:tab/>
        </w:r>
        <w:r>
          <w:fldChar w:fldCharType="begin"/>
        </w:r>
        <w:r>
          <w:instrText xml:space="preserve"> PAGEREF _Toc31793 \h </w:instrText>
        </w:r>
        <w:r>
          <w:fldChar w:fldCharType="separate"/>
        </w:r>
        <w:r>
          <w:t>42</w:t>
        </w:r>
        <w:r>
          <w:fldChar w:fldCharType="end"/>
        </w:r>
      </w:hyperlink>
    </w:p>
    <w:p>
      <w:pPr>
        <w:pStyle w:val="TOC2"/>
        <w:tabs>
          <w:tab w:val="right" w:leader="dot" w:pos="8306"/>
        </w:tabs>
      </w:pPr>
      <w:hyperlink w:anchor="_Toc12170" w:history="1">
        <w:r>
          <w:rPr>
            <w:rFonts w:ascii="仿宋" w:eastAsia="仿宋" w:hAnsi="仿宋" w:cs="仿宋" w:hint="eastAsia"/>
            <w:lang w:eastAsia="zh-CN"/>
          </w:rPr>
          <w:t>(七)、选址综合评价</w:t>
        </w:r>
        <w:r>
          <w:tab/>
        </w:r>
        <w:r>
          <w:fldChar w:fldCharType="begin"/>
        </w:r>
        <w:r>
          <w:instrText xml:space="preserve"> PAGEREF _Toc12170 \h </w:instrText>
        </w:r>
        <w:r>
          <w:fldChar w:fldCharType="separate"/>
        </w:r>
        <w:r>
          <w:t>44</w:t>
        </w:r>
        <w:r>
          <w:fldChar w:fldCharType="end"/>
        </w:r>
      </w:hyperlink>
    </w:p>
    <w:p>
      <w:pPr>
        <w:pStyle w:val="TOC1"/>
        <w:tabs>
          <w:tab w:val="right" w:leader="dot" w:pos="8306"/>
        </w:tabs>
      </w:pPr>
      <w:hyperlink w:anchor="_Toc1056" w:history="1">
        <w:r>
          <w:rPr>
            <w:rFonts w:ascii="仿宋" w:eastAsia="仿宋" w:hAnsi="仿宋" w:cs="仿宋" w:hint="eastAsia"/>
            <w:lang w:eastAsia="zh-CN"/>
          </w:rPr>
          <w:t>七、环境保护与绿色发展</w:t>
        </w:r>
        <w:r>
          <w:tab/>
        </w:r>
        <w:r>
          <w:fldChar w:fldCharType="begin"/>
        </w:r>
        <w:r>
          <w:instrText xml:space="preserve"> PAGEREF _Toc1056 \h </w:instrText>
        </w:r>
        <w:r>
          <w:fldChar w:fldCharType="separate"/>
        </w:r>
        <w:r>
          <w:t>45</w:t>
        </w:r>
        <w:r>
          <w:fldChar w:fldCharType="end"/>
        </w:r>
      </w:hyperlink>
    </w:p>
    <w:p>
      <w:pPr>
        <w:pStyle w:val="TOC2"/>
        <w:tabs>
          <w:tab w:val="right" w:leader="dot" w:pos="8306"/>
        </w:tabs>
      </w:pPr>
      <w:hyperlink w:anchor="_Toc25706" w:history="1">
        <w:r>
          <w:rPr>
            <w:rFonts w:ascii="仿宋" w:eastAsia="仿宋" w:hAnsi="仿宋" w:cs="仿宋" w:hint="eastAsia"/>
            <w:lang w:eastAsia="zh-CN"/>
          </w:rPr>
          <w:t>(一)、环境保护措施</w:t>
        </w:r>
        <w:r>
          <w:tab/>
        </w:r>
        <w:r>
          <w:fldChar w:fldCharType="begin"/>
        </w:r>
        <w:r>
          <w:instrText xml:space="preserve"> PAGEREF _Toc25706 \h </w:instrText>
        </w:r>
        <w:r>
          <w:fldChar w:fldCharType="separate"/>
        </w:r>
        <w:r>
          <w:t>45</w:t>
        </w:r>
        <w:r>
          <w:fldChar w:fldCharType="end"/>
        </w:r>
      </w:hyperlink>
    </w:p>
    <w:p>
      <w:pPr>
        <w:pStyle w:val="TOC2"/>
        <w:tabs>
          <w:tab w:val="right" w:leader="dot" w:pos="8306"/>
        </w:tabs>
      </w:pPr>
      <w:hyperlink w:anchor="_Toc27547" w:history="1">
        <w:r>
          <w:rPr>
            <w:rFonts w:ascii="仿宋" w:eastAsia="仿宋" w:hAnsi="仿宋" w:cs="仿宋" w:hint="eastAsia"/>
            <w:lang w:eastAsia="zh-CN"/>
          </w:rPr>
          <w:t>(二)、绿色发展与可持续发展策略</w:t>
        </w:r>
        <w:r>
          <w:tab/>
        </w:r>
        <w:r>
          <w:fldChar w:fldCharType="begin"/>
        </w:r>
        <w:r>
          <w:instrText xml:space="preserve"> PAGEREF _Toc27547 \h </w:instrText>
        </w:r>
        <w:r>
          <w:fldChar w:fldCharType="separate"/>
        </w:r>
        <w:r>
          <w:t>47</w:t>
        </w:r>
        <w:r>
          <w:fldChar w:fldCharType="end"/>
        </w:r>
      </w:hyperlink>
    </w:p>
    <w:p>
      <w:pPr>
        <w:pStyle w:val="TOC1"/>
        <w:tabs>
          <w:tab w:val="right" w:leader="dot" w:pos="8306"/>
        </w:tabs>
      </w:pPr>
      <w:hyperlink w:anchor="_Toc22345" w:history="1">
        <w:r>
          <w:rPr>
            <w:rFonts w:ascii="仿宋" w:eastAsia="仿宋" w:hAnsi="仿宋" w:cs="仿宋" w:hint="eastAsia"/>
            <w:lang w:eastAsia="zh-CN"/>
          </w:rPr>
          <w:t>八、资金管理与财务规划</w:t>
        </w:r>
        <w:r>
          <w:tab/>
        </w:r>
        <w:r>
          <w:fldChar w:fldCharType="begin"/>
        </w:r>
        <w:r>
          <w:instrText xml:space="preserve"> PAGEREF _Toc22345 \h </w:instrText>
        </w:r>
        <w:r>
          <w:fldChar w:fldCharType="separate"/>
        </w:r>
        <w:r>
          <w:t>48</w:t>
        </w:r>
        <w:r>
          <w:fldChar w:fldCharType="end"/>
        </w:r>
      </w:hyperlink>
    </w:p>
    <w:p>
      <w:pPr>
        <w:pStyle w:val="TOC2"/>
        <w:tabs>
          <w:tab w:val="right" w:leader="dot" w:pos="8306"/>
        </w:tabs>
      </w:pPr>
      <w:hyperlink w:anchor="_Toc25644" w:history="1">
        <w:r>
          <w:rPr>
            <w:rFonts w:ascii="仿宋" w:eastAsia="仿宋" w:hAnsi="仿宋" w:cs="仿宋" w:hint="eastAsia"/>
            <w:lang w:eastAsia="zh-CN"/>
          </w:rPr>
          <w:t>(一)、项目资金来源与筹措</w:t>
        </w:r>
        <w:r>
          <w:tab/>
        </w:r>
        <w:r>
          <w:fldChar w:fldCharType="begin"/>
        </w:r>
        <w:r>
          <w:instrText xml:space="preserve"> PAGEREF _Toc25644 \h </w:instrText>
        </w:r>
        <w:r>
          <w:fldChar w:fldCharType="separate"/>
        </w:r>
        <w:r>
          <w:t>48</w:t>
        </w:r>
        <w:r>
          <w:fldChar w:fldCharType="end"/>
        </w:r>
      </w:hyperlink>
    </w:p>
    <w:p>
      <w:pPr>
        <w:pStyle w:val="TOC2"/>
        <w:tabs>
          <w:tab w:val="right" w:leader="dot" w:pos="8306"/>
        </w:tabs>
      </w:pPr>
      <w:hyperlink w:anchor="_Toc4781" w:history="1">
        <w:r>
          <w:rPr>
            <w:rFonts w:ascii="仿宋" w:eastAsia="仿宋" w:hAnsi="仿宋" w:cs="仿宋" w:hint="eastAsia"/>
            <w:lang w:eastAsia="zh-CN"/>
          </w:rPr>
          <w:t>(二)、资金使用与监管</w:t>
        </w:r>
        <w:r>
          <w:tab/>
        </w:r>
        <w:r>
          <w:fldChar w:fldCharType="begin"/>
        </w:r>
        <w:r>
          <w:instrText xml:space="preserve"> PAGEREF _Toc4781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39" w:history="1">
        <w:r>
          <w:rPr>
            <w:rFonts w:ascii="仿宋" w:eastAsia="仿宋" w:hAnsi="仿宋" w:cs="仿宋" w:hint="eastAsia"/>
            <w:lang w:eastAsia="zh-CN"/>
          </w:rPr>
          <w:t>(三)、财务规划与预测</w:t>
        </w:r>
        <w:r>
          <w:tab/>
        </w:r>
        <w:r>
          <w:fldChar w:fldCharType="begin"/>
        </w:r>
        <w:r>
          <w:instrText xml:space="preserve"> PAGEREF _Toc30939 \h </w:instrText>
        </w:r>
        <w:r>
          <w:fldChar w:fldCharType="separate"/>
        </w:r>
        <w:r>
          <w:t>51</w:t>
        </w:r>
        <w:r>
          <w:fldChar w:fldCharType="end"/>
        </w:r>
      </w:hyperlink>
    </w:p>
    <w:p>
      <w:pPr>
        <w:pStyle w:val="TOC1"/>
        <w:tabs>
          <w:tab w:val="right" w:leader="dot" w:pos="8306"/>
        </w:tabs>
      </w:pPr>
      <w:hyperlink w:anchor="_Toc23983" w:history="1">
        <w:r>
          <w:rPr>
            <w:rFonts w:ascii="仿宋" w:eastAsia="仿宋" w:hAnsi="仿宋" w:cs="仿宋" w:hint="eastAsia"/>
            <w:lang w:eastAsia="zh-CN"/>
          </w:rPr>
          <w:t>九、项目质量与标准</w:t>
        </w:r>
        <w:r>
          <w:tab/>
        </w:r>
        <w:r>
          <w:fldChar w:fldCharType="begin"/>
        </w:r>
        <w:r>
          <w:instrText xml:space="preserve"> PAGEREF _Toc23983 \h </w:instrText>
        </w:r>
        <w:r>
          <w:fldChar w:fldCharType="separate"/>
        </w:r>
        <w:r>
          <w:t>52</w:t>
        </w:r>
        <w:r>
          <w:fldChar w:fldCharType="end"/>
        </w:r>
      </w:hyperlink>
    </w:p>
    <w:p>
      <w:pPr>
        <w:pStyle w:val="TOC2"/>
        <w:tabs>
          <w:tab w:val="right" w:leader="dot" w:pos="8306"/>
        </w:tabs>
      </w:pPr>
      <w:hyperlink w:anchor="_Toc25544" w:history="1">
        <w:r>
          <w:rPr>
            <w:rFonts w:ascii="仿宋" w:eastAsia="仿宋" w:hAnsi="仿宋" w:cs="仿宋" w:hint="eastAsia"/>
            <w:lang w:eastAsia="zh-CN"/>
          </w:rPr>
          <w:t>(一)、质量保障体系</w:t>
        </w:r>
        <w:r>
          <w:tab/>
        </w:r>
        <w:r>
          <w:fldChar w:fldCharType="begin"/>
        </w:r>
        <w:r>
          <w:instrText xml:space="preserve"> PAGEREF _Toc25544 \h </w:instrText>
        </w:r>
        <w:r>
          <w:fldChar w:fldCharType="separate"/>
        </w:r>
        <w:r>
          <w:t>52</w:t>
        </w:r>
        <w:r>
          <w:fldChar w:fldCharType="end"/>
        </w:r>
      </w:hyperlink>
    </w:p>
    <w:p>
      <w:pPr>
        <w:pStyle w:val="TOC2"/>
        <w:tabs>
          <w:tab w:val="right" w:leader="dot" w:pos="8306"/>
        </w:tabs>
      </w:pPr>
      <w:hyperlink w:anchor="_Toc946" w:history="1">
        <w:r>
          <w:rPr>
            <w:rFonts w:ascii="仿宋" w:eastAsia="仿宋" w:hAnsi="仿宋" w:cs="仿宋" w:hint="eastAsia"/>
            <w:lang w:eastAsia="zh-CN"/>
          </w:rPr>
          <w:t>(二)、标准化作业流程</w:t>
        </w:r>
        <w:r>
          <w:tab/>
        </w:r>
        <w:r>
          <w:fldChar w:fldCharType="begin"/>
        </w:r>
        <w:r>
          <w:instrText xml:space="preserve"> PAGEREF _Toc946 \h </w:instrText>
        </w:r>
        <w:r>
          <w:fldChar w:fldCharType="separate"/>
        </w:r>
        <w:r>
          <w:t>53</w:t>
        </w:r>
        <w:r>
          <w:fldChar w:fldCharType="end"/>
        </w:r>
      </w:hyperlink>
    </w:p>
    <w:p>
      <w:pPr>
        <w:pStyle w:val="TOC2"/>
        <w:tabs>
          <w:tab w:val="right" w:leader="dot" w:pos="8306"/>
        </w:tabs>
      </w:pPr>
      <w:hyperlink w:anchor="_Toc23939" w:history="1">
        <w:r>
          <w:rPr>
            <w:rFonts w:ascii="仿宋" w:eastAsia="仿宋" w:hAnsi="仿宋" w:cs="仿宋" w:hint="eastAsia"/>
            <w:lang w:eastAsia="zh-CN"/>
          </w:rPr>
          <w:t>(三)、质量监控与评估</w:t>
        </w:r>
        <w:r>
          <w:tab/>
        </w:r>
        <w:r>
          <w:fldChar w:fldCharType="begin"/>
        </w:r>
        <w:r>
          <w:instrText xml:space="preserve"> PAGEREF _Toc23939 \h </w:instrText>
        </w:r>
        <w:r>
          <w:fldChar w:fldCharType="separate"/>
        </w:r>
        <w:r>
          <w:t>55</w:t>
        </w:r>
        <w:r>
          <w:fldChar w:fldCharType="end"/>
        </w:r>
      </w:hyperlink>
    </w:p>
    <w:p>
      <w:pPr>
        <w:pStyle w:val="TOC2"/>
        <w:tabs>
          <w:tab w:val="right" w:leader="dot" w:pos="8306"/>
        </w:tabs>
      </w:pPr>
      <w:hyperlink w:anchor="_Toc29401" w:history="1">
        <w:r>
          <w:rPr>
            <w:rFonts w:ascii="仿宋" w:eastAsia="仿宋" w:hAnsi="仿宋" w:cs="仿宋" w:hint="eastAsia"/>
            <w:lang w:eastAsia="zh-CN"/>
          </w:rPr>
          <w:t>(四)、质量改进计划</w:t>
        </w:r>
        <w:r>
          <w:tab/>
        </w:r>
        <w:r>
          <w:fldChar w:fldCharType="begin"/>
        </w:r>
        <w:r>
          <w:instrText xml:space="preserve"> PAGEREF _Toc29401 \h </w:instrText>
        </w:r>
        <w:r>
          <w:fldChar w:fldCharType="separate"/>
        </w:r>
        <w:r>
          <w:t>56</w:t>
        </w:r>
        <w:r>
          <w:fldChar w:fldCharType="end"/>
        </w:r>
      </w:hyperlink>
    </w:p>
    <w:p>
      <w:pPr>
        <w:pStyle w:val="TOC1"/>
        <w:tabs>
          <w:tab w:val="right" w:leader="dot" w:pos="8306"/>
        </w:tabs>
      </w:pPr>
      <w:hyperlink w:anchor="_Toc7213" w:history="1">
        <w:r>
          <w:rPr>
            <w:rFonts w:ascii="仿宋" w:eastAsia="仿宋" w:hAnsi="仿宋" w:cs="仿宋" w:hint="eastAsia"/>
            <w:lang w:eastAsia="zh-CN"/>
          </w:rPr>
          <w:t>十、土地利用与规划方案</w:t>
        </w:r>
        <w:r>
          <w:tab/>
        </w:r>
        <w:r>
          <w:fldChar w:fldCharType="begin"/>
        </w:r>
        <w:r>
          <w:instrText xml:space="preserve"> PAGEREF _Toc7213 \h </w:instrText>
        </w:r>
        <w:r>
          <w:fldChar w:fldCharType="separate"/>
        </w:r>
        <w:r>
          <w:t>57</w:t>
        </w:r>
        <w:r>
          <w:fldChar w:fldCharType="end"/>
        </w:r>
      </w:hyperlink>
    </w:p>
    <w:p>
      <w:pPr>
        <w:pStyle w:val="TOC2"/>
        <w:tabs>
          <w:tab w:val="right" w:leader="dot" w:pos="8306"/>
        </w:tabs>
      </w:pPr>
      <w:hyperlink w:anchor="_Toc12063" w:history="1">
        <w:r>
          <w:rPr>
            <w:rFonts w:ascii="仿宋" w:eastAsia="仿宋" w:hAnsi="仿宋" w:cs="仿宋" w:hint="eastAsia"/>
            <w:lang w:eastAsia="zh-CN"/>
          </w:rPr>
          <w:t>(一)、项目用地情况分析</w:t>
        </w:r>
        <w:r>
          <w:tab/>
        </w:r>
        <w:r>
          <w:fldChar w:fldCharType="begin"/>
        </w:r>
        <w:r>
          <w:instrText xml:space="preserve"> PAGEREF _Toc12063 \h </w:instrText>
        </w:r>
        <w:r>
          <w:fldChar w:fldCharType="separate"/>
        </w:r>
        <w:r>
          <w:t>57</w:t>
        </w:r>
        <w:r>
          <w:fldChar w:fldCharType="end"/>
        </w:r>
      </w:hyperlink>
    </w:p>
    <w:p>
      <w:pPr>
        <w:pStyle w:val="TOC2"/>
        <w:tabs>
          <w:tab w:val="right" w:leader="dot" w:pos="8306"/>
        </w:tabs>
      </w:pPr>
      <w:hyperlink w:anchor="_Toc10414" w:history="1">
        <w:r>
          <w:rPr>
            <w:rFonts w:ascii="仿宋" w:eastAsia="仿宋" w:hAnsi="仿宋" w:cs="仿宋" w:hint="eastAsia"/>
            <w:lang w:eastAsia="zh-CN"/>
          </w:rPr>
          <w:t>(二)、土地利用规划方案</w:t>
        </w:r>
        <w:r>
          <w:tab/>
        </w:r>
        <w:r>
          <w:fldChar w:fldCharType="begin"/>
        </w:r>
        <w:r>
          <w:instrText xml:space="preserve"> PAGEREF _Toc10414 \h </w:instrText>
        </w:r>
        <w:r>
          <w:fldChar w:fldCharType="separate"/>
        </w:r>
        <w:r>
          <w:t>58</w:t>
        </w:r>
        <w:r>
          <w:fldChar w:fldCharType="end"/>
        </w:r>
      </w:hyperlink>
    </w:p>
    <w:p>
      <w:pPr>
        <w:pStyle w:val="TOC1"/>
        <w:tabs>
          <w:tab w:val="right" w:leader="dot" w:pos="8306"/>
        </w:tabs>
      </w:pPr>
      <w:hyperlink w:anchor="_Toc18239" w:history="1">
        <w:r>
          <w:rPr>
            <w:rFonts w:ascii="仿宋" w:eastAsia="仿宋" w:hAnsi="仿宋" w:cs="仿宋" w:hint="eastAsia"/>
            <w:lang w:eastAsia="zh-CN"/>
          </w:rPr>
          <w:t>十一、客户关系管理与市场拓展</w:t>
        </w:r>
        <w:r>
          <w:tab/>
        </w:r>
        <w:r>
          <w:fldChar w:fldCharType="begin"/>
        </w:r>
        <w:r>
          <w:instrText xml:space="preserve"> PAGEREF _Toc18239 \h </w:instrText>
        </w:r>
        <w:r>
          <w:fldChar w:fldCharType="separate"/>
        </w:r>
        <w:r>
          <w:t>59</w:t>
        </w:r>
        <w:r>
          <w:fldChar w:fldCharType="end"/>
        </w:r>
      </w:hyperlink>
    </w:p>
    <w:p>
      <w:pPr>
        <w:pStyle w:val="TOC2"/>
        <w:tabs>
          <w:tab w:val="right" w:leader="dot" w:pos="8306"/>
        </w:tabs>
      </w:pPr>
      <w:hyperlink w:anchor="_Toc8832" w:history="1">
        <w:r>
          <w:rPr>
            <w:rFonts w:ascii="仿宋" w:eastAsia="仿宋" w:hAnsi="仿宋" w:cs="仿宋" w:hint="eastAsia"/>
            <w:lang w:eastAsia="zh-CN"/>
          </w:rPr>
          <w:t>(一)、客户关系管理策略</w:t>
        </w:r>
        <w:r>
          <w:tab/>
        </w:r>
        <w:r>
          <w:fldChar w:fldCharType="begin"/>
        </w:r>
        <w:r>
          <w:instrText xml:space="preserve"> PAGEREF _Toc8832 \h </w:instrText>
        </w:r>
        <w:r>
          <w:fldChar w:fldCharType="separate"/>
        </w:r>
        <w:r>
          <w:t>59</w:t>
        </w:r>
        <w:r>
          <w:fldChar w:fldCharType="end"/>
        </w:r>
      </w:hyperlink>
    </w:p>
    <w:p>
      <w:pPr>
        <w:pStyle w:val="TOC2"/>
        <w:tabs>
          <w:tab w:val="right" w:leader="dot" w:pos="8306"/>
        </w:tabs>
      </w:pPr>
      <w:hyperlink w:anchor="_Toc8656" w:history="1">
        <w:r>
          <w:rPr>
            <w:rFonts w:ascii="仿宋" w:eastAsia="仿宋" w:hAnsi="仿宋" w:cs="仿宋" w:hint="eastAsia"/>
            <w:lang w:eastAsia="zh-CN"/>
          </w:rPr>
          <w:t>(二)、市场拓展方案</w:t>
        </w:r>
        <w:r>
          <w:tab/>
        </w:r>
        <w:r>
          <w:fldChar w:fldCharType="begin"/>
        </w:r>
        <w:r>
          <w:instrText xml:space="preserve"> PAGEREF _Toc8656 \h </w:instrText>
        </w:r>
        <w:r>
          <w:fldChar w:fldCharType="separate"/>
        </w:r>
        <w:r>
          <w:t>60</w:t>
        </w:r>
        <w:r>
          <w:fldChar w:fldCharType="end"/>
        </w:r>
      </w:hyperlink>
    </w:p>
    <w:p>
      <w:pPr>
        <w:pStyle w:val="TOC1"/>
        <w:tabs>
          <w:tab w:val="right" w:leader="dot" w:pos="8306"/>
        </w:tabs>
      </w:pPr>
      <w:hyperlink w:anchor="_Toc3803" w:history="1">
        <w:r>
          <w:rPr>
            <w:rFonts w:ascii="仿宋" w:eastAsia="仿宋" w:hAnsi="仿宋" w:cs="仿宋" w:hint="eastAsia"/>
            <w:lang w:eastAsia="zh-CN"/>
          </w:rPr>
          <w:t>十二、项目实施与管理方案</w:t>
        </w:r>
        <w:r>
          <w:tab/>
        </w:r>
        <w:r>
          <w:fldChar w:fldCharType="begin"/>
        </w:r>
        <w:r>
          <w:instrText xml:space="preserve"> PAGEREF _Toc3803 \h </w:instrText>
        </w:r>
        <w:r>
          <w:fldChar w:fldCharType="separate"/>
        </w:r>
        <w:r>
          <w:t>61</w:t>
        </w:r>
        <w:r>
          <w:fldChar w:fldCharType="end"/>
        </w:r>
      </w:hyperlink>
    </w:p>
    <w:p>
      <w:pPr>
        <w:pStyle w:val="TOC2"/>
        <w:tabs>
          <w:tab w:val="right" w:leader="dot" w:pos="8306"/>
        </w:tabs>
      </w:pPr>
      <w:hyperlink w:anchor="_Toc27706" w:history="1">
        <w:r>
          <w:rPr>
            <w:rFonts w:ascii="仿宋" w:eastAsia="仿宋" w:hAnsi="仿宋" w:cs="仿宋" w:hint="eastAsia"/>
            <w:lang w:eastAsia="zh-CN"/>
          </w:rPr>
          <w:t>(一)、项目实施计划</w:t>
        </w:r>
        <w:r>
          <w:tab/>
        </w:r>
        <w:r>
          <w:fldChar w:fldCharType="begin"/>
        </w:r>
        <w:r>
          <w:instrText xml:space="preserve"> PAGEREF _Toc27706 \h </w:instrText>
        </w:r>
        <w:r>
          <w:fldChar w:fldCharType="separate"/>
        </w:r>
        <w:r>
          <w:t>61</w:t>
        </w:r>
        <w:r>
          <w:fldChar w:fldCharType="end"/>
        </w:r>
      </w:hyperlink>
    </w:p>
    <w:p>
      <w:pPr>
        <w:pStyle w:val="TOC2"/>
        <w:tabs>
          <w:tab w:val="right" w:leader="dot" w:pos="8306"/>
        </w:tabs>
      </w:pPr>
      <w:hyperlink w:anchor="_Toc30283" w:history="1">
        <w:r>
          <w:rPr>
            <w:rFonts w:ascii="仿宋" w:eastAsia="仿宋" w:hAnsi="仿宋" w:cs="仿宋" w:hint="eastAsia"/>
            <w:lang w:eastAsia="zh-CN"/>
          </w:rPr>
          <w:t>(二)、项目组织机构与职责</w:t>
        </w:r>
        <w:r>
          <w:tab/>
        </w:r>
        <w:r>
          <w:fldChar w:fldCharType="begin"/>
        </w:r>
        <w:r>
          <w:instrText xml:space="preserve"> PAGEREF _Toc30283 \h </w:instrText>
        </w:r>
        <w:r>
          <w:fldChar w:fldCharType="separate"/>
        </w:r>
        <w:r>
          <w:t>63</w:t>
        </w:r>
        <w:r>
          <w:fldChar w:fldCharType="end"/>
        </w:r>
      </w:hyperlink>
    </w:p>
    <w:p>
      <w:pPr>
        <w:pStyle w:val="TOC2"/>
        <w:tabs>
          <w:tab w:val="right" w:leader="dot" w:pos="8306"/>
        </w:tabs>
      </w:pPr>
      <w:hyperlink w:anchor="_Toc633" w:history="1">
        <w:r>
          <w:rPr>
            <w:rFonts w:ascii="仿宋" w:eastAsia="仿宋" w:hAnsi="仿宋" w:cs="仿宋" w:hint="eastAsia"/>
            <w:lang w:eastAsia="zh-CN"/>
          </w:rPr>
          <w:t>(三)、项目管理与监控体系</w:t>
        </w:r>
        <w:r>
          <w:tab/>
        </w:r>
        <w:r>
          <w:fldChar w:fldCharType="begin"/>
        </w:r>
        <w:r>
          <w:instrText xml:space="preserve"> PAGEREF _Toc633 \h </w:instrText>
        </w:r>
        <w:r>
          <w:fldChar w:fldCharType="separate"/>
        </w:r>
        <w:r>
          <w:t>65</w:t>
        </w:r>
        <w:r>
          <w:fldChar w:fldCharType="end"/>
        </w:r>
      </w:hyperlink>
    </w:p>
    <w:p>
      <w:pPr>
        <w:pStyle w:val="TOC1"/>
        <w:tabs>
          <w:tab w:val="right" w:leader="dot" w:pos="8306"/>
        </w:tabs>
      </w:pPr>
      <w:hyperlink w:anchor="_Toc27643" w:history="1">
        <w:r>
          <w:rPr>
            <w:rFonts w:ascii="仿宋" w:eastAsia="仿宋" w:hAnsi="仿宋" w:cs="仿宋" w:hint="eastAsia"/>
            <w:lang w:eastAsia="zh-CN"/>
          </w:rPr>
          <w:t>十三、项目施工方案</w:t>
        </w:r>
        <w:r>
          <w:tab/>
        </w:r>
        <w:r>
          <w:fldChar w:fldCharType="begin"/>
        </w:r>
        <w:r>
          <w:instrText xml:space="preserve"> PAGEREF _Toc27643 \h </w:instrText>
        </w:r>
        <w:r>
          <w:fldChar w:fldCharType="separate"/>
        </w:r>
        <w:r>
          <w:t>67</w:t>
        </w:r>
        <w:r>
          <w:fldChar w:fldCharType="end"/>
        </w:r>
      </w:hyperlink>
    </w:p>
    <w:p>
      <w:pPr>
        <w:pStyle w:val="TOC2"/>
        <w:tabs>
          <w:tab w:val="right" w:leader="dot" w:pos="8306"/>
        </w:tabs>
      </w:pPr>
      <w:hyperlink w:anchor="_Toc7620" w:history="1">
        <w:r>
          <w:rPr>
            <w:rFonts w:ascii="仿宋" w:eastAsia="仿宋" w:hAnsi="仿宋" w:cs="仿宋" w:hint="eastAsia"/>
            <w:lang w:eastAsia="zh-CN"/>
          </w:rPr>
          <w:t>(一)、施工组织设计</w:t>
        </w:r>
        <w:r>
          <w:tab/>
        </w:r>
        <w:r>
          <w:fldChar w:fldCharType="begin"/>
        </w:r>
        <w:r>
          <w:instrText xml:space="preserve"> PAGEREF _Toc7620 \h </w:instrText>
        </w:r>
        <w:r>
          <w:fldChar w:fldCharType="separate"/>
        </w:r>
        <w:r>
          <w:t>67</w:t>
        </w:r>
        <w:r>
          <w:fldChar w:fldCharType="end"/>
        </w:r>
      </w:hyperlink>
    </w:p>
    <w:p>
      <w:pPr>
        <w:pStyle w:val="TOC2"/>
        <w:tabs>
          <w:tab w:val="right" w:leader="dot" w:pos="8306"/>
        </w:tabs>
      </w:pPr>
      <w:hyperlink w:anchor="_Toc13358" w:history="1">
        <w:r>
          <w:rPr>
            <w:rFonts w:ascii="仿宋" w:eastAsia="仿宋" w:hAnsi="仿宋" w:cs="仿宋" w:hint="eastAsia"/>
            <w:lang w:eastAsia="zh-CN"/>
          </w:rPr>
          <w:t>(二)、施工工艺与技术路线</w:t>
        </w:r>
        <w:r>
          <w:tab/>
        </w:r>
        <w:r>
          <w:fldChar w:fldCharType="begin"/>
        </w:r>
        <w:r>
          <w:instrText xml:space="preserve"> PAGEREF _Toc13358 \h </w:instrText>
        </w:r>
        <w:r>
          <w:fldChar w:fldCharType="separate"/>
        </w:r>
        <w:r>
          <w:t>69</w:t>
        </w:r>
        <w:r>
          <w:fldChar w:fldCharType="end"/>
        </w:r>
      </w:hyperlink>
    </w:p>
    <w:p>
      <w:pPr>
        <w:pStyle w:val="TOC2"/>
        <w:tabs>
          <w:tab w:val="right" w:leader="dot" w:pos="8306"/>
        </w:tabs>
      </w:pPr>
      <w:hyperlink w:anchor="_Toc18829" w:history="1">
        <w:r>
          <w:rPr>
            <w:rFonts w:ascii="仿宋" w:eastAsia="仿宋" w:hAnsi="仿宋" w:cs="仿宋" w:hint="eastAsia"/>
            <w:lang w:eastAsia="zh-CN"/>
          </w:rPr>
          <w:t>(三)、关键节点施工计划</w:t>
        </w:r>
        <w:r>
          <w:tab/>
        </w:r>
        <w:r>
          <w:fldChar w:fldCharType="begin"/>
        </w:r>
        <w:r>
          <w:instrText xml:space="preserve"> PAGEREF _Toc18829 \h </w:instrText>
        </w:r>
        <w:r>
          <w:fldChar w:fldCharType="separate"/>
        </w:r>
        <w:r>
          <w:t>70</w:t>
        </w:r>
        <w:r>
          <w:fldChar w:fldCharType="end"/>
        </w:r>
      </w:hyperlink>
    </w:p>
    <w:p>
      <w:pPr>
        <w:pStyle w:val="TOC2"/>
        <w:tabs>
          <w:tab w:val="right" w:leader="dot" w:pos="8306"/>
        </w:tabs>
      </w:pPr>
      <w:hyperlink w:anchor="_Toc11208" w:history="1">
        <w:r>
          <w:rPr>
            <w:rFonts w:ascii="仿宋" w:eastAsia="仿宋" w:hAnsi="仿宋" w:cs="仿宋" w:hint="eastAsia"/>
            <w:lang w:eastAsia="zh-CN"/>
          </w:rPr>
          <w:t>(四)、施工现场管理</w:t>
        </w:r>
        <w:r>
          <w:tab/>
        </w:r>
        <w:r>
          <w:fldChar w:fldCharType="begin"/>
        </w:r>
        <w:r>
          <w:instrText xml:space="preserve"> PAGEREF _Toc11208 \h </w:instrText>
        </w:r>
        <w:r>
          <w:fldChar w:fldCharType="separate"/>
        </w:r>
        <w:r>
          <w:t>71</w:t>
        </w:r>
        <w:r>
          <w:fldChar w:fldCharType="end"/>
        </w:r>
      </w:hyperlink>
    </w:p>
    <w:p>
      <w:pPr>
        <w:pStyle w:val="TOC1"/>
        <w:tabs>
          <w:tab w:val="right" w:leader="dot" w:pos="8306"/>
        </w:tabs>
      </w:pPr>
      <w:hyperlink w:anchor="_Toc22911" w:history="1">
        <w:r>
          <w:rPr>
            <w:rFonts w:ascii="仿宋" w:eastAsia="仿宋" w:hAnsi="仿宋" w:cs="仿宋" w:hint="eastAsia"/>
            <w:lang w:eastAsia="zh-CN"/>
          </w:rPr>
          <w:t>十四、法律法规与政策遵循</w:t>
        </w:r>
        <w:r>
          <w:tab/>
        </w:r>
        <w:r>
          <w:fldChar w:fldCharType="begin"/>
        </w:r>
        <w:r>
          <w:instrText xml:space="preserve"> PAGEREF _Toc22911 \h </w:instrText>
        </w:r>
        <w:r>
          <w:fldChar w:fldCharType="separate"/>
        </w:r>
        <w:r>
          <w:t>74</w:t>
        </w:r>
        <w:r>
          <w:fldChar w:fldCharType="end"/>
        </w:r>
      </w:hyperlink>
    </w:p>
    <w:p>
      <w:pPr>
        <w:pStyle w:val="TOC2"/>
        <w:tabs>
          <w:tab w:val="right" w:leader="dot" w:pos="8306"/>
        </w:tabs>
      </w:pPr>
      <w:hyperlink w:anchor="_Toc24786" w:history="1">
        <w:r>
          <w:rPr>
            <w:rFonts w:ascii="仿宋" w:eastAsia="仿宋" w:hAnsi="仿宋" w:cs="仿宋" w:hint="eastAsia"/>
            <w:lang w:eastAsia="zh-CN"/>
          </w:rPr>
          <w:t>(一)、法律法规遵守</w:t>
        </w:r>
        <w:r>
          <w:tab/>
        </w:r>
        <w:r>
          <w:fldChar w:fldCharType="begin"/>
        </w:r>
        <w:r>
          <w:instrText xml:space="preserve"> PAGEREF _Toc24786 \h </w:instrText>
        </w:r>
        <w:r>
          <w:fldChar w:fldCharType="separate"/>
        </w:r>
        <w:r>
          <w:t>74</w:t>
        </w:r>
        <w:r>
          <w:fldChar w:fldCharType="end"/>
        </w:r>
      </w:hyperlink>
    </w:p>
    <w:p>
      <w:pPr>
        <w:pStyle w:val="TOC2"/>
        <w:tabs>
          <w:tab w:val="right" w:leader="dot" w:pos="8306"/>
        </w:tabs>
      </w:pPr>
      <w:hyperlink w:anchor="_Toc12383" w:history="1">
        <w:r>
          <w:rPr>
            <w:rFonts w:ascii="仿宋" w:eastAsia="仿宋" w:hAnsi="仿宋" w:cs="仿宋" w:hint="eastAsia"/>
            <w:lang w:eastAsia="zh-CN"/>
          </w:rPr>
          <w:t>(二)、政策导向与利用</w:t>
        </w:r>
        <w:r>
          <w:tab/>
        </w:r>
        <w:r>
          <w:fldChar w:fldCharType="begin"/>
        </w:r>
        <w:r>
          <w:instrText xml:space="preserve"> PAGEREF _Toc12383 \h </w:instrText>
        </w:r>
        <w:r>
          <w:fldChar w:fldCharType="separate"/>
        </w:r>
        <w:r>
          <w:t>75</w:t>
        </w:r>
        <w:r>
          <w:fldChar w:fldCharType="end"/>
        </w:r>
      </w:hyperlink>
    </w:p>
    <w:p>
      <w:pPr>
        <w:pStyle w:val="TOC1"/>
        <w:tabs>
          <w:tab w:val="right" w:leader="dot" w:pos="8306"/>
        </w:tabs>
      </w:pPr>
      <w:hyperlink w:anchor="_Toc3161" w:history="1">
        <w:r>
          <w:rPr>
            <w:rFonts w:ascii="仿宋" w:eastAsia="仿宋" w:hAnsi="仿宋" w:cs="仿宋" w:hint="eastAsia"/>
            <w:lang w:eastAsia="zh-CN"/>
          </w:rPr>
          <w:t>十五、合作与交流机制建立</w:t>
        </w:r>
        <w:r>
          <w:tab/>
        </w:r>
        <w:r>
          <w:fldChar w:fldCharType="begin"/>
        </w:r>
        <w:r>
          <w:instrText xml:space="preserve"> PAGEREF _Toc3161 \h </w:instrText>
        </w:r>
        <w:r>
          <w:fldChar w:fldCharType="separate"/>
        </w:r>
        <w:r>
          <w:t>76</w:t>
        </w:r>
        <w:r>
          <w:fldChar w:fldCharType="end"/>
        </w:r>
      </w:hyperlink>
    </w:p>
    <w:p>
      <w:pPr>
        <w:pStyle w:val="TOC2"/>
        <w:tabs>
          <w:tab w:val="right" w:leader="dot" w:pos="8306"/>
        </w:tabs>
      </w:pPr>
      <w:hyperlink w:anchor="_Toc26362" w:history="1">
        <w:r>
          <w:rPr>
            <w:rFonts w:ascii="仿宋" w:eastAsia="仿宋" w:hAnsi="仿宋" w:cs="仿宋" w:hint="eastAsia"/>
            <w:lang w:eastAsia="zh-CN"/>
          </w:rPr>
          <w:t>(一)、合作伙伴选择与合作方式</w:t>
        </w:r>
        <w:r>
          <w:tab/>
        </w:r>
        <w:r>
          <w:fldChar w:fldCharType="begin"/>
        </w:r>
        <w:r>
          <w:instrText xml:space="preserve"> PAGEREF _Toc26362 \h </w:instrText>
        </w:r>
        <w:r>
          <w:fldChar w:fldCharType="separate"/>
        </w:r>
        <w:r>
          <w:t>76</w:t>
        </w:r>
        <w:r>
          <w:fldChar w:fldCharType="end"/>
        </w:r>
      </w:hyperlink>
    </w:p>
    <w:p>
      <w:pPr>
        <w:pStyle w:val="TOC2"/>
        <w:tabs>
          <w:tab w:val="right" w:leader="dot" w:pos="8306"/>
        </w:tabs>
      </w:pPr>
      <w:hyperlink w:anchor="_Toc24607" w:history="1">
        <w:r>
          <w:rPr>
            <w:rFonts w:ascii="仿宋" w:eastAsia="仿宋" w:hAnsi="仿宋" w:cs="仿宋" w:hint="eastAsia"/>
            <w:lang w:eastAsia="zh-CN"/>
          </w:rPr>
          <w:t>(二)、交流与合作平台搭建</w:t>
        </w:r>
        <w:r>
          <w:tab/>
        </w:r>
        <w:r>
          <w:fldChar w:fldCharType="begin"/>
        </w:r>
        <w:r>
          <w:instrText xml:space="preserve"> PAGEREF _Toc24607 \h </w:instrText>
        </w:r>
        <w:r>
          <w:fldChar w:fldCharType="separate"/>
        </w:r>
        <w:r>
          <w:t>77</w:t>
        </w:r>
        <w:r>
          <w:fldChar w:fldCharType="end"/>
        </w:r>
      </w:hyperlink>
    </w:p>
    <w:p>
      <w:pPr>
        <w:pStyle w:val="TOC1"/>
        <w:tabs>
          <w:tab w:val="right" w:leader="dot" w:pos="8306"/>
        </w:tabs>
      </w:pPr>
      <w:hyperlink w:anchor="_Toc7048" w:history="1">
        <w:r>
          <w:rPr>
            <w:rFonts w:ascii="仿宋" w:eastAsia="仿宋" w:hAnsi="仿宋" w:cs="仿宋" w:hint="eastAsia"/>
            <w:lang w:eastAsia="zh-CN"/>
          </w:rPr>
          <w:t>十六、质量管理与控制</w:t>
        </w:r>
        <w:r>
          <w:tab/>
        </w:r>
        <w:r>
          <w:fldChar w:fldCharType="begin"/>
        </w:r>
        <w:r>
          <w:instrText xml:space="preserve"> PAGEREF _Toc7048 \h </w:instrText>
        </w:r>
        <w:r>
          <w:fldChar w:fldCharType="separate"/>
        </w:r>
        <w:r>
          <w:t>79</w:t>
        </w:r>
        <w:r>
          <w:fldChar w:fldCharType="end"/>
        </w:r>
      </w:hyperlink>
    </w:p>
    <w:p>
      <w:pPr>
        <w:pStyle w:val="TOC2"/>
        <w:tabs>
          <w:tab w:val="right" w:leader="dot" w:pos="8306"/>
        </w:tabs>
      </w:pPr>
      <w:hyperlink w:anchor="_Toc28403" w:history="1">
        <w:r>
          <w:rPr>
            <w:rFonts w:ascii="仿宋" w:eastAsia="仿宋" w:hAnsi="仿宋" w:cs="仿宋" w:hint="eastAsia"/>
            <w:lang w:eastAsia="zh-CN"/>
          </w:rPr>
          <w:t>(一)、质量管理体系建设</w:t>
        </w:r>
        <w:r>
          <w:tab/>
        </w:r>
        <w:r>
          <w:fldChar w:fldCharType="begin"/>
        </w:r>
        <w:r>
          <w:instrText xml:space="preserve"> PAGEREF _Toc28403 \h </w:instrText>
        </w:r>
        <w:r>
          <w:fldChar w:fldCharType="separate"/>
        </w:r>
        <w:r>
          <w:t>79</w:t>
        </w:r>
        <w:r>
          <w:fldChar w:fldCharType="end"/>
        </w:r>
      </w:hyperlink>
    </w:p>
    <w:p>
      <w:pPr>
        <w:pStyle w:val="TOC2"/>
        <w:tabs>
          <w:tab w:val="right" w:leader="dot" w:pos="8306"/>
        </w:tabs>
      </w:pPr>
      <w:hyperlink w:anchor="_Toc13615" w:history="1">
        <w:r>
          <w:rPr>
            <w:rFonts w:ascii="仿宋" w:eastAsia="仿宋" w:hAnsi="仿宋" w:cs="仿宋" w:hint="eastAsia"/>
            <w:lang w:eastAsia="zh-CN"/>
          </w:rPr>
          <w:t>(二)、质量控制措施</w:t>
        </w:r>
        <w:r>
          <w:tab/>
        </w:r>
        <w:r>
          <w:fldChar w:fldCharType="begin"/>
        </w:r>
        <w:r>
          <w:instrText xml:space="preserve"> PAGEREF _Toc13615 \h </w:instrText>
        </w:r>
        <w:r>
          <w:fldChar w:fldCharType="separate"/>
        </w:r>
        <w:r>
          <w:t>80</w:t>
        </w:r>
        <w:r>
          <w:fldChar w:fldCharType="end"/>
        </w:r>
      </w:hyperlink>
    </w:p>
    <w:p>
      <w:pPr>
        <w:pStyle w:val="TOC1"/>
        <w:tabs>
          <w:tab w:val="right" w:leader="dot" w:pos="8306"/>
        </w:tabs>
      </w:pPr>
      <w:hyperlink w:anchor="_Toc27823" w:history="1">
        <w:r>
          <w:rPr>
            <w:rFonts w:ascii="仿宋" w:eastAsia="仿宋" w:hAnsi="仿宋" w:cs="仿宋" w:hint="eastAsia"/>
            <w:lang w:eastAsia="zh-CN"/>
          </w:rPr>
          <w:t>十七、人力资源管理与开发</w:t>
        </w:r>
        <w:r>
          <w:tab/>
        </w:r>
        <w:r>
          <w:fldChar w:fldCharType="begin"/>
        </w:r>
        <w:r>
          <w:instrText xml:space="preserve"> PAGEREF _Toc27823 \h </w:instrText>
        </w:r>
        <w:r>
          <w:fldChar w:fldCharType="separate"/>
        </w:r>
        <w:r>
          <w:t>81</w:t>
        </w:r>
        <w:r>
          <w:fldChar w:fldCharType="end"/>
        </w:r>
      </w:hyperlink>
    </w:p>
    <w:p>
      <w:pPr>
        <w:pStyle w:val="TOC2"/>
        <w:tabs>
          <w:tab w:val="right" w:leader="dot" w:pos="8306"/>
        </w:tabs>
      </w:pPr>
      <w:hyperlink w:anchor="_Toc1160" w:history="1">
        <w:r>
          <w:rPr>
            <w:rFonts w:ascii="仿宋" w:eastAsia="仿宋" w:hAnsi="仿宋" w:cs="仿宋" w:hint="eastAsia"/>
            <w:lang w:eastAsia="zh-CN"/>
          </w:rPr>
          <w:t>(一)、人力资源规划</w:t>
        </w:r>
        <w:r>
          <w:tab/>
        </w:r>
        <w:r>
          <w:fldChar w:fldCharType="begin"/>
        </w:r>
        <w:r>
          <w:instrText xml:space="preserve"> PAGEREF _Toc1160 \h </w:instrText>
        </w:r>
        <w:r>
          <w:fldChar w:fldCharType="separate"/>
        </w:r>
        <w:r>
          <w:t>81</w:t>
        </w:r>
        <w:r>
          <w:fldChar w:fldCharType="end"/>
        </w:r>
      </w:hyperlink>
    </w:p>
    <w:p>
      <w:pPr>
        <w:pStyle w:val="TOC2"/>
        <w:tabs>
          <w:tab w:val="right" w:leader="dot" w:pos="8306"/>
        </w:tabs>
      </w:pPr>
      <w:hyperlink w:anchor="_Toc11043" w:history="1">
        <w:r>
          <w:rPr>
            <w:rFonts w:ascii="仿宋" w:eastAsia="仿宋" w:hAnsi="仿宋" w:cs="仿宋" w:hint="eastAsia"/>
            <w:lang w:eastAsia="zh-CN"/>
          </w:rPr>
          <w:t>(二)、人力资源开发与培训</w:t>
        </w:r>
        <w:r>
          <w:tab/>
        </w:r>
        <w:r>
          <w:fldChar w:fldCharType="begin"/>
        </w:r>
        <w:r>
          <w:instrText xml:space="preserve"> PAGEREF _Toc11043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7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71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火锅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火锅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60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在全球经济快速发展和科技日新月异的今天，市场对创新技术和环保解决方案的需求日益增长。电火锅项目恰好聚焦于这一趋势，提供涵盖人工智能、大数据分析和可持续能源等领域的高效、先进产品和服务。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电火锅项目在其专注的领域内，特别是在人工智能和数据科学方面，有望推动显著的技术革新。项目的研发活动不仅有望孕育出改变行业运作方式的新技术，还可能在长远中影响整个技术生态系统。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电火锅项目还致力于提升当地居民的技能和就业能力，通过与当地教育机构合作提供培训和教育机会，从而提高社区整体的生活水平和社会福祉。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火锅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58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电火锅项目的建设和发展得益于一系列有利条件，这些条件涵盖了技术优势、市场潜力、政策支持、人力资源、基础设施以及投资和合作伙伴的支持，共同构成了项目成功的坚实基础。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火锅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火锅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63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57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765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16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0579"/>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31458"/>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火锅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火锅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一个具有社会责任感的项目，电火锅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火锅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火锅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火锅项目的社会影响是全面而深远的。从提供就业机会和提升公共服务，到促进社会结构和劳动市场的多元化，再到推动社会责任和伦理标准的提高，项目对于提升社区的经济、文化和社会福祉有着重要作用。通过这些正面影响，电火锅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938"/>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为了融入当地社区，电火锅项目需深入理解当地的文化特色和社会习俗。例如，项目在设计广告和市场推广活动时，应考虑使用当地语言和符合地方文化的表达方式。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https://d.book118.com/426112224022010045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0628EB"/>
    <w:rsid w:val="4F0628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112224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2024-02-02T01:52:00Z</dcterms:created>
  <dcterms:modified xsi:type="dcterms:W3CDTF">2024-02-02T01:52:36Z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A6E06112414842978DB74F00A8DEA4B0_11</vt:lpwstr>
  </property>
  <property fmtid="{D5CDD505-2E9C-101B-9397-08002B2CF9AE}" pid="3" name="KSOProductBuildVer">
    <vt:lpwstr>2052-12.1.0.16250</vt:lpwstr>
  </property>
</Properties>
</file>