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C162D" w:rsidP="005C162D" w14:paraId="6942F93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C162D">
        <w:rPr>
          <w:rFonts w:ascii="华文中宋" w:eastAsia="华文中宋" w:hAnsi="华文中宋"/>
          <w:b/>
          <w:sz w:val="30"/>
        </w:rPr>
        <w:t>2024</w:t>
      </w:r>
      <w:r w:rsidRPr="005C162D">
        <w:rPr>
          <w:rFonts w:ascii="华文中宋" w:eastAsia="华文中宋" w:hAnsi="华文中宋"/>
          <w:b/>
          <w:sz w:val="30"/>
        </w:rPr>
        <w:t>年广东风华芯电科技股份有限公司人员招聘考试题库及答案解析</w:t>
      </w:r>
    </w:p>
    <w:p w:rsidR="00A77B3E" w14:paraId="495F2EA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38CE88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FC137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“我最爱阅读外国文学作品，英国的、法国的、古典的，我都爱读。”上述陈述犯的错误是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26F3C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、划分外国文学作品的标准混乱，前按国别，后按时代</w:t>
      </w:r>
    </w:p>
    <w:p w:rsidR="003F588C" w14:paraId="207D45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、外国文学作品，没有分诗歌、小说还是戏剧等</w:t>
      </w:r>
    </w:p>
    <w:p w:rsidR="003F588C" w14:paraId="00D9060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、没有说是外文原版还是翻译本</w:t>
      </w:r>
    </w:p>
    <w:p w:rsidR="003F588C" w14:paraId="20C8E6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、没有说明最喜好什么</w:t>
      </w:r>
    </w:p>
    <w:p w:rsidR="003F588C" w14:paraId="5643744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74D138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第一步，分析文段。通过阅读文段，可以看出作者爱读的外国文学作品是按照国别分类的，而“古典”是时代分类。第二步，辨析选项。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项指出“划分外国文学作品的标准混乱”，是题干句子所犯错误。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项所说的并非该句陈述所犯的错误，故排除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96301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据悉，寿山石雕作品“春声赋”将在上海世博会福建馆展出。“春声赋”为传统的花鸟题材，一凤一凰于五十六只形态各异的小鸟或栖或飞，环绕在一棵不老松身边，形成众鸟朝凤的欢乐图景，寓意中国五十六个民族团结和睦与新中国繁荣富强。它是用整块名贵高山鸡母窝石历时五年雕刻而成，是福建省寿山石雕最重要的优秀作</w:t>
      </w:r>
      <w:r w:rsidRPr="003F588C">
        <w:rPr>
          <w:rFonts w:ascii="Times New Roman" w:eastAsia="微软雅黑" w:hAnsi="微软雅黑" w:cs="宋体" w:hint="eastAsia"/>
          <w:szCs w:val="18"/>
        </w:rPr>
        <w:t>品之一，价值约一亿三千万人民币。这是寿山石首次参展世博会，将向全球展示寿山石文化的深刻内涵和艺术成就，对提高寿山石在全球范围内的知名度和影响力有着积极的意义。</w:t>
      </w:r>
    </w:p>
    <w:p w:rsidR="003F588C" w14:paraId="064668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最适合这则新闻报道的标题是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624FE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、寿山石借力世博会再上新台阶</w:t>
      </w:r>
    </w:p>
    <w:p w:rsidR="003F588C" w14:paraId="643402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、寿山石雕“春声赋”将参展世博会</w:t>
      </w:r>
    </w:p>
    <w:p w:rsidR="003F588C" w14:paraId="3A5011E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、寿山石雕“春声赋”价值过亿</w:t>
      </w:r>
    </w:p>
    <w:p w:rsidR="003F588C" w14:paraId="2CCAE5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、世博会首现寿山石雕“春声赋”</w:t>
      </w:r>
    </w:p>
    <w:p w:rsidR="003F588C" w14:paraId="7EE041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7C4431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中首句“据悉，寿山石雕作品‘春声赋’将在上海世博会福建馆展出”为文段的关键句，然后对“春声赋”展开描述，说明寿山石参展的意义。因此“寿山石雕‘春声赋’将参展世博会”作为文段的标题最为合适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F36BE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①对于民众反映比较集中紧迫的事情，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不当容易引发群体性事件。</w:t>
      </w:r>
    </w:p>
    <w:p w:rsidR="003F588C" w14:paraId="524326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②大雾天气致使飞机无法按时起飞，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了我一天的行程。</w:t>
      </w:r>
    </w:p>
    <w:p w:rsidR="003F588C" w14:paraId="753550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③央行发布的史上最严新规是为了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日益猖狂的金融犯罪和网络诈骗。</w:t>
      </w:r>
    </w:p>
    <w:p w:rsidR="003F588C" w14:paraId="1967EFB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36496E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、应对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04FDD7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194939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、操作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291CDE0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、处置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537EF7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48D9A5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本题从第三空入手，搭配“金融犯罪”和“网络诈骗”，“遏制”指控制，符合文意，且后面多加宾语，用法正确，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两项均可。“遏止”指停止，程度较重，且多用于句尾，不加宾语，排除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两项。第一空形容对“紧迫事情”的处理，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项“应对”指采取措施、对策以应付出现的情况，符合文意。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项“处置”多指处罚、惩治，和“紧急事情”搭配不当，排除。第二空代入验证，搭配“行程”，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项“耽误”与之搭配合理，当选。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项“耽搁”也过于口语化，较少作为正确答案。故选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0A024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魔术是一门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的艺术，要想产生惊奇的效果，就要制造假象，将物体真实的状态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起来。一般，魔术师们总是会将各种物体藏起来，让人们对物体的状态产生错误的想象，而事实上，魔术表演还能制造出更加有趣的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：比如，在观众的脑子里创造出一件并不存在的魔术道具。</w:t>
      </w:r>
    </w:p>
    <w:p w:rsidR="003F588C" w14:paraId="7A96AA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10E56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、真实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展现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幻觉</w:t>
      </w:r>
    </w:p>
    <w:p w:rsidR="003F588C" w14:paraId="1E0C0E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、误导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错觉</w:t>
      </w:r>
    </w:p>
    <w:p w:rsidR="003F588C" w14:paraId="4F9819A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、错误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掩盖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想象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https://d.book118.com/426123154120010034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62D" w:rsidP="005E01B6" w14:paraId="620AC0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162D" w14:paraId="05DB97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62D" w:rsidP="005E01B6" w14:paraId="5185EBF2" w14:textId="1184FA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C162D" w14:paraId="5FDC148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62D" w14:paraId="3554284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62D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162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62D" w:rsidP="005E01B6" w14:textId="1184FA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C162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62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62D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162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62D" w:rsidP="005E01B6" w14:textId="1184FA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C162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62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62D" w14:paraId="21E4108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62D" w14:paraId="28AF8F8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62D" w14:paraId="02A7B9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62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62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62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62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62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62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C162D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F4470B1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5C16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C162D"/>
    <w:rPr>
      <w:sz w:val="18"/>
      <w:szCs w:val="18"/>
    </w:rPr>
  </w:style>
  <w:style w:type="paragraph" w:styleId="Footer">
    <w:name w:val="footer"/>
    <w:basedOn w:val="Normal"/>
    <w:link w:val="a0"/>
    <w:rsid w:val="005C162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C162D"/>
    <w:rPr>
      <w:sz w:val="18"/>
      <w:szCs w:val="18"/>
    </w:rPr>
  </w:style>
  <w:style w:type="character" w:styleId="PageNumber">
    <w:name w:val="page number"/>
    <w:basedOn w:val="DefaultParagraphFont"/>
    <w:rsid w:val="005C16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26123154120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4006</Words>
  <Characters>22839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2024-01-14T03:09:00Z</dcterms:created>
  <dcterms:modified xsi:type="dcterms:W3CDTF">2024-01-14T03:09:00Z</dcterms:modified>
</cp:coreProperties>
</file>