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5FA3" w14:paraId="3862AD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5FA3" w14:paraId="59B2E3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5FA3" w14:paraId="18486A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5FA3" w:rsidRPr="00F05FA3" w14:paraId="44AD2FCA" w14:textId="5D1B47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5FA3">
        <w:rPr>
          <w:rFonts w:ascii="宋体" w:eastAsia="宋体" w:hAnsi="宋体" w:hint="eastAsia"/>
          <w:b/>
          <w:sz w:val="60"/>
        </w:rPr>
        <w:t>汽车专用零部件力学性能测试设备项目效益评估报告</w:t>
      </w:r>
    </w:p>
    <w:p w:rsidR="00F05FA3" w:rsidP="00F05FA3" w14:paraId="02BD59EA" w14:textId="38BCF9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5FA3">
        <w:rPr>
          <w:rFonts w:ascii="仿宋" w:eastAsia="仿宋" w:hAnsi="仿宋" w:hint="eastAsia"/>
          <w:b/>
          <w:sz w:val="40"/>
        </w:rPr>
        <w:t>目录</w:t>
      </w:r>
    </w:p>
    <w:p w:rsidR="00F05FA3" w14:paraId="41FBC076" w14:textId="29BA76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05FA3" w14:paraId="72135644" w14:textId="3718AC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一、汽车专用零部件力学性能测试设备项目承办单位基本情况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5FA3" w14:paraId="6AE16204" w14:textId="2EC64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5FA3" w14:paraId="637A2245" w14:textId="7070B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5FA3" w14:paraId="5F81A3C8" w14:textId="05909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5FA3" w14:paraId="0B750D05" w14:textId="4E481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5FA3" w14:paraId="248138BB" w14:textId="2DE43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5FA3" w14:paraId="0C6A3574" w14:textId="7BDD8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5FA3" w14:paraId="61915C9C" w14:textId="0156E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5FA3" w14:paraId="209AB2BA" w14:textId="76EA2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5FA3" w14:paraId="69C74C2E" w14:textId="054410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5FA3" w14:paraId="1DC26CE9" w14:textId="7240B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(一)、汽车专用零部件力学性能测试设备项目工程设计总体要求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5FA3" w14:paraId="46D8E536" w14:textId="1C2BA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5FA3" w14:paraId="09DE15CC" w14:textId="7BBFD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5FA3" w14:paraId="27F6EA09" w14:textId="5C50EB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5FA3" w14:paraId="467D1437" w14:textId="30948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5FA3" w14:paraId="477D5D9E" w14:textId="5F29F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(二)、汽车专用零部件力学性能测试设备项目技术工艺简要分析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5FA3" w14:paraId="2F7D55DC" w14:textId="36755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5FA3" w14:paraId="76539C21" w14:textId="56643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(四)、汽车专用零部件力学性能测试设备项目技术流程简述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5FA3" w14:paraId="00999B93" w14:textId="2E428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05FA3" w14:paraId="1FF1F400" w14:textId="7CD785E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5FA3" w14:paraId="202A742D" w14:textId="56137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(一)、汽车专用零部件力学性能测试设备项目选址原则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5FA3" w14:paraId="17B7AEF7" w14:textId="6ECB8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5FA3" w14:paraId="7CBFF5EF" w14:textId="3F145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05FA3" w14:paraId="6B4ABCDB" w14:textId="3A8A6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05FA3" w14:paraId="2D3C1CDD" w14:textId="0E043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(五)、汽车专用零部件力学性能测试设备项目选址综合评价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_Toc153877599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05FA3" w14:paraId="762C1523" w14:textId="0FA53F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05FA3" w14:paraId="1433CB2A" w14:textId="4105C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05FA3" w14:paraId="2205D005" w14:textId="46FDF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05FA3" w14:paraId="540A076A" w14:textId="31E24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05FA3" w14:paraId="1FCB3ECF" w14:textId="02AAD8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05FA3" w14:paraId="533541BF" w14:textId="4CC07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05FA3" w14:paraId="3D281F38" w14:textId="6837A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05FA3" w14:paraId="47427139" w14:textId="00784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05FA3" w14:paraId="5AFE754B" w14:textId="06B6D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05FA3" w14:paraId="6EE69310" w14:textId="0DED3C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05FA3" w14:paraId="1EA4BE55" w14:textId="02482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05FA3" w14:paraId="31267D8D" w14:textId="1AA35C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05FA3" w14:paraId="2CAB4651" w14:textId="71CA0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(三)、汽车专用零部件力学性能测试设备项目盈利能力分析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05FA3" w14:paraId="41B55ED4" w14:textId="2560B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05FA3" w14:paraId="6603B6D7" w14:textId="4ED1B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05FA3" w14:paraId="378A4F6A" w14:textId="447F6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5FA3" w14:paraId="50157245" w14:textId="4940600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05FA3" w14:paraId="61CD95F5" w14:textId="2FD5B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05FA3" w14:paraId="26FED07E" w14:textId="14E2E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05FA3" w14:paraId="18912840" w14:textId="5A1F8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05FA3" w14:paraId="13C1D4C0" w14:textId="2A4824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05FA3" w14:paraId="0E0B97C1" w14:textId="4051E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05FA3" w14:paraId="6DC97DF5" w14:textId="4C133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05FA3" w14:paraId="65F21EB5" w14:textId="385E1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05FA3" w14:paraId="1490E597" w14:textId="22DF26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5FA3" w14:paraId="15C4918C" w14:textId="28E61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5FA3" w14:paraId="31106A79" w14:textId="090DC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5FA3" w14:paraId="5DD169CA" w14:textId="255BC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5FA3" w14:paraId="45D44F50" w14:textId="47FF7E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5FA3" w14:paraId="7CF37D3C" w14:textId="0FFB8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5FA3" w14:paraId="24186A73" w14:textId="203F5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5FA3" w14:paraId="57B876CC" w14:textId="15C6F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05FA3" w14:paraId="5AB252B7" w14:textId="1633AF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5FA3" w14:paraId="061C11D2" w14:textId="03F1F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5FA3" w14:paraId="7DE468DF" w14:textId="112ED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5FA3" w14:paraId="3E982D12" w14:textId="268C8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5FA3" w14:paraId="6F05E154" w14:textId="771CA4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5FA3" w14:paraId="4FA252E5" w14:textId="4F592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5FA3" w14:paraId="2152ECF1" w14:textId="00995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_Toc153877638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https://d.book118.com/426123201020010033</w:t>
        </w:r>
      </w:hyperlink>
    </w:p>
    <w:p w:rsidR="00F05F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paraId="7486E9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5FA3" w14:paraId="017483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paraId="76BDDE0A" w14:textId="1F3B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5FA3" w14:paraId="1711A8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paraId="616F25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5F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textId="1F3B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5F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5F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textId="1F3B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05F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5F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P="00EA3DB2" w14:textId="1F3BE0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05F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paraId="20F777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RPr="00F05FA3" w:rsidP="00F05FA3" w14:paraId="62DF7B4F" w14:textId="7FF541D8">
    <w:pPr>
      <w:pStyle w:val="Header"/>
      <w:rPr>
        <w:rFonts w:ascii="仿宋" w:eastAsia="仿宋" w:hAnsi="仿宋"/>
      </w:rPr>
    </w:pPr>
    <w:r w:rsidRPr="00F05FA3">
      <w:rPr>
        <w:rFonts w:ascii="仿宋" w:eastAsia="仿宋" w:hAnsi="仿宋" w:hint="eastAsia"/>
      </w:rPr>
      <w:t>汽车专用零部件力学性能测试设备项目效益评估报告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paraId="1F8D603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RPr="00F05FA3" w:rsidP="00F05FA3" w14:textId="7FF541D8">
    <w:pPr>
      <w:pStyle w:val="Header"/>
      <w:rPr>
        <w:rFonts w:ascii="仿宋" w:eastAsia="仿宋" w:hAnsi="仿宋"/>
      </w:rPr>
    </w:pPr>
    <w:r w:rsidRPr="00F05FA3">
      <w:rPr>
        <w:rFonts w:ascii="仿宋" w:eastAsia="仿宋" w:hAnsi="仿宋" w:hint="eastAsia"/>
      </w:rPr>
      <w:t>汽车专用零部件力学性能测试设备项目效益评估报告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RPr="00F05FA3" w:rsidP="00F05FA3" w14:textId="7FF541D8">
    <w:pPr>
      <w:pStyle w:val="Header"/>
      <w:rPr>
        <w:rFonts w:ascii="仿宋" w:eastAsia="仿宋" w:hAnsi="仿宋"/>
      </w:rPr>
    </w:pPr>
    <w:r w:rsidRPr="00F05FA3">
      <w:rPr>
        <w:rFonts w:ascii="仿宋" w:eastAsia="仿宋" w:hAnsi="仿宋" w:hint="eastAsia"/>
      </w:rPr>
      <w:t>汽车专用零部件力学性能测试设备项目效益评估报告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:rsidRPr="00F05FA3" w:rsidP="00F05FA3" w14:textId="7FF541D8">
    <w:pPr>
      <w:pStyle w:val="Header"/>
      <w:rPr>
        <w:rFonts w:ascii="仿宋" w:eastAsia="仿宋" w:hAnsi="仿宋"/>
      </w:rPr>
    </w:pPr>
    <w:r w:rsidRPr="00F05FA3">
      <w:rPr>
        <w:rFonts w:ascii="仿宋" w:eastAsia="仿宋" w:hAnsi="仿宋" w:hint="eastAsia"/>
      </w:rPr>
      <w:t>汽车专用零部件力学性能测试设备项目效益评估报告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F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A3"/>
    <w:rsid w:val="00A70751"/>
    <w:rsid w:val="00EA3DB2"/>
    <w:rsid w:val="00F05F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50A102"/>
  <w15:chartTrackingRefBased/>
  <w15:docId w15:val="{90E3248F-4831-497B-BE77-93B3C6E7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5F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5F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5F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5F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5F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5F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5F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5F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5FA3"/>
  </w:style>
  <w:style w:type="paragraph" w:styleId="TOC1">
    <w:name w:val="toc 1"/>
    <w:basedOn w:val="Normal"/>
    <w:next w:val="Normal"/>
    <w:autoRedefine/>
    <w:uiPriority w:val="39"/>
    <w:unhideWhenUsed/>
    <w:rsid w:val="00F05FA3"/>
  </w:style>
  <w:style w:type="paragraph" w:styleId="TOC2">
    <w:name w:val="toc 2"/>
    <w:basedOn w:val="Normal"/>
    <w:next w:val="Normal"/>
    <w:autoRedefine/>
    <w:uiPriority w:val="39"/>
    <w:unhideWhenUsed/>
    <w:rsid w:val="00F05F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612320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3523</Words>
  <Characters>20087</Characters>
  <Application>Microsoft Office Word</Application>
  <DocSecurity>0</DocSecurity>
  <Lines>167</Lines>
  <Paragraphs>47</Paragraphs>
  <ScaleCrop>false</ScaleCrop>
  <Company/>
  <LinksUpToDate>false</LinksUpToDate>
  <CharactersWithSpaces>23563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2023-12-19T03:25:00Z</dcterms:created>
  <dcterms:modified xsi:type="dcterms:W3CDTF">2023-12-19T03:25:00Z</dcterms:modified>
</cp:coreProperties>
</file>