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4" w:history="1">
        <w:r>
          <w:rPr>
            <w:rFonts w:ascii="仿宋" w:eastAsia="仿宋" w:hAnsi="仿宋" w:cs="仿宋" w:hint="eastAsia"/>
            <w:lang w:eastAsia="zh-CN"/>
          </w:rPr>
          <w:t>前言</w:t>
        </w:r>
        <w:r>
          <w:tab/>
        </w:r>
        <w:r>
          <w:fldChar w:fldCharType="begin"/>
        </w:r>
        <w:r>
          <w:instrText xml:space="preserve"> PAGEREF _Toc19534 \h </w:instrText>
        </w:r>
        <w:r>
          <w:fldChar w:fldCharType="separate"/>
        </w:r>
        <w:r>
          <w:t>3</w:t>
        </w:r>
        <w:r>
          <w:fldChar w:fldCharType="end"/>
        </w:r>
      </w:hyperlink>
    </w:p>
    <w:p>
      <w:pPr>
        <w:pStyle w:val="TOC1"/>
        <w:tabs>
          <w:tab w:val="right" w:leader="dot" w:pos="8306"/>
        </w:tabs>
      </w:pPr>
      <w:hyperlink w:anchor="_Toc24144" w:history="1">
        <w:r>
          <w:rPr>
            <w:rFonts w:ascii="仿宋" w:eastAsia="仿宋" w:hAnsi="仿宋" w:cs="仿宋" w:hint="eastAsia"/>
            <w:lang w:eastAsia="zh-CN"/>
          </w:rPr>
          <w:t>一、市场分析、调研</w:t>
        </w:r>
        <w:r>
          <w:tab/>
        </w:r>
        <w:r>
          <w:fldChar w:fldCharType="begin"/>
        </w:r>
        <w:r>
          <w:instrText xml:space="preserve"> PAGEREF _Toc24144 \h </w:instrText>
        </w:r>
        <w:r>
          <w:fldChar w:fldCharType="separate"/>
        </w:r>
        <w:r>
          <w:t>3</w:t>
        </w:r>
        <w:r>
          <w:fldChar w:fldCharType="end"/>
        </w:r>
      </w:hyperlink>
    </w:p>
    <w:p>
      <w:pPr>
        <w:pStyle w:val="TOC2"/>
        <w:tabs>
          <w:tab w:val="right" w:leader="dot" w:pos="8306"/>
        </w:tabs>
      </w:pPr>
      <w:hyperlink w:anchor="_Toc20734" w:history="1">
        <w:r>
          <w:rPr>
            <w:rFonts w:ascii="仿宋" w:eastAsia="仿宋" w:hAnsi="仿宋" w:cs="仿宋" w:hint="eastAsia"/>
            <w:lang w:eastAsia="zh-CN"/>
          </w:rPr>
          <w:t>(一)、聚乙烯膜行业分析</w:t>
        </w:r>
        <w:r>
          <w:tab/>
        </w:r>
        <w:r>
          <w:fldChar w:fldCharType="begin"/>
        </w:r>
        <w:r>
          <w:instrText xml:space="preserve"> PAGEREF _Toc20734 \h </w:instrText>
        </w:r>
        <w:r>
          <w:fldChar w:fldCharType="separate"/>
        </w:r>
        <w:r>
          <w:t>3</w:t>
        </w:r>
        <w:r>
          <w:fldChar w:fldCharType="end"/>
        </w:r>
      </w:hyperlink>
    </w:p>
    <w:p>
      <w:pPr>
        <w:pStyle w:val="TOC2"/>
        <w:tabs>
          <w:tab w:val="right" w:leader="dot" w:pos="8306"/>
        </w:tabs>
      </w:pPr>
      <w:hyperlink w:anchor="_Toc20170" w:history="1">
        <w:r>
          <w:rPr>
            <w:rFonts w:ascii="仿宋" w:eastAsia="仿宋" w:hAnsi="仿宋" w:cs="仿宋" w:hint="eastAsia"/>
            <w:lang w:eastAsia="zh-CN"/>
          </w:rPr>
          <w:t>(二)、聚乙烯膜市场分析预测</w:t>
        </w:r>
        <w:r>
          <w:tab/>
        </w:r>
        <w:r>
          <w:fldChar w:fldCharType="begin"/>
        </w:r>
        <w:r>
          <w:instrText xml:space="preserve"> PAGEREF _Toc20170 \h </w:instrText>
        </w:r>
        <w:r>
          <w:fldChar w:fldCharType="separate"/>
        </w:r>
        <w:r>
          <w:t>4</w:t>
        </w:r>
        <w:r>
          <w:fldChar w:fldCharType="end"/>
        </w:r>
      </w:hyperlink>
    </w:p>
    <w:p>
      <w:pPr>
        <w:pStyle w:val="TOC1"/>
        <w:tabs>
          <w:tab w:val="right" w:leader="dot" w:pos="8306"/>
        </w:tabs>
      </w:pPr>
      <w:hyperlink w:anchor="_Toc9234" w:history="1">
        <w:r>
          <w:rPr>
            <w:rFonts w:ascii="仿宋" w:eastAsia="仿宋" w:hAnsi="仿宋" w:cs="仿宋" w:hint="eastAsia"/>
            <w:lang w:eastAsia="zh-CN"/>
          </w:rPr>
          <w:t>二、聚乙烯膜项目建设单位说明</w:t>
        </w:r>
        <w:r>
          <w:tab/>
        </w:r>
        <w:r>
          <w:fldChar w:fldCharType="begin"/>
        </w:r>
        <w:r>
          <w:instrText xml:space="preserve"> PAGEREF _Toc9234 \h </w:instrText>
        </w:r>
        <w:r>
          <w:fldChar w:fldCharType="separate"/>
        </w:r>
        <w:r>
          <w:t>5</w:t>
        </w:r>
        <w:r>
          <w:fldChar w:fldCharType="end"/>
        </w:r>
      </w:hyperlink>
    </w:p>
    <w:p>
      <w:pPr>
        <w:pStyle w:val="TOC2"/>
        <w:tabs>
          <w:tab w:val="right" w:leader="dot" w:pos="8306"/>
        </w:tabs>
      </w:pPr>
      <w:hyperlink w:anchor="_Toc1953" w:history="1">
        <w:r>
          <w:rPr>
            <w:rFonts w:ascii="仿宋" w:eastAsia="仿宋" w:hAnsi="仿宋" w:cs="仿宋" w:hint="eastAsia"/>
            <w:lang w:eastAsia="zh-CN"/>
          </w:rPr>
          <w:t>(一)、聚乙烯膜项目承办单位基本情况</w:t>
        </w:r>
        <w:r>
          <w:tab/>
        </w:r>
        <w:r>
          <w:fldChar w:fldCharType="begin"/>
        </w:r>
        <w:r>
          <w:instrText xml:space="preserve"> PAGEREF _Toc1953 \h </w:instrText>
        </w:r>
        <w:r>
          <w:fldChar w:fldCharType="separate"/>
        </w:r>
        <w:r>
          <w:t>5</w:t>
        </w:r>
        <w:r>
          <w:fldChar w:fldCharType="end"/>
        </w:r>
      </w:hyperlink>
    </w:p>
    <w:p>
      <w:pPr>
        <w:pStyle w:val="TOC2"/>
        <w:tabs>
          <w:tab w:val="right" w:leader="dot" w:pos="8306"/>
        </w:tabs>
      </w:pPr>
      <w:hyperlink w:anchor="_Toc1130" w:history="1">
        <w:r>
          <w:rPr>
            <w:rFonts w:ascii="仿宋" w:eastAsia="仿宋" w:hAnsi="仿宋" w:cs="仿宋" w:hint="eastAsia"/>
            <w:lang w:eastAsia="zh-CN"/>
          </w:rPr>
          <w:t>(二)、公司经济效益分析</w:t>
        </w:r>
        <w:r>
          <w:tab/>
        </w:r>
        <w:r>
          <w:fldChar w:fldCharType="begin"/>
        </w:r>
        <w:r>
          <w:instrText xml:space="preserve"> PAGEREF _Toc1130 \h </w:instrText>
        </w:r>
        <w:r>
          <w:fldChar w:fldCharType="separate"/>
        </w:r>
        <w:r>
          <w:t>5</w:t>
        </w:r>
        <w:r>
          <w:fldChar w:fldCharType="end"/>
        </w:r>
      </w:hyperlink>
    </w:p>
    <w:p>
      <w:pPr>
        <w:pStyle w:val="TOC1"/>
        <w:tabs>
          <w:tab w:val="right" w:leader="dot" w:pos="8306"/>
        </w:tabs>
      </w:pPr>
      <w:hyperlink w:anchor="_Toc25246" w:history="1">
        <w:r>
          <w:rPr>
            <w:rFonts w:ascii="仿宋" w:eastAsia="仿宋" w:hAnsi="仿宋" w:cs="仿宋" w:hint="eastAsia"/>
            <w:lang w:eastAsia="zh-CN"/>
          </w:rPr>
          <w:t>三、聚乙烯膜项目绩效评估</w:t>
        </w:r>
        <w:r>
          <w:tab/>
        </w:r>
        <w:r>
          <w:fldChar w:fldCharType="begin"/>
        </w:r>
        <w:r>
          <w:instrText xml:space="preserve"> PAGEREF _Toc25246 \h </w:instrText>
        </w:r>
        <w:r>
          <w:fldChar w:fldCharType="separate"/>
        </w:r>
        <w:r>
          <w:t>6</w:t>
        </w:r>
        <w:r>
          <w:fldChar w:fldCharType="end"/>
        </w:r>
      </w:hyperlink>
    </w:p>
    <w:p>
      <w:pPr>
        <w:pStyle w:val="TOC2"/>
        <w:tabs>
          <w:tab w:val="right" w:leader="dot" w:pos="8306"/>
        </w:tabs>
      </w:pPr>
      <w:hyperlink w:anchor="_Toc10633" w:history="1">
        <w:r>
          <w:rPr>
            <w:rFonts w:ascii="仿宋" w:eastAsia="仿宋" w:hAnsi="仿宋" w:cs="仿宋" w:hint="eastAsia"/>
            <w:lang w:eastAsia="zh-CN"/>
          </w:rPr>
          <w:t>(一)、绩效评估指标</w:t>
        </w:r>
        <w:r>
          <w:tab/>
        </w:r>
        <w:r>
          <w:fldChar w:fldCharType="begin"/>
        </w:r>
        <w:r>
          <w:instrText xml:space="preserve"> PAGEREF _Toc10633 \h </w:instrText>
        </w:r>
        <w:r>
          <w:fldChar w:fldCharType="separate"/>
        </w:r>
        <w:r>
          <w:t>6</w:t>
        </w:r>
        <w:r>
          <w:fldChar w:fldCharType="end"/>
        </w:r>
      </w:hyperlink>
    </w:p>
    <w:p>
      <w:pPr>
        <w:pStyle w:val="TOC2"/>
        <w:tabs>
          <w:tab w:val="right" w:leader="dot" w:pos="8306"/>
        </w:tabs>
      </w:pPr>
      <w:hyperlink w:anchor="_Toc21158" w:history="1">
        <w:r>
          <w:rPr>
            <w:rFonts w:ascii="仿宋" w:eastAsia="仿宋" w:hAnsi="仿宋" w:cs="仿宋" w:hint="eastAsia"/>
            <w:lang w:eastAsia="zh-CN"/>
          </w:rPr>
          <w:t>(二)、绩效评估方法</w:t>
        </w:r>
        <w:r>
          <w:tab/>
        </w:r>
        <w:r>
          <w:fldChar w:fldCharType="begin"/>
        </w:r>
        <w:r>
          <w:instrText xml:space="preserve"> PAGEREF _Toc21158 \h </w:instrText>
        </w:r>
        <w:r>
          <w:fldChar w:fldCharType="separate"/>
        </w:r>
        <w:r>
          <w:t>7</w:t>
        </w:r>
        <w:r>
          <w:fldChar w:fldCharType="end"/>
        </w:r>
      </w:hyperlink>
    </w:p>
    <w:p>
      <w:pPr>
        <w:pStyle w:val="TOC2"/>
        <w:tabs>
          <w:tab w:val="right" w:leader="dot" w:pos="8306"/>
        </w:tabs>
      </w:pPr>
      <w:hyperlink w:anchor="_Toc13924" w:history="1">
        <w:r>
          <w:rPr>
            <w:rFonts w:ascii="仿宋" w:eastAsia="仿宋" w:hAnsi="仿宋" w:cs="仿宋" w:hint="eastAsia"/>
            <w:lang w:eastAsia="zh-CN"/>
          </w:rPr>
          <w:t>(三)、绩效评估周期</w:t>
        </w:r>
        <w:r>
          <w:tab/>
        </w:r>
        <w:r>
          <w:fldChar w:fldCharType="begin"/>
        </w:r>
        <w:r>
          <w:instrText xml:space="preserve"> PAGEREF _Toc13924 \h </w:instrText>
        </w:r>
        <w:r>
          <w:fldChar w:fldCharType="separate"/>
        </w:r>
        <w:r>
          <w:t>8</w:t>
        </w:r>
        <w:r>
          <w:fldChar w:fldCharType="end"/>
        </w:r>
      </w:hyperlink>
    </w:p>
    <w:p>
      <w:pPr>
        <w:pStyle w:val="TOC1"/>
        <w:tabs>
          <w:tab w:val="right" w:leader="dot" w:pos="8306"/>
        </w:tabs>
      </w:pPr>
      <w:hyperlink w:anchor="_Toc9180" w:history="1">
        <w:r>
          <w:rPr>
            <w:rFonts w:ascii="仿宋" w:eastAsia="仿宋" w:hAnsi="仿宋" w:cs="仿宋" w:hint="eastAsia"/>
            <w:lang w:eastAsia="zh-CN"/>
          </w:rPr>
          <w:t>四、聚乙烯膜项目概论</w:t>
        </w:r>
        <w:r>
          <w:tab/>
        </w:r>
        <w:r>
          <w:fldChar w:fldCharType="begin"/>
        </w:r>
        <w:r>
          <w:instrText xml:space="preserve"> PAGEREF _Toc9180 \h </w:instrText>
        </w:r>
        <w:r>
          <w:fldChar w:fldCharType="separate"/>
        </w:r>
        <w:r>
          <w:t>9</w:t>
        </w:r>
        <w:r>
          <w:fldChar w:fldCharType="end"/>
        </w:r>
      </w:hyperlink>
    </w:p>
    <w:p>
      <w:pPr>
        <w:pStyle w:val="TOC2"/>
        <w:tabs>
          <w:tab w:val="right" w:leader="dot" w:pos="8306"/>
        </w:tabs>
      </w:pPr>
      <w:hyperlink w:anchor="_Toc12175" w:history="1">
        <w:r>
          <w:rPr>
            <w:rFonts w:ascii="仿宋" w:eastAsia="仿宋" w:hAnsi="仿宋" w:cs="仿宋" w:hint="eastAsia"/>
            <w:lang w:eastAsia="zh-CN"/>
          </w:rPr>
          <w:t>(一)、聚乙烯膜项目概况</w:t>
        </w:r>
        <w:r>
          <w:tab/>
        </w:r>
        <w:r>
          <w:fldChar w:fldCharType="begin"/>
        </w:r>
        <w:r>
          <w:instrText xml:space="preserve"> PAGEREF _Toc12175 \h </w:instrText>
        </w:r>
        <w:r>
          <w:fldChar w:fldCharType="separate"/>
        </w:r>
        <w:r>
          <w:t>9</w:t>
        </w:r>
        <w:r>
          <w:fldChar w:fldCharType="end"/>
        </w:r>
      </w:hyperlink>
    </w:p>
    <w:p>
      <w:pPr>
        <w:pStyle w:val="TOC2"/>
        <w:tabs>
          <w:tab w:val="right" w:leader="dot" w:pos="8306"/>
        </w:tabs>
      </w:pPr>
      <w:hyperlink w:anchor="_Toc30101" w:history="1">
        <w:r>
          <w:rPr>
            <w:rFonts w:ascii="仿宋" w:eastAsia="仿宋" w:hAnsi="仿宋" w:cs="仿宋" w:hint="eastAsia"/>
            <w:lang w:eastAsia="zh-CN"/>
          </w:rPr>
          <w:t>(二)、聚乙烯膜项目目标</w:t>
        </w:r>
        <w:r>
          <w:tab/>
        </w:r>
        <w:r>
          <w:fldChar w:fldCharType="begin"/>
        </w:r>
        <w:r>
          <w:instrText xml:space="preserve"> PAGEREF _Toc30101 \h </w:instrText>
        </w:r>
        <w:r>
          <w:fldChar w:fldCharType="separate"/>
        </w:r>
        <w:r>
          <w:t>12</w:t>
        </w:r>
        <w:r>
          <w:fldChar w:fldCharType="end"/>
        </w:r>
      </w:hyperlink>
    </w:p>
    <w:p>
      <w:pPr>
        <w:pStyle w:val="TOC2"/>
        <w:tabs>
          <w:tab w:val="right" w:leader="dot" w:pos="8306"/>
        </w:tabs>
      </w:pPr>
      <w:hyperlink w:anchor="_Toc30676" w:history="1">
        <w:r>
          <w:rPr>
            <w:rFonts w:ascii="仿宋" w:eastAsia="仿宋" w:hAnsi="仿宋" w:cs="仿宋" w:hint="eastAsia"/>
            <w:lang w:eastAsia="zh-CN"/>
          </w:rPr>
          <w:t>(三)、聚乙烯膜项目提出的理由</w:t>
        </w:r>
        <w:r>
          <w:tab/>
        </w:r>
        <w:r>
          <w:fldChar w:fldCharType="begin"/>
        </w:r>
        <w:r>
          <w:instrText xml:space="preserve"> PAGEREF _Toc30676 \h </w:instrText>
        </w:r>
        <w:r>
          <w:fldChar w:fldCharType="separate"/>
        </w:r>
        <w:r>
          <w:t>12</w:t>
        </w:r>
        <w:r>
          <w:fldChar w:fldCharType="end"/>
        </w:r>
      </w:hyperlink>
    </w:p>
    <w:p>
      <w:pPr>
        <w:pStyle w:val="TOC2"/>
        <w:tabs>
          <w:tab w:val="right" w:leader="dot" w:pos="8306"/>
        </w:tabs>
      </w:pPr>
      <w:hyperlink w:anchor="_Toc1304" w:history="1">
        <w:r>
          <w:rPr>
            <w:rFonts w:ascii="仿宋" w:eastAsia="仿宋" w:hAnsi="仿宋" w:cs="仿宋" w:hint="eastAsia"/>
            <w:lang w:eastAsia="zh-CN"/>
          </w:rPr>
          <w:t>(四)、聚乙烯膜项目意义</w:t>
        </w:r>
        <w:r>
          <w:tab/>
        </w:r>
        <w:r>
          <w:fldChar w:fldCharType="begin"/>
        </w:r>
        <w:r>
          <w:instrText xml:space="preserve"> PAGEREF _Toc1304 \h </w:instrText>
        </w:r>
        <w:r>
          <w:fldChar w:fldCharType="separate"/>
        </w:r>
        <w:r>
          <w:t>14</w:t>
        </w:r>
        <w:r>
          <w:fldChar w:fldCharType="end"/>
        </w:r>
      </w:hyperlink>
    </w:p>
    <w:p>
      <w:pPr>
        <w:pStyle w:val="TOC2"/>
        <w:tabs>
          <w:tab w:val="right" w:leader="dot" w:pos="8306"/>
        </w:tabs>
      </w:pPr>
      <w:hyperlink w:anchor="_Toc11895" w:history="1">
        <w:r>
          <w:rPr>
            <w:rFonts w:ascii="仿宋" w:eastAsia="仿宋" w:hAnsi="仿宋" w:cs="仿宋" w:hint="eastAsia"/>
            <w:lang w:eastAsia="zh-CN"/>
          </w:rPr>
          <w:t>(五)、聚乙烯膜项目背景</w:t>
        </w:r>
        <w:r>
          <w:tab/>
        </w:r>
        <w:r>
          <w:fldChar w:fldCharType="begin"/>
        </w:r>
        <w:r>
          <w:instrText xml:space="preserve"> PAGEREF _Toc11895 \h </w:instrText>
        </w:r>
        <w:r>
          <w:fldChar w:fldCharType="separate"/>
        </w:r>
        <w:r>
          <w:t>15</w:t>
        </w:r>
        <w:r>
          <w:fldChar w:fldCharType="end"/>
        </w:r>
      </w:hyperlink>
    </w:p>
    <w:p>
      <w:pPr>
        <w:pStyle w:val="TOC1"/>
        <w:tabs>
          <w:tab w:val="right" w:leader="dot" w:pos="8306"/>
        </w:tabs>
      </w:pPr>
      <w:hyperlink w:anchor="_Toc22345" w:history="1">
        <w:r>
          <w:rPr>
            <w:rFonts w:ascii="仿宋" w:eastAsia="仿宋" w:hAnsi="仿宋" w:cs="仿宋" w:hint="eastAsia"/>
            <w:lang w:eastAsia="zh-CN"/>
          </w:rPr>
          <w:t>五、聚乙烯膜项目文档管理</w:t>
        </w:r>
        <w:r>
          <w:tab/>
        </w:r>
        <w:r>
          <w:fldChar w:fldCharType="begin"/>
        </w:r>
        <w:r>
          <w:instrText xml:space="preserve"> PAGEREF _Toc22345 \h </w:instrText>
        </w:r>
        <w:r>
          <w:fldChar w:fldCharType="separate"/>
        </w:r>
        <w:r>
          <w:t>16</w:t>
        </w:r>
        <w:r>
          <w:fldChar w:fldCharType="end"/>
        </w:r>
      </w:hyperlink>
    </w:p>
    <w:p>
      <w:pPr>
        <w:pStyle w:val="TOC2"/>
        <w:tabs>
          <w:tab w:val="right" w:leader="dot" w:pos="8306"/>
        </w:tabs>
      </w:pPr>
      <w:hyperlink w:anchor="_Toc25785" w:history="1">
        <w:r>
          <w:rPr>
            <w:rFonts w:ascii="仿宋" w:eastAsia="仿宋" w:hAnsi="仿宋" w:cs="仿宋" w:hint="eastAsia"/>
            <w:lang w:eastAsia="zh-CN"/>
          </w:rPr>
          <w:t>(一)、文档编制与审查</w:t>
        </w:r>
        <w:r>
          <w:tab/>
        </w:r>
        <w:r>
          <w:fldChar w:fldCharType="begin"/>
        </w:r>
        <w:r>
          <w:instrText xml:space="preserve"> PAGEREF _Toc25785 \h </w:instrText>
        </w:r>
        <w:r>
          <w:fldChar w:fldCharType="separate"/>
        </w:r>
        <w:r>
          <w:t>16</w:t>
        </w:r>
        <w:r>
          <w:fldChar w:fldCharType="end"/>
        </w:r>
      </w:hyperlink>
    </w:p>
    <w:p>
      <w:pPr>
        <w:pStyle w:val="TOC2"/>
        <w:tabs>
          <w:tab w:val="right" w:leader="dot" w:pos="8306"/>
        </w:tabs>
      </w:pPr>
      <w:hyperlink w:anchor="_Toc165" w:history="1">
        <w:r>
          <w:rPr>
            <w:rFonts w:ascii="仿宋" w:eastAsia="仿宋" w:hAnsi="仿宋" w:cs="仿宋" w:hint="eastAsia"/>
            <w:lang w:eastAsia="zh-CN"/>
          </w:rPr>
          <w:t>(二)、文档发布与分发</w:t>
        </w:r>
        <w:r>
          <w:tab/>
        </w:r>
        <w:r>
          <w:fldChar w:fldCharType="begin"/>
        </w:r>
        <w:r>
          <w:instrText xml:space="preserve"> PAGEREF _Toc165 \h </w:instrText>
        </w:r>
        <w:r>
          <w:fldChar w:fldCharType="separate"/>
        </w:r>
        <w:r>
          <w:t>17</w:t>
        </w:r>
        <w:r>
          <w:fldChar w:fldCharType="end"/>
        </w:r>
      </w:hyperlink>
    </w:p>
    <w:p>
      <w:pPr>
        <w:pStyle w:val="TOC2"/>
        <w:tabs>
          <w:tab w:val="right" w:leader="dot" w:pos="8306"/>
        </w:tabs>
      </w:pPr>
      <w:hyperlink w:anchor="_Toc3161" w:history="1">
        <w:r>
          <w:rPr>
            <w:rFonts w:ascii="仿宋" w:eastAsia="仿宋" w:hAnsi="仿宋" w:cs="仿宋" w:hint="eastAsia"/>
            <w:lang w:eastAsia="zh-CN"/>
          </w:rPr>
          <w:t>(三)、文档存档与归档</w:t>
        </w:r>
        <w:r>
          <w:tab/>
        </w:r>
        <w:r>
          <w:fldChar w:fldCharType="begin"/>
        </w:r>
        <w:r>
          <w:instrText xml:space="preserve"> PAGEREF _Toc3161 \h </w:instrText>
        </w:r>
        <w:r>
          <w:fldChar w:fldCharType="separate"/>
        </w:r>
        <w:r>
          <w:t>18</w:t>
        </w:r>
        <w:r>
          <w:fldChar w:fldCharType="end"/>
        </w:r>
      </w:hyperlink>
    </w:p>
    <w:p>
      <w:pPr>
        <w:pStyle w:val="TOC1"/>
        <w:tabs>
          <w:tab w:val="right" w:leader="dot" w:pos="8306"/>
        </w:tabs>
      </w:pPr>
      <w:hyperlink w:anchor="_Toc1604" w:history="1">
        <w:r>
          <w:rPr>
            <w:rFonts w:ascii="仿宋" w:eastAsia="仿宋" w:hAnsi="仿宋" w:cs="仿宋" w:hint="eastAsia"/>
            <w:lang w:eastAsia="zh-CN"/>
          </w:rPr>
          <w:t>六、聚乙烯膜项目建设背景及必要性分析</w:t>
        </w:r>
        <w:r>
          <w:tab/>
        </w:r>
        <w:r>
          <w:fldChar w:fldCharType="begin"/>
        </w:r>
        <w:r>
          <w:instrText xml:space="preserve"> PAGEREF _Toc1604 \h </w:instrText>
        </w:r>
        <w:r>
          <w:fldChar w:fldCharType="separate"/>
        </w:r>
        <w:r>
          <w:t>19</w:t>
        </w:r>
        <w:r>
          <w:fldChar w:fldCharType="end"/>
        </w:r>
      </w:hyperlink>
    </w:p>
    <w:p>
      <w:pPr>
        <w:pStyle w:val="TOC2"/>
        <w:tabs>
          <w:tab w:val="right" w:leader="dot" w:pos="8306"/>
        </w:tabs>
      </w:pPr>
      <w:hyperlink w:anchor="_Toc20253" w:history="1">
        <w:r>
          <w:rPr>
            <w:rFonts w:ascii="仿宋" w:eastAsia="仿宋" w:hAnsi="仿宋" w:cs="仿宋" w:hint="eastAsia"/>
            <w:lang w:eastAsia="zh-CN"/>
          </w:rPr>
          <w:t>(一)、聚乙烯膜项目背景分析</w:t>
        </w:r>
        <w:r>
          <w:tab/>
        </w:r>
        <w:r>
          <w:fldChar w:fldCharType="begin"/>
        </w:r>
        <w:r>
          <w:instrText xml:space="preserve"> PAGEREF _Toc20253 \h </w:instrText>
        </w:r>
        <w:r>
          <w:fldChar w:fldCharType="separate"/>
        </w:r>
        <w:r>
          <w:t>19</w:t>
        </w:r>
        <w:r>
          <w:fldChar w:fldCharType="end"/>
        </w:r>
      </w:hyperlink>
    </w:p>
    <w:p>
      <w:pPr>
        <w:pStyle w:val="TOC2"/>
        <w:tabs>
          <w:tab w:val="right" w:leader="dot" w:pos="8306"/>
        </w:tabs>
      </w:pPr>
      <w:hyperlink w:anchor="_Toc26550" w:history="1">
        <w:r>
          <w:rPr>
            <w:rFonts w:ascii="仿宋" w:eastAsia="仿宋" w:hAnsi="仿宋" w:cs="仿宋" w:hint="eastAsia"/>
            <w:lang w:eastAsia="zh-CN"/>
          </w:rPr>
          <w:t>(二)、聚乙烯膜项目建设必要性分析</w:t>
        </w:r>
        <w:r>
          <w:tab/>
        </w:r>
        <w:r>
          <w:fldChar w:fldCharType="begin"/>
        </w:r>
        <w:r>
          <w:instrText xml:space="preserve"> PAGEREF _Toc26550 \h </w:instrText>
        </w:r>
        <w:r>
          <w:fldChar w:fldCharType="separate"/>
        </w:r>
        <w:r>
          <w:t>21</w:t>
        </w:r>
        <w:r>
          <w:fldChar w:fldCharType="end"/>
        </w:r>
      </w:hyperlink>
    </w:p>
    <w:p>
      <w:pPr>
        <w:pStyle w:val="TOC1"/>
        <w:tabs>
          <w:tab w:val="right" w:leader="dot" w:pos="8306"/>
        </w:tabs>
      </w:pPr>
      <w:hyperlink w:anchor="_Toc16301" w:history="1">
        <w:r>
          <w:rPr>
            <w:rFonts w:ascii="仿宋" w:eastAsia="仿宋" w:hAnsi="仿宋" w:cs="仿宋" w:hint="eastAsia"/>
            <w:lang w:eastAsia="zh-CN"/>
          </w:rPr>
          <w:t>七、生产安全保护</w:t>
        </w:r>
        <w:r>
          <w:tab/>
        </w:r>
        <w:r>
          <w:fldChar w:fldCharType="begin"/>
        </w:r>
        <w:r>
          <w:instrText xml:space="preserve"> PAGEREF _Toc16301 \h </w:instrText>
        </w:r>
        <w:r>
          <w:fldChar w:fldCharType="separate"/>
        </w:r>
        <w:r>
          <w:t>22</w:t>
        </w:r>
        <w:r>
          <w:fldChar w:fldCharType="end"/>
        </w:r>
      </w:hyperlink>
    </w:p>
    <w:p>
      <w:pPr>
        <w:pStyle w:val="TOC2"/>
        <w:tabs>
          <w:tab w:val="right" w:leader="dot" w:pos="8306"/>
        </w:tabs>
      </w:pPr>
      <w:hyperlink w:anchor="_Toc8436" w:history="1">
        <w:r>
          <w:rPr>
            <w:rFonts w:ascii="仿宋" w:eastAsia="仿宋" w:hAnsi="仿宋" w:cs="仿宋" w:hint="eastAsia"/>
            <w:lang w:eastAsia="zh-CN"/>
          </w:rPr>
          <w:t>(一)、消防安全</w:t>
        </w:r>
        <w:r>
          <w:tab/>
        </w:r>
        <w:r>
          <w:fldChar w:fldCharType="begin"/>
        </w:r>
        <w:r>
          <w:instrText xml:space="preserve"> PAGEREF _Toc8436 \h </w:instrText>
        </w:r>
        <w:r>
          <w:fldChar w:fldCharType="separate"/>
        </w:r>
        <w:r>
          <w:t>22</w:t>
        </w:r>
        <w:r>
          <w:fldChar w:fldCharType="end"/>
        </w:r>
      </w:hyperlink>
    </w:p>
    <w:p>
      <w:pPr>
        <w:pStyle w:val="TOC2"/>
        <w:tabs>
          <w:tab w:val="right" w:leader="dot" w:pos="8306"/>
        </w:tabs>
      </w:pPr>
      <w:hyperlink w:anchor="_Toc5705" w:history="1">
        <w:r>
          <w:rPr>
            <w:rFonts w:ascii="仿宋" w:eastAsia="仿宋" w:hAnsi="仿宋" w:cs="仿宋" w:hint="eastAsia"/>
            <w:lang w:eastAsia="zh-CN"/>
          </w:rPr>
          <w:t>(二)、防火防爆总图布置措施</w:t>
        </w:r>
        <w:r>
          <w:tab/>
        </w:r>
        <w:r>
          <w:fldChar w:fldCharType="begin"/>
        </w:r>
        <w:r>
          <w:instrText xml:space="preserve"> PAGEREF _Toc5705 \h </w:instrText>
        </w:r>
        <w:r>
          <w:fldChar w:fldCharType="separate"/>
        </w:r>
        <w:r>
          <w:t>24</w:t>
        </w:r>
        <w:r>
          <w:fldChar w:fldCharType="end"/>
        </w:r>
      </w:hyperlink>
    </w:p>
    <w:p>
      <w:pPr>
        <w:pStyle w:val="TOC2"/>
        <w:tabs>
          <w:tab w:val="right" w:leader="dot" w:pos="8306"/>
        </w:tabs>
      </w:pPr>
      <w:hyperlink w:anchor="_Toc11459" w:history="1">
        <w:r>
          <w:rPr>
            <w:rFonts w:ascii="仿宋" w:eastAsia="仿宋" w:hAnsi="仿宋" w:cs="仿宋" w:hint="eastAsia"/>
            <w:lang w:eastAsia="zh-CN"/>
          </w:rPr>
          <w:t>(三)、自然灾害防范措施</w:t>
        </w:r>
        <w:r>
          <w:tab/>
        </w:r>
        <w:r>
          <w:fldChar w:fldCharType="begin"/>
        </w:r>
        <w:r>
          <w:instrText xml:space="preserve"> PAGEREF _Toc11459 \h </w:instrText>
        </w:r>
        <w:r>
          <w:fldChar w:fldCharType="separate"/>
        </w:r>
        <w:r>
          <w:t>24</w:t>
        </w:r>
        <w:r>
          <w:fldChar w:fldCharType="end"/>
        </w:r>
      </w:hyperlink>
    </w:p>
    <w:p>
      <w:pPr>
        <w:pStyle w:val="TOC2"/>
        <w:tabs>
          <w:tab w:val="right" w:leader="dot" w:pos="8306"/>
        </w:tabs>
      </w:pPr>
      <w:hyperlink w:anchor="_Toc25" w:history="1">
        <w:r>
          <w:rPr>
            <w:rFonts w:ascii="仿宋" w:eastAsia="仿宋" w:hAnsi="仿宋" w:cs="仿宋" w:hint="eastAsia"/>
            <w:lang w:eastAsia="zh-CN"/>
          </w:rPr>
          <w:t>(四)、安全色及安全标志使用要求</w:t>
        </w:r>
        <w:r>
          <w:tab/>
        </w:r>
        <w:r>
          <w:fldChar w:fldCharType="begin"/>
        </w:r>
        <w:r>
          <w:instrText xml:space="preserve"> PAGEREF _Toc25 \h </w:instrText>
        </w:r>
        <w:r>
          <w:fldChar w:fldCharType="separate"/>
        </w:r>
        <w:r>
          <w:t>25</w:t>
        </w:r>
        <w:r>
          <w:fldChar w:fldCharType="end"/>
        </w:r>
      </w:hyperlink>
    </w:p>
    <w:p>
      <w:pPr>
        <w:pStyle w:val="TOC2"/>
        <w:tabs>
          <w:tab w:val="right" w:leader="dot" w:pos="8306"/>
        </w:tabs>
      </w:pPr>
      <w:hyperlink w:anchor="_Toc4917" w:history="1">
        <w:r>
          <w:rPr>
            <w:rFonts w:ascii="仿宋" w:eastAsia="仿宋" w:hAnsi="仿宋" w:cs="仿宋" w:hint="eastAsia"/>
            <w:lang w:eastAsia="zh-CN"/>
          </w:rPr>
          <w:t>(五)、防尘防毒措施</w:t>
        </w:r>
        <w:r>
          <w:tab/>
        </w:r>
        <w:r>
          <w:fldChar w:fldCharType="begin"/>
        </w:r>
        <w:r>
          <w:instrText xml:space="preserve"> PAGEREF _Toc4917 \h </w:instrText>
        </w:r>
        <w:r>
          <w:fldChar w:fldCharType="separate"/>
        </w:r>
        <w:r>
          <w:t>26</w:t>
        </w:r>
        <w:r>
          <w:fldChar w:fldCharType="end"/>
        </w:r>
      </w:hyperlink>
    </w:p>
    <w:p>
      <w:pPr>
        <w:pStyle w:val="TOC2"/>
        <w:tabs>
          <w:tab w:val="right" w:leader="dot" w:pos="8306"/>
        </w:tabs>
      </w:pPr>
      <w:hyperlink w:anchor="_Toc32309" w:history="1">
        <w:r>
          <w:rPr>
            <w:rFonts w:ascii="仿宋" w:eastAsia="仿宋" w:hAnsi="仿宋" w:cs="仿宋" w:hint="eastAsia"/>
            <w:lang w:eastAsia="zh-CN"/>
          </w:rPr>
          <w:t>(六)、防静电、触电防护及防雷措施</w:t>
        </w:r>
        <w:r>
          <w:tab/>
        </w:r>
        <w:r>
          <w:fldChar w:fldCharType="begin"/>
        </w:r>
        <w:r>
          <w:instrText xml:space="preserve"> PAGEREF _Toc32309 \h </w:instrText>
        </w:r>
        <w:r>
          <w:fldChar w:fldCharType="separate"/>
        </w:r>
        <w:r>
          <w:t>27</w:t>
        </w:r>
        <w:r>
          <w:fldChar w:fldCharType="end"/>
        </w:r>
      </w:hyperlink>
    </w:p>
    <w:p>
      <w:pPr>
        <w:pStyle w:val="TOC2"/>
        <w:tabs>
          <w:tab w:val="right" w:leader="dot" w:pos="8306"/>
        </w:tabs>
      </w:pPr>
      <w:hyperlink w:anchor="_Toc11566" w:history="1">
        <w:r>
          <w:rPr>
            <w:rFonts w:ascii="仿宋" w:eastAsia="仿宋" w:hAnsi="仿宋" w:cs="仿宋" w:hint="eastAsia"/>
            <w:lang w:eastAsia="zh-CN"/>
          </w:rPr>
          <w:t>(七)、机械设备安全保障措施</w:t>
        </w:r>
        <w:r>
          <w:tab/>
        </w:r>
        <w:r>
          <w:fldChar w:fldCharType="begin"/>
        </w:r>
        <w:r>
          <w:instrText xml:space="preserve"> PAGEREF _Toc11566 \h </w:instrText>
        </w:r>
        <w:r>
          <w:fldChar w:fldCharType="separate"/>
        </w:r>
        <w:r>
          <w:t>29</w:t>
        </w:r>
        <w:r>
          <w:fldChar w:fldCharType="end"/>
        </w:r>
      </w:hyperlink>
    </w:p>
    <w:p>
      <w:pPr>
        <w:pStyle w:val="TOC1"/>
        <w:tabs>
          <w:tab w:val="right" w:leader="dot" w:pos="8306"/>
        </w:tabs>
      </w:pPr>
      <w:hyperlink w:anchor="_Toc31112" w:history="1">
        <w:r>
          <w:rPr>
            <w:rFonts w:ascii="仿宋" w:eastAsia="仿宋" w:hAnsi="仿宋" w:cs="仿宋" w:hint="eastAsia"/>
            <w:lang w:eastAsia="zh-CN"/>
          </w:rPr>
          <w:t>八、聚乙烯膜项目人力资源管理</w:t>
        </w:r>
        <w:r>
          <w:tab/>
        </w:r>
        <w:r>
          <w:fldChar w:fldCharType="begin"/>
        </w:r>
        <w:r>
          <w:instrText xml:space="preserve"> PAGEREF _Toc31112 \h </w:instrText>
        </w:r>
        <w:r>
          <w:fldChar w:fldCharType="separate"/>
        </w:r>
        <w:r>
          <w:t>30</w:t>
        </w:r>
        <w:r>
          <w:fldChar w:fldCharType="end"/>
        </w:r>
      </w:hyperlink>
    </w:p>
    <w:p>
      <w:pPr>
        <w:pStyle w:val="TOC2"/>
        <w:tabs>
          <w:tab w:val="right" w:leader="dot" w:pos="8306"/>
        </w:tabs>
      </w:pPr>
      <w:hyperlink w:anchor="_Toc19736" w:history="1">
        <w:r>
          <w:rPr>
            <w:rFonts w:ascii="仿宋" w:eastAsia="仿宋" w:hAnsi="仿宋" w:cs="仿宋" w:hint="eastAsia"/>
            <w:lang w:eastAsia="zh-CN"/>
          </w:rPr>
          <w:t>(一)、建立健全的预算管理制度</w:t>
        </w:r>
        <w:r>
          <w:tab/>
        </w:r>
        <w:r>
          <w:fldChar w:fldCharType="begin"/>
        </w:r>
        <w:r>
          <w:instrText xml:space="preserve"> PAGEREF _Toc19736 \h </w:instrText>
        </w:r>
        <w:r>
          <w:fldChar w:fldCharType="separate"/>
        </w:r>
        <w:r>
          <w:t>30</w:t>
        </w:r>
        <w:r>
          <w:fldChar w:fldCharType="end"/>
        </w:r>
      </w:hyperlink>
    </w:p>
    <w:p>
      <w:pPr>
        <w:pStyle w:val="TOC2"/>
        <w:tabs>
          <w:tab w:val="right" w:leader="dot" w:pos="8306"/>
        </w:tabs>
      </w:pPr>
      <w:hyperlink w:anchor="_Toc6978" w:history="1">
        <w:r>
          <w:rPr>
            <w:rFonts w:ascii="仿宋" w:eastAsia="仿宋" w:hAnsi="仿宋" w:cs="仿宋" w:hint="eastAsia"/>
            <w:lang w:eastAsia="zh-CN"/>
          </w:rPr>
          <w:t>(二)、加强资金流动监控</w:t>
        </w:r>
        <w:r>
          <w:tab/>
        </w:r>
        <w:r>
          <w:fldChar w:fldCharType="begin"/>
        </w:r>
        <w:r>
          <w:instrText xml:space="preserve"> PAGEREF _Toc6978 \h </w:instrText>
        </w:r>
        <w:r>
          <w:fldChar w:fldCharType="separate"/>
        </w:r>
        <w:r>
          <w:t>32</w:t>
        </w:r>
        <w:r>
          <w:fldChar w:fldCharType="end"/>
        </w:r>
      </w:hyperlink>
    </w:p>
    <w:p>
      <w:pPr>
        <w:pStyle w:val="TOC2"/>
        <w:tabs>
          <w:tab w:val="right" w:leader="dot" w:pos="8306"/>
        </w:tabs>
      </w:pPr>
      <w:hyperlink w:anchor="_Toc15911" w:history="1">
        <w:r>
          <w:rPr>
            <w:rFonts w:ascii="仿宋" w:eastAsia="仿宋" w:hAnsi="仿宋" w:cs="仿宋" w:hint="eastAsia"/>
            <w:lang w:eastAsia="zh-CN"/>
          </w:rPr>
          <w:t>(三)、制定完善的风险控制机制</w:t>
        </w:r>
        <w:r>
          <w:tab/>
        </w:r>
        <w:r>
          <w:fldChar w:fldCharType="begin"/>
        </w:r>
        <w:r>
          <w:instrText xml:space="preserve"> PAGEREF _Toc15911 \h </w:instrText>
        </w:r>
        <w:r>
          <w:fldChar w:fldCharType="separate"/>
        </w:r>
        <w:r>
          <w:t>33</w:t>
        </w:r>
        <w:r>
          <w:fldChar w:fldCharType="end"/>
        </w:r>
      </w:hyperlink>
    </w:p>
    <w:p>
      <w:pPr>
        <w:pStyle w:val="TOC2"/>
        <w:tabs>
          <w:tab w:val="right" w:leader="dot" w:pos="8306"/>
        </w:tabs>
      </w:pPr>
      <w:hyperlink w:anchor="_Toc13692" w:history="1">
        <w:r>
          <w:rPr>
            <w:rFonts w:ascii="仿宋" w:eastAsia="仿宋" w:hAnsi="仿宋" w:cs="仿宋" w:hint="eastAsia"/>
            <w:lang w:eastAsia="zh-CN"/>
          </w:rPr>
          <w:t>(四)、优化成本管理</w:t>
        </w:r>
        <w:r>
          <w:tab/>
        </w:r>
        <w:r>
          <w:fldChar w:fldCharType="begin"/>
        </w:r>
        <w:r>
          <w:instrText xml:space="preserve"> PAGEREF _Toc13692 \h </w:instrText>
        </w:r>
        <w:r>
          <w:fldChar w:fldCharType="separate"/>
        </w:r>
        <w:r>
          <w:t>34</w:t>
        </w:r>
        <w:r>
          <w:fldChar w:fldCharType="end"/>
        </w:r>
      </w:hyperlink>
    </w:p>
    <w:p>
      <w:pPr>
        <w:pStyle w:val="TOC1"/>
        <w:tabs>
          <w:tab w:val="right" w:leader="dot" w:pos="8306"/>
        </w:tabs>
      </w:pPr>
      <w:hyperlink w:anchor="_Toc22242" w:history="1">
        <w:r>
          <w:rPr>
            <w:rFonts w:ascii="仿宋" w:eastAsia="仿宋" w:hAnsi="仿宋" w:cs="仿宋" w:hint="eastAsia"/>
            <w:lang w:eastAsia="zh-CN"/>
          </w:rPr>
          <w:t>九、聚乙烯膜项目环境影响分析</w:t>
        </w:r>
        <w:r>
          <w:tab/>
        </w:r>
        <w:r>
          <w:fldChar w:fldCharType="begin"/>
        </w:r>
        <w:r>
          <w:instrText xml:space="preserve"> PAGEREF _Toc22242 \h </w:instrText>
        </w:r>
        <w:r>
          <w:fldChar w:fldCharType="separate"/>
        </w:r>
        <w:r>
          <w:t>35</w:t>
        </w:r>
        <w:r>
          <w:fldChar w:fldCharType="end"/>
        </w:r>
      </w:hyperlink>
    </w:p>
    <w:p>
      <w:pPr>
        <w:pStyle w:val="TOC2"/>
        <w:tabs>
          <w:tab w:val="right" w:leader="dot" w:pos="8306"/>
        </w:tabs>
      </w:pPr>
      <w:hyperlink w:anchor="_Toc9771" w:history="1">
        <w:r>
          <w:rPr>
            <w:rFonts w:ascii="仿宋" w:eastAsia="仿宋" w:hAnsi="仿宋" w:cs="仿宋" w:hint="eastAsia"/>
            <w:lang w:eastAsia="zh-CN"/>
          </w:rPr>
          <w:t>(一)、建设区域环境质量现状</w:t>
        </w:r>
        <w:r>
          <w:tab/>
        </w:r>
        <w:r>
          <w:fldChar w:fldCharType="begin"/>
        </w:r>
        <w:r>
          <w:instrText xml:space="preserve"> PAGEREF _Toc9771 \h </w:instrText>
        </w:r>
        <w:r>
          <w:fldChar w:fldCharType="separate"/>
        </w:r>
        <w:r>
          <w:t>35</w:t>
        </w:r>
        <w:r>
          <w:fldChar w:fldCharType="end"/>
        </w:r>
      </w:hyperlink>
    </w:p>
    <w:p>
      <w:pPr>
        <w:pStyle w:val="TOC2"/>
        <w:tabs>
          <w:tab w:val="right" w:leader="dot" w:pos="8306"/>
        </w:tabs>
      </w:pPr>
      <w:hyperlink w:anchor="_Toc205" w:history="1">
        <w:r>
          <w:rPr>
            <w:rFonts w:ascii="仿宋" w:eastAsia="仿宋" w:hAnsi="仿宋" w:cs="仿宋" w:hint="eastAsia"/>
            <w:lang w:eastAsia="zh-CN"/>
          </w:rPr>
          <w:t>(二)、建设期环境保护</w:t>
        </w:r>
        <w:r>
          <w:tab/>
        </w:r>
        <w:r>
          <w:fldChar w:fldCharType="begin"/>
        </w:r>
        <w:r>
          <w:instrText xml:space="preserve"> PAGEREF _Toc205 \h </w:instrText>
        </w:r>
        <w:r>
          <w:fldChar w:fldCharType="separate"/>
        </w:r>
        <w:r>
          <w:t>37</w:t>
        </w:r>
        <w:r>
          <w:fldChar w:fldCharType="end"/>
        </w:r>
      </w:hyperlink>
    </w:p>
    <w:p>
      <w:pPr>
        <w:pStyle w:val="TOC2"/>
        <w:tabs>
          <w:tab w:val="right" w:leader="dot" w:pos="8306"/>
        </w:tabs>
      </w:pPr>
      <w:hyperlink w:anchor="_Toc11941" w:history="1">
        <w:r>
          <w:rPr>
            <w:rFonts w:ascii="仿宋" w:eastAsia="仿宋" w:hAnsi="仿宋" w:cs="仿宋" w:hint="eastAsia"/>
            <w:lang w:eastAsia="zh-CN"/>
          </w:rPr>
          <w:t>(三)、运营期环境保护</w:t>
        </w:r>
        <w:r>
          <w:tab/>
        </w:r>
        <w:r>
          <w:fldChar w:fldCharType="begin"/>
        </w:r>
        <w:r>
          <w:instrText xml:space="preserve"> PAGEREF _Toc11941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00" w:history="1">
        <w:r>
          <w:rPr>
            <w:rFonts w:ascii="仿宋" w:eastAsia="仿宋" w:hAnsi="仿宋" w:cs="仿宋" w:hint="eastAsia"/>
            <w:lang w:eastAsia="zh-CN"/>
          </w:rPr>
          <w:t>(四)、聚乙烯膜项目建设对区域经济的影响</w:t>
        </w:r>
        <w:r>
          <w:tab/>
        </w:r>
        <w:r>
          <w:fldChar w:fldCharType="begin"/>
        </w:r>
        <w:r>
          <w:instrText xml:space="preserve"> PAGEREF _Toc26200 \h </w:instrText>
        </w:r>
        <w:r>
          <w:fldChar w:fldCharType="separate"/>
        </w:r>
        <w:r>
          <w:t>40</w:t>
        </w:r>
        <w:r>
          <w:fldChar w:fldCharType="end"/>
        </w:r>
      </w:hyperlink>
    </w:p>
    <w:p>
      <w:pPr>
        <w:pStyle w:val="TOC2"/>
        <w:tabs>
          <w:tab w:val="right" w:leader="dot" w:pos="8306"/>
        </w:tabs>
      </w:pPr>
      <w:hyperlink w:anchor="_Toc19513" w:history="1">
        <w:r>
          <w:rPr>
            <w:rFonts w:ascii="仿宋" w:eastAsia="仿宋" w:hAnsi="仿宋" w:cs="仿宋" w:hint="eastAsia"/>
            <w:lang w:eastAsia="zh-CN"/>
          </w:rPr>
          <w:t>(五)、废弃物处理</w:t>
        </w:r>
        <w:r>
          <w:tab/>
        </w:r>
        <w:r>
          <w:fldChar w:fldCharType="begin"/>
        </w:r>
        <w:r>
          <w:instrText xml:space="preserve"> PAGEREF _Toc19513 \h </w:instrText>
        </w:r>
        <w:r>
          <w:fldChar w:fldCharType="separate"/>
        </w:r>
        <w:r>
          <w:t>41</w:t>
        </w:r>
        <w:r>
          <w:fldChar w:fldCharType="end"/>
        </w:r>
      </w:hyperlink>
    </w:p>
    <w:p>
      <w:pPr>
        <w:pStyle w:val="TOC2"/>
        <w:tabs>
          <w:tab w:val="right" w:leader="dot" w:pos="8306"/>
        </w:tabs>
      </w:pPr>
      <w:hyperlink w:anchor="_Toc16789" w:history="1">
        <w:r>
          <w:rPr>
            <w:rFonts w:ascii="仿宋" w:eastAsia="仿宋" w:hAnsi="仿宋" w:cs="仿宋" w:hint="eastAsia"/>
            <w:lang w:eastAsia="zh-CN"/>
          </w:rPr>
          <w:t>(六)、特殊环境影响分析</w:t>
        </w:r>
        <w:r>
          <w:tab/>
        </w:r>
        <w:r>
          <w:fldChar w:fldCharType="begin"/>
        </w:r>
        <w:r>
          <w:instrText xml:space="preserve"> PAGEREF _Toc16789 \h </w:instrText>
        </w:r>
        <w:r>
          <w:fldChar w:fldCharType="separate"/>
        </w:r>
        <w:r>
          <w:t>43</w:t>
        </w:r>
        <w:r>
          <w:fldChar w:fldCharType="end"/>
        </w:r>
      </w:hyperlink>
    </w:p>
    <w:p>
      <w:pPr>
        <w:pStyle w:val="TOC2"/>
        <w:tabs>
          <w:tab w:val="right" w:leader="dot" w:pos="8306"/>
        </w:tabs>
      </w:pPr>
      <w:hyperlink w:anchor="_Toc17074" w:history="1">
        <w:r>
          <w:rPr>
            <w:rFonts w:ascii="仿宋" w:eastAsia="仿宋" w:hAnsi="仿宋" w:cs="仿宋" w:hint="eastAsia"/>
            <w:lang w:eastAsia="zh-CN"/>
          </w:rPr>
          <w:t>(七)、清洁生产</w:t>
        </w:r>
        <w:r>
          <w:tab/>
        </w:r>
        <w:r>
          <w:fldChar w:fldCharType="begin"/>
        </w:r>
        <w:r>
          <w:instrText xml:space="preserve"> PAGEREF _Toc17074 \h </w:instrText>
        </w:r>
        <w:r>
          <w:fldChar w:fldCharType="separate"/>
        </w:r>
        <w:r>
          <w:t>44</w:t>
        </w:r>
        <w:r>
          <w:fldChar w:fldCharType="end"/>
        </w:r>
      </w:hyperlink>
    </w:p>
    <w:p>
      <w:pPr>
        <w:pStyle w:val="TOC2"/>
        <w:tabs>
          <w:tab w:val="right" w:leader="dot" w:pos="8306"/>
        </w:tabs>
      </w:pPr>
      <w:hyperlink w:anchor="_Toc22842" w:history="1">
        <w:r>
          <w:rPr>
            <w:rFonts w:ascii="仿宋" w:eastAsia="仿宋" w:hAnsi="仿宋" w:cs="仿宋" w:hint="eastAsia"/>
            <w:lang w:eastAsia="zh-CN"/>
          </w:rPr>
          <w:t>(八)、环境保护综合评价</w:t>
        </w:r>
        <w:r>
          <w:tab/>
        </w:r>
        <w:r>
          <w:fldChar w:fldCharType="begin"/>
        </w:r>
        <w:r>
          <w:instrText xml:space="preserve"> PAGEREF _Toc22842 \h </w:instrText>
        </w:r>
        <w:r>
          <w:fldChar w:fldCharType="separate"/>
        </w:r>
        <w:r>
          <w:t>45</w:t>
        </w:r>
        <w:r>
          <w:fldChar w:fldCharType="end"/>
        </w:r>
      </w:hyperlink>
    </w:p>
    <w:p>
      <w:pPr>
        <w:pStyle w:val="TOC1"/>
        <w:tabs>
          <w:tab w:val="right" w:leader="dot" w:pos="8306"/>
        </w:tabs>
      </w:pPr>
      <w:hyperlink w:anchor="_Toc20407" w:history="1">
        <w:r>
          <w:rPr>
            <w:rFonts w:ascii="仿宋" w:eastAsia="仿宋" w:hAnsi="仿宋" w:cs="仿宋" w:hint="eastAsia"/>
            <w:lang w:eastAsia="zh-CN"/>
          </w:rPr>
          <w:t>十、聚乙烯膜项目创新与研发</w:t>
        </w:r>
        <w:r>
          <w:tab/>
        </w:r>
        <w:r>
          <w:fldChar w:fldCharType="begin"/>
        </w:r>
        <w:r>
          <w:instrText xml:space="preserve"> PAGEREF _Toc20407 \h </w:instrText>
        </w:r>
        <w:r>
          <w:fldChar w:fldCharType="separate"/>
        </w:r>
        <w:r>
          <w:t>46</w:t>
        </w:r>
        <w:r>
          <w:fldChar w:fldCharType="end"/>
        </w:r>
      </w:hyperlink>
    </w:p>
    <w:p>
      <w:pPr>
        <w:pStyle w:val="TOC2"/>
        <w:tabs>
          <w:tab w:val="right" w:leader="dot" w:pos="8306"/>
        </w:tabs>
      </w:pPr>
      <w:hyperlink w:anchor="_Toc26352" w:history="1">
        <w:r>
          <w:rPr>
            <w:rFonts w:ascii="仿宋" w:eastAsia="仿宋" w:hAnsi="仿宋" w:cs="仿宋" w:hint="eastAsia"/>
            <w:lang w:eastAsia="zh-CN"/>
          </w:rPr>
          <w:t>(一)、创新策略与方向</w:t>
        </w:r>
        <w:r>
          <w:tab/>
        </w:r>
        <w:r>
          <w:fldChar w:fldCharType="begin"/>
        </w:r>
        <w:r>
          <w:instrText xml:space="preserve"> PAGEREF _Toc26352 \h </w:instrText>
        </w:r>
        <w:r>
          <w:fldChar w:fldCharType="separate"/>
        </w:r>
        <w:r>
          <w:t>46</w:t>
        </w:r>
        <w:r>
          <w:fldChar w:fldCharType="end"/>
        </w:r>
      </w:hyperlink>
    </w:p>
    <w:p>
      <w:pPr>
        <w:pStyle w:val="TOC2"/>
        <w:tabs>
          <w:tab w:val="right" w:leader="dot" w:pos="8306"/>
        </w:tabs>
      </w:pPr>
      <w:hyperlink w:anchor="_Toc30311" w:history="1">
        <w:r>
          <w:rPr>
            <w:rFonts w:ascii="仿宋" w:eastAsia="仿宋" w:hAnsi="仿宋" w:cs="仿宋" w:hint="eastAsia"/>
            <w:lang w:eastAsia="zh-CN"/>
          </w:rPr>
          <w:t>(二)、研发规划与投入</w:t>
        </w:r>
        <w:r>
          <w:tab/>
        </w:r>
        <w:r>
          <w:fldChar w:fldCharType="begin"/>
        </w:r>
        <w:r>
          <w:instrText xml:space="preserve"> PAGEREF _Toc30311 \h </w:instrText>
        </w:r>
        <w:r>
          <w:fldChar w:fldCharType="separate"/>
        </w:r>
        <w:r>
          <w:t>47</w:t>
        </w:r>
        <w:r>
          <w:fldChar w:fldCharType="end"/>
        </w:r>
      </w:hyperlink>
    </w:p>
    <w:p>
      <w:pPr>
        <w:pStyle w:val="TOC1"/>
        <w:tabs>
          <w:tab w:val="right" w:leader="dot" w:pos="8306"/>
        </w:tabs>
      </w:pPr>
      <w:hyperlink w:anchor="_Toc14606" w:history="1">
        <w:r>
          <w:rPr>
            <w:rFonts w:ascii="仿宋" w:eastAsia="仿宋" w:hAnsi="仿宋" w:cs="仿宋" w:hint="eastAsia"/>
            <w:lang w:eastAsia="zh-CN"/>
          </w:rPr>
          <w:t>十一、聚乙烯膜项目财务管理</w:t>
        </w:r>
        <w:r>
          <w:tab/>
        </w:r>
        <w:r>
          <w:fldChar w:fldCharType="begin"/>
        </w:r>
        <w:r>
          <w:instrText xml:space="preserve"> PAGEREF _Toc14606 \h </w:instrText>
        </w:r>
        <w:r>
          <w:fldChar w:fldCharType="separate"/>
        </w:r>
        <w:r>
          <w:t>49</w:t>
        </w:r>
        <w:r>
          <w:fldChar w:fldCharType="end"/>
        </w:r>
      </w:hyperlink>
    </w:p>
    <w:p>
      <w:pPr>
        <w:pStyle w:val="TOC2"/>
        <w:tabs>
          <w:tab w:val="right" w:leader="dot" w:pos="8306"/>
        </w:tabs>
      </w:pPr>
      <w:hyperlink w:anchor="_Toc3238" w:history="1">
        <w:r>
          <w:rPr>
            <w:rFonts w:ascii="仿宋" w:eastAsia="仿宋" w:hAnsi="仿宋" w:cs="仿宋" w:hint="eastAsia"/>
            <w:lang w:eastAsia="zh-CN"/>
          </w:rPr>
          <w:t>(一)、资金需求大</w:t>
        </w:r>
        <w:r>
          <w:tab/>
        </w:r>
        <w:r>
          <w:fldChar w:fldCharType="begin"/>
        </w:r>
        <w:r>
          <w:instrText xml:space="preserve"> PAGEREF _Toc3238 \h </w:instrText>
        </w:r>
        <w:r>
          <w:fldChar w:fldCharType="separate"/>
        </w:r>
        <w:r>
          <w:t>49</w:t>
        </w:r>
        <w:r>
          <w:fldChar w:fldCharType="end"/>
        </w:r>
      </w:hyperlink>
    </w:p>
    <w:p>
      <w:pPr>
        <w:pStyle w:val="TOC2"/>
        <w:tabs>
          <w:tab w:val="right" w:leader="dot" w:pos="8306"/>
        </w:tabs>
      </w:pPr>
      <w:hyperlink w:anchor="_Toc13096" w:history="1">
        <w:r>
          <w:rPr>
            <w:rFonts w:ascii="仿宋" w:eastAsia="仿宋" w:hAnsi="仿宋" w:cs="仿宋" w:hint="eastAsia"/>
            <w:lang w:eastAsia="zh-CN"/>
          </w:rPr>
          <w:t>(二)、研发周期长</w:t>
        </w:r>
        <w:r>
          <w:tab/>
        </w:r>
        <w:r>
          <w:fldChar w:fldCharType="begin"/>
        </w:r>
        <w:r>
          <w:instrText xml:space="preserve"> PAGEREF _Toc13096 \h </w:instrText>
        </w:r>
        <w:r>
          <w:fldChar w:fldCharType="separate"/>
        </w:r>
        <w:r>
          <w:t>50</w:t>
        </w:r>
        <w:r>
          <w:fldChar w:fldCharType="end"/>
        </w:r>
      </w:hyperlink>
    </w:p>
    <w:p>
      <w:pPr>
        <w:pStyle w:val="TOC2"/>
        <w:tabs>
          <w:tab w:val="right" w:leader="dot" w:pos="8306"/>
        </w:tabs>
      </w:pPr>
      <w:hyperlink w:anchor="_Toc16368" w:history="1">
        <w:r>
          <w:rPr>
            <w:rFonts w:ascii="仿宋" w:eastAsia="仿宋" w:hAnsi="仿宋" w:cs="仿宋" w:hint="eastAsia"/>
            <w:lang w:eastAsia="zh-CN"/>
          </w:rPr>
          <w:t>(三)、市场风险大</w:t>
        </w:r>
        <w:r>
          <w:tab/>
        </w:r>
        <w:r>
          <w:fldChar w:fldCharType="begin"/>
        </w:r>
        <w:r>
          <w:instrText xml:space="preserve"> PAGEREF _Toc16368 \h </w:instrText>
        </w:r>
        <w:r>
          <w:fldChar w:fldCharType="separate"/>
        </w:r>
        <w:r>
          <w:t>51</w:t>
        </w:r>
        <w:r>
          <w:fldChar w:fldCharType="end"/>
        </w:r>
      </w:hyperlink>
    </w:p>
    <w:p>
      <w:pPr>
        <w:pStyle w:val="TOC2"/>
        <w:tabs>
          <w:tab w:val="right" w:leader="dot" w:pos="8306"/>
        </w:tabs>
      </w:pPr>
      <w:hyperlink w:anchor="_Toc11294" w:history="1">
        <w:r>
          <w:rPr>
            <w:rFonts w:ascii="仿宋" w:eastAsia="仿宋" w:hAnsi="仿宋" w:cs="仿宋" w:hint="eastAsia"/>
            <w:lang w:eastAsia="zh-CN"/>
          </w:rPr>
          <w:t>(四)、利润率高</w:t>
        </w:r>
        <w:r>
          <w:tab/>
        </w:r>
        <w:r>
          <w:fldChar w:fldCharType="begin"/>
        </w:r>
        <w:r>
          <w:instrText xml:space="preserve"> PAGEREF _Toc11294 \h </w:instrText>
        </w:r>
        <w:r>
          <w:fldChar w:fldCharType="separate"/>
        </w:r>
        <w:r>
          <w:t>54</w:t>
        </w:r>
        <w:r>
          <w:fldChar w:fldCharType="end"/>
        </w:r>
      </w:hyperlink>
    </w:p>
    <w:p>
      <w:pPr>
        <w:pStyle w:val="TOC1"/>
        <w:tabs>
          <w:tab w:val="right" w:leader="dot" w:pos="8306"/>
        </w:tabs>
      </w:pPr>
      <w:hyperlink w:anchor="_Toc13746" w:history="1">
        <w:r>
          <w:rPr>
            <w:rFonts w:ascii="仿宋" w:eastAsia="仿宋" w:hAnsi="仿宋" w:cs="仿宋" w:hint="eastAsia"/>
            <w:lang w:eastAsia="zh-CN"/>
          </w:rPr>
          <w:t>十二、聚乙烯膜项目风险管理</w:t>
        </w:r>
        <w:r>
          <w:tab/>
        </w:r>
        <w:r>
          <w:fldChar w:fldCharType="begin"/>
        </w:r>
        <w:r>
          <w:instrText xml:space="preserve"> PAGEREF _Toc13746 \h </w:instrText>
        </w:r>
        <w:r>
          <w:fldChar w:fldCharType="separate"/>
        </w:r>
        <w:r>
          <w:t>56</w:t>
        </w:r>
        <w:r>
          <w:fldChar w:fldCharType="end"/>
        </w:r>
      </w:hyperlink>
    </w:p>
    <w:p>
      <w:pPr>
        <w:pStyle w:val="TOC2"/>
        <w:tabs>
          <w:tab w:val="right" w:leader="dot" w:pos="8306"/>
        </w:tabs>
      </w:pPr>
      <w:hyperlink w:anchor="_Toc23947" w:history="1">
        <w:r>
          <w:rPr>
            <w:rFonts w:ascii="仿宋" w:eastAsia="仿宋" w:hAnsi="仿宋" w:cs="仿宋" w:hint="eastAsia"/>
            <w:lang w:eastAsia="zh-CN"/>
          </w:rPr>
          <w:t>(一)、风险识别与评估</w:t>
        </w:r>
        <w:r>
          <w:tab/>
        </w:r>
        <w:r>
          <w:fldChar w:fldCharType="begin"/>
        </w:r>
        <w:r>
          <w:instrText xml:space="preserve"> PAGEREF _Toc23947 \h </w:instrText>
        </w:r>
        <w:r>
          <w:fldChar w:fldCharType="separate"/>
        </w:r>
        <w:r>
          <w:t>56</w:t>
        </w:r>
        <w:r>
          <w:fldChar w:fldCharType="end"/>
        </w:r>
      </w:hyperlink>
    </w:p>
    <w:p>
      <w:pPr>
        <w:pStyle w:val="TOC2"/>
        <w:tabs>
          <w:tab w:val="right" w:leader="dot" w:pos="8306"/>
        </w:tabs>
      </w:pPr>
      <w:hyperlink w:anchor="_Toc19317" w:history="1">
        <w:r>
          <w:rPr>
            <w:rFonts w:ascii="仿宋" w:eastAsia="仿宋" w:hAnsi="仿宋" w:cs="仿宋" w:hint="eastAsia"/>
            <w:lang w:eastAsia="zh-CN"/>
          </w:rPr>
          <w:t>(二)、风险应对策略</w:t>
        </w:r>
        <w:r>
          <w:tab/>
        </w:r>
        <w:r>
          <w:fldChar w:fldCharType="begin"/>
        </w:r>
        <w:r>
          <w:instrText xml:space="preserve"> PAGEREF _Toc19317 \h </w:instrText>
        </w:r>
        <w:r>
          <w:fldChar w:fldCharType="separate"/>
        </w:r>
        <w:r>
          <w:t>57</w:t>
        </w:r>
        <w:r>
          <w:fldChar w:fldCharType="end"/>
        </w:r>
      </w:hyperlink>
    </w:p>
    <w:p>
      <w:pPr>
        <w:pStyle w:val="TOC2"/>
        <w:tabs>
          <w:tab w:val="right" w:leader="dot" w:pos="8306"/>
        </w:tabs>
      </w:pPr>
      <w:hyperlink w:anchor="_Toc30660" w:history="1">
        <w:r>
          <w:rPr>
            <w:rFonts w:ascii="仿宋" w:eastAsia="仿宋" w:hAnsi="仿宋" w:cs="仿宋" w:hint="eastAsia"/>
            <w:lang w:eastAsia="zh-CN"/>
          </w:rPr>
          <w:t>(三)、风险监控与控制</w:t>
        </w:r>
        <w:r>
          <w:tab/>
        </w:r>
        <w:r>
          <w:fldChar w:fldCharType="begin"/>
        </w:r>
        <w:r>
          <w:instrText xml:space="preserve"> PAGEREF _Toc30660 \h </w:instrText>
        </w:r>
        <w:r>
          <w:fldChar w:fldCharType="separate"/>
        </w:r>
        <w:r>
          <w:t>59</w:t>
        </w:r>
        <w:r>
          <w:fldChar w:fldCharType="end"/>
        </w:r>
      </w:hyperlink>
    </w:p>
    <w:p>
      <w:pPr>
        <w:pStyle w:val="TOC1"/>
        <w:tabs>
          <w:tab w:val="right" w:leader="dot" w:pos="8306"/>
        </w:tabs>
      </w:pPr>
      <w:hyperlink w:anchor="_Toc23908" w:history="1">
        <w:r>
          <w:rPr>
            <w:rFonts w:ascii="仿宋" w:eastAsia="仿宋" w:hAnsi="仿宋" w:cs="仿宋" w:hint="eastAsia"/>
            <w:lang w:eastAsia="zh-CN"/>
          </w:rPr>
          <w:t>十三、聚乙烯膜项目实施保障措施</w:t>
        </w:r>
        <w:r>
          <w:tab/>
        </w:r>
        <w:r>
          <w:fldChar w:fldCharType="begin"/>
        </w:r>
        <w:r>
          <w:instrText xml:space="preserve"> PAGEREF _Toc23908 \h </w:instrText>
        </w:r>
        <w:r>
          <w:fldChar w:fldCharType="separate"/>
        </w:r>
        <w:r>
          <w:t>60</w:t>
        </w:r>
        <w:r>
          <w:fldChar w:fldCharType="end"/>
        </w:r>
      </w:hyperlink>
    </w:p>
    <w:p>
      <w:pPr>
        <w:pStyle w:val="TOC2"/>
        <w:tabs>
          <w:tab w:val="right" w:leader="dot" w:pos="8306"/>
        </w:tabs>
      </w:pPr>
      <w:hyperlink w:anchor="_Toc18124" w:history="1">
        <w:r>
          <w:rPr>
            <w:rFonts w:ascii="仿宋" w:eastAsia="仿宋" w:hAnsi="仿宋" w:cs="仿宋" w:hint="eastAsia"/>
            <w:lang w:eastAsia="zh-CN"/>
          </w:rPr>
          <w:t>(一)、聚乙烯膜项目实施保障机制</w:t>
        </w:r>
        <w:r>
          <w:tab/>
        </w:r>
        <w:r>
          <w:fldChar w:fldCharType="begin"/>
        </w:r>
        <w:r>
          <w:instrText xml:space="preserve"> PAGEREF _Toc18124 \h </w:instrText>
        </w:r>
        <w:r>
          <w:fldChar w:fldCharType="separate"/>
        </w:r>
        <w:r>
          <w:t>60</w:t>
        </w:r>
        <w:r>
          <w:fldChar w:fldCharType="end"/>
        </w:r>
      </w:hyperlink>
    </w:p>
    <w:p>
      <w:pPr>
        <w:pStyle w:val="TOC2"/>
        <w:tabs>
          <w:tab w:val="right" w:leader="dot" w:pos="8306"/>
        </w:tabs>
      </w:pPr>
      <w:hyperlink w:anchor="_Toc28142" w:history="1">
        <w:r>
          <w:rPr>
            <w:rFonts w:ascii="仿宋" w:eastAsia="仿宋" w:hAnsi="仿宋" w:cs="仿宋" w:hint="eastAsia"/>
            <w:lang w:eastAsia="zh-CN"/>
          </w:rPr>
          <w:t>(二)、聚乙烯膜项目法律合规要求</w:t>
        </w:r>
        <w:r>
          <w:tab/>
        </w:r>
        <w:r>
          <w:fldChar w:fldCharType="begin"/>
        </w:r>
        <w:r>
          <w:instrText xml:space="preserve"> PAGEREF _Toc28142 \h </w:instrText>
        </w:r>
        <w:r>
          <w:fldChar w:fldCharType="separate"/>
        </w:r>
        <w:r>
          <w:t>64</w:t>
        </w:r>
        <w:r>
          <w:fldChar w:fldCharType="end"/>
        </w:r>
      </w:hyperlink>
    </w:p>
    <w:p>
      <w:pPr>
        <w:pStyle w:val="TOC2"/>
        <w:tabs>
          <w:tab w:val="right" w:leader="dot" w:pos="8306"/>
        </w:tabs>
      </w:pPr>
      <w:hyperlink w:anchor="_Toc30693" w:history="1">
        <w:r>
          <w:rPr>
            <w:rFonts w:ascii="仿宋" w:eastAsia="仿宋" w:hAnsi="仿宋" w:cs="仿宋" w:hint="eastAsia"/>
            <w:lang w:eastAsia="zh-CN"/>
          </w:rPr>
          <w:t>(三)、聚乙烯膜项目合同管理与法律事务</w:t>
        </w:r>
        <w:r>
          <w:tab/>
        </w:r>
        <w:r>
          <w:fldChar w:fldCharType="begin"/>
        </w:r>
        <w:r>
          <w:instrText xml:space="preserve"> PAGEREF _Toc30693 \h </w:instrText>
        </w:r>
        <w:r>
          <w:fldChar w:fldCharType="separate"/>
        </w:r>
        <w:r>
          <w:t>68</w:t>
        </w:r>
        <w:r>
          <w:fldChar w:fldCharType="end"/>
        </w:r>
      </w:hyperlink>
    </w:p>
    <w:p>
      <w:pPr>
        <w:pStyle w:val="TOC2"/>
        <w:tabs>
          <w:tab w:val="right" w:leader="dot" w:pos="8306"/>
        </w:tabs>
      </w:pPr>
      <w:hyperlink w:anchor="_Toc8088" w:history="1">
        <w:r>
          <w:rPr>
            <w:rFonts w:ascii="仿宋" w:eastAsia="仿宋" w:hAnsi="仿宋" w:cs="仿宋" w:hint="eastAsia"/>
            <w:lang w:eastAsia="zh-CN"/>
          </w:rPr>
          <w:t>(四)、聚乙烯膜项目知识产权保护策略</w:t>
        </w:r>
        <w:r>
          <w:tab/>
        </w:r>
        <w:r>
          <w:fldChar w:fldCharType="begin"/>
        </w:r>
        <w:r>
          <w:instrText xml:space="preserve"> PAGEREF _Toc8088 \h </w:instrText>
        </w:r>
        <w:r>
          <w:fldChar w:fldCharType="separate"/>
        </w:r>
        <w:r>
          <w:t>74</w:t>
        </w:r>
        <w:r>
          <w:fldChar w:fldCharType="end"/>
        </w:r>
      </w:hyperlink>
    </w:p>
    <w:p>
      <w:pPr>
        <w:pStyle w:val="TOC1"/>
        <w:tabs>
          <w:tab w:val="right" w:leader="dot" w:pos="8306"/>
        </w:tabs>
      </w:pPr>
      <w:hyperlink w:anchor="_Toc19622" w:history="1">
        <w:r>
          <w:rPr>
            <w:rFonts w:ascii="仿宋" w:eastAsia="仿宋" w:hAnsi="仿宋" w:cs="仿宋" w:hint="eastAsia"/>
            <w:lang w:eastAsia="zh-CN"/>
          </w:rPr>
          <w:t>十四、聚乙烯膜项目变更管理</w:t>
        </w:r>
        <w:r>
          <w:tab/>
        </w:r>
        <w:r>
          <w:fldChar w:fldCharType="begin"/>
        </w:r>
        <w:r>
          <w:instrText xml:space="preserve"> PAGEREF _Toc19622 \h </w:instrText>
        </w:r>
        <w:r>
          <w:fldChar w:fldCharType="separate"/>
        </w:r>
        <w:r>
          <w:t>76</w:t>
        </w:r>
        <w:r>
          <w:fldChar w:fldCharType="end"/>
        </w:r>
      </w:hyperlink>
    </w:p>
    <w:p>
      <w:pPr>
        <w:pStyle w:val="TOC2"/>
        <w:tabs>
          <w:tab w:val="right" w:leader="dot" w:pos="8306"/>
        </w:tabs>
      </w:pPr>
      <w:hyperlink w:anchor="_Toc14905" w:history="1">
        <w:r>
          <w:rPr>
            <w:rFonts w:ascii="仿宋" w:eastAsia="仿宋" w:hAnsi="仿宋" w:cs="仿宋" w:hint="eastAsia"/>
            <w:lang w:eastAsia="zh-CN"/>
          </w:rPr>
          <w:t>(一)、变更申请与评估</w:t>
        </w:r>
        <w:r>
          <w:tab/>
        </w:r>
        <w:r>
          <w:fldChar w:fldCharType="begin"/>
        </w:r>
        <w:r>
          <w:instrText xml:space="preserve"> PAGEREF _Toc14905 \h </w:instrText>
        </w:r>
        <w:r>
          <w:fldChar w:fldCharType="separate"/>
        </w:r>
        <w:r>
          <w:t>76</w:t>
        </w:r>
        <w:r>
          <w:fldChar w:fldCharType="end"/>
        </w:r>
      </w:hyperlink>
    </w:p>
    <w:p>
      <w:pPr>
        <w:pStyle w:val="TOC2"/>
        <w:tabs>
          <w:tab w:val="right" w:leader="dot" w:pos="8306"/>
        </w:tabs>
      </w:pPr>
      <w:hyperlink w:anchor="_Toc12220" w:history="1">
        <w:r>
          <w:rPr>
            <w:rFonts w:ascii="仿宋" w:eastAsia="仿宋" w:hAnsi="仿宋" w:cs="仿宋" w:hint="eastAsia"/>
            <w:lang w:eastAsia="zh-CN"/>
          </w:rPr>
          <w:t>(二)、变更实施与控制</w:t>
        </w:r>
        <w:r>
          <w:tab/>
        </w:r>
        <w:r>
          <w:fldChar w:fldCharType="begin"/>
        </w:r>
        <w:r>
          <w:instrText xml:space="preserve"> PAGEREF _Toc12220 \h </w:instrText>
        </w:r>
        <w:r>
          <w:fldChar w:fldCharType="separate"/>
        </w:r>
        <w:r>
          <w:t>77</w:t>
        </w:r>
        <w:r>
          <w:fldChar w:fldCharType="end"/>
        </w:r>
      </w:hyperlink>
    </w:p>
    <w:p>
      <w:pPr>
        <w:pStyle w:val="TOC1"/>
        <w:tabs>
          <w:tab w:val="right" w:leader="dot" w:pos="8306"/>
        </w:tabs>
      </w:pPr>
      <w:hyperlink w:anchor="_Toc32562" w:history="1">
        <w:r>
          <w:rPr>
            <w:rFonts w:ascii="仿宋" w:eastAsia="仿宋" w:hAnsi="仿宋" w:cs="仿宋" w:hint="eastAsia"/>
            <w:lang w:eastAsia="zh-CN"/>
          </w:rPr>
          <w:t>十五、质量管理体系</w:t>
        </w:r>
        <w:r>
          <w:tab/>
        </w:r>
        <w:r>
          <w:fldChar w:fldCharType="begin"/>
        </w:r>
        <w:r>
          <w:instrText xml:space="preserve"> PAGEREF _Toc32562 \h </w:instrText>
        </w:r>
        <w:r>
          <w:fldChar w:fldCharType="separate"/>
        </w:r>
        <w:r>
          <w:t>78</w:t>
        </w:r>
        <w:r>
          <w:fldChar w:fldCharType="end"/>
        </w:r>
      </w:hyperlink>
    </w:p>
    <w:p>
      <w:pPr>
        <w:pStyle w:val="TOC2"/>
        <w:tabs>
          <w:tab w:val="right" w:leader="dot" w:pos="8306"/>
        </w:tabs>
      </w:pPr>
      <w:hyperlink w:anchor="_Toc194" w:history="1">
        <w:r>
          <w:rPr>
            <w:rFonts w:ascii="仿宋" w:eastAsia="仿宋" w:hAnsi="仿宋" w:cs="仿宋" w:hint="eastAsia"/>
            <w:lang w:eastAsia="zh-CN"/>
          </w:rPr>
          <w:t>(一)、质量目标与方针</w:t>
        </w:r>
        <w:r>
          <w:tab/>
        </w:r>
        <w:r>
          <w:fldChar w:fldCharType="begin"/>
        </w:r>
        <w:r>
          <w:instrText xml:space="preserve"> PAGEREF _Toc194 \h </w:instrText>
        </w:r>
        <w:r>
          <w:fldChar w:fldCharType="separate"/>
        </w:r>
        <w:r>
          <w:t>78</w:t>
        </w:r>
        <w:r>
          <w:fldChar w:fldCharType="end"/>
        </w:r>
      </w:hyperlink>
    </w:p>
    <w:p>
      <w:pPr>
        <w:pStyle w:val="TOC2"/>
        <w:tabs>
          <w:tab w:val="right" w:leader="dot" w:pos="8306"/>
        </w:tabs>
      </w:pPr>
      <w:hyperlink w:anchor="_Toc27753" w:history="1">
        <w:r>
          <w:rPr>
            <w:rFonts w:ascii="仿宋" w:eastAsia="仿宋" w:hAnsi="仿宋" w:cs="仿宋" w:hint="eastAsia"/>
            <w:lang w:eastAsia="zh-CN"/>
          </w:rPr>
          <w:t>(二)、质量管理责任</w:t>
        </w:r>
        <w:r>
          <w:tab/>
        </w:r>
        <w:r>
          <w:fldChar w:fldCharType="begin"/>
        </w:r>
        <w:r>
          <w:instrText xml:space="preserve"> PAGEREF _Toc27753 \h </w:instrText>
        </w:r>
        <w:r>
          <w:fldChar w:fldCharType="separate"/>
        </w:r>
        <w:r>
          <w:t>79</w:t>
        </w:r>
        <w:r>
          <w:fldChar w:fldCharType="end"/>
        </w:r>
      </w:hyperlink>
    </w:p>
    <w:p>
      <w:pPr>
        <w:pStyle w:val="TOC2"/>
        <w:tabs>
          <w:tab w:val="right" w:leader="dot" w:pos="8306"/>
        </w:tabs>
      </w:pPr>
      <w:hyperlink w:anchor="_Toc22489" w:history="1">
        <w:r>
          <w:rPr>
            <w:rFonts w:ascii="仿宋" w:eastAsia="仿宋" w:hAnsi="仿宋" w:cs="仿宋" w:hint="eastAsia"/>
            <w:lang w:eastAsia="zh-CN"/>
          </w:rPr>
          <w:t>(三)、质量管理体系文件</w:t>
        </w:r>
        <w:r>
          <w:tab/>
        </w:r>
        <w:r>
          <w:fldChar w:fldCharType="begin"/>
        </w:r>
        <w:r>
          <w:instrText xml:space="preserve"> PAGEREF _Toc22489 \h </w:instrText>
        </w:r>
        <w:r>
          <w:fldChar w:fldCharType="separate"/>
        </w:r>
        <w:r>
          <w:t>80</w:t>
        </w:r>
        <w:r>
          <w:fldChar w:fldCharType="end"/>
        </w:r>
      </w:hyperlink>
    </w:p>
    <w:p>
      <w:pPr>
        <w:pStyle w:val="TOC2"/>
        <w:tabs>
          <w:tab w:val="right" w:leader="dot" w:pos="8306"/>
        </w:tabs>
      </w:pPr>
      <w:hyperlink w:anchor="_Toc19469" w:history="1">
        <w:r>
          <w:rPr>
            <w:rFonts w:ascii="仿宋" w:eastAsia="仿宋" w:hAnsi="仿宋" w:cs="仿宋" w:hint="eastAsia"/>
            <w:lang w:eastAsia="zh-CN"/>
          </w:rPr>
          <w:t>(四)、质量培训与教育</w:t>
        </w:r>
        <w:r>
          <w:tab/>
        </w:r>
        <w:r>
          <w:fldChar w:fldCharType="begin"/>
        </w:r>
        <w:r>
          <w:instrText xml:space="preserve"> PAGEREF _Toc19469 \h </w:instrText>
        </w:r>
        <w:r>
          <w:fldChar w:fldCharType="separate"/>
        </w:r>
        <w:r>
          <w:t>82</w:t>
        </w:r>
        <w:r>
          <w:fldChar w:fldCharType="end"/>
        </w:r>
      </w:hyperlink>
    </w:p>
    <w:p>
      <w:pPr>
        <w:pStyle w:val="TOC2"/>
        <w:tabs>
          <w:tab w:val="right" w:leader="dot" w:pos="8306"/>
        </w:tabs>
      </w:pPr>
      <w:hyperlink w:anchor="_Toc18139" w:history="1">
        <w:r>
          <w:rPr>
            <w:rFonts w:ascii="仿宋" w:eastAsia="仿宋" w:hAnsi="仿宋" w:cs="仿宋" w:hint="eastAsia"/>
            <w:lang w:eastAsia="zh-CN"/>
          </w:rPr>
          <w:t>(五)、质量审核与评价</w:t>
        </w:r>
        <w:r>
          <w:tab/>
        </w:r>
        <w:r>
          <w:fldChar w:fldCharType="begin"/>
        </w:r>
        <w:r>
          <w:instrText xml:space="preserve"> PAGEREF _Toc18139 \h </w:instrText>
        </w:r>
        <w:r>
          <w:fldChar w:fldCharType="separate"/>
        </w:r>
        <w:r>
          <w:t>83</w:t>
        </w:r>
        <w:r>
          <w:fldChar w:fldCharType="end"/>
        </w:r>
      </w:hyperlink>
    </w:p>
    <w:p>
      <w:pPr>
        <w:pStyle w:val="TOC2"/>
        <w:tabs>
          <w:tab w:val="right" w:leader="dot" w:pos="8306"/>
        </w:tabs>
      </w:pPr>
      <w:hyperlink w:anchor="_Toc8034" w:history="1">
        <w:r>
          <w:rPr>
            <w:rFonts w:ascii="仿宋" w:eastAsia="仿宋" w:hAnsi="仿宋" w:cs="仿宋" w:hint="eastAsia"/>
            <w:lang w:eastAsia="zh-CN"/>
          </w:rPr>
          <w:t>(六)、不符合与纠正措施</w:t>
        </w:r>
        <w:r>
          <w:tab/>
        </w:r>
        <w:r>
          <w:fldChar w:fldCharType="begin"/>
        </w:r>
        <w:r>
          <w:instrText xml:space="preserve"> PAGEREF _Toc8034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34"/>
      <w:r>
        <w:rPr>
          <w:rFonts w:ascii="仿宋" w:eastAsia="仿宋" w:hAnsi="仿宋" w:cs="仿宋" w:hint="eastAsia"/>
          <w:lang w:eastAsia="zh-CN"/>
        </w:rPr>
        <w:t>(一)、聚乙烯膜行业分析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行业一直以来都是市场的关注焦点。行业内的发展趋势、竞争态势以及潜在机会都对聚乙烯膜项目的推进产生深远的影响。通过深入研究行业的整体概貌，我们将更好地理解行业的核心特征，为聚乙烯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行业，技术一直是推动创新和发展的关键因素。我们将对当前技术趋势进行详尽分析，包括但不限于人工智能、大数据应用、先进制造技术等。这有助于聚乙烯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乙烯膜项目成功的基础。我们将对主要竞争对手进行深入研究，包括其市场份额、产品特点、市场定位等。通过全面了解竞争对手的优势和劣势，聚乙烯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170"/>
      <w:r>
        <w:rPr>
          <w:rFonts w:ascii="仿宋" w:eastAsia="仿宋" w:hAnsi="仿宋" w:cs="仿宋" w:hint="eastAsia"/>
          <w:sz w:val="28"/>
          <w:lang w:eastAsia="zh-CN"/>
        </w:rPr>
        <w:t>(二)、聚乙烯膜市场分析预测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通过对市场规模的深入调研，我们将预测聚乙烯膜市场未来的增长趋势。这包括市场的整体规模、各细分领域的发展趋势等。聚乙烯膜项目可以根据市场的扩张速度和潜在机会，制定更符合市场需求的发展策略。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乙烯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聚乙烯膜项目实施过程中需要充分考虑的因素。我们将对市场风险进行全面评估，包括但不限于政策法规风险、市场竞争风险、技术变革风险等。通过对潜在风险的深入分析，聚乙烯膜项目可以制定相应的风险缓解策略，降低不确定性对聚乙烯膜项目的影响。</w:t>
      </w:r>
    </w:p>
    <w:p>
      <w:pPr>
        <w:pStyle w:val="Heading1"/>
        <w:ind w:firstLine="560" w:firstLineChars="200"/>
        <w:rPr>
          <w:rFonts w:ascii="仿宋" w:eastAsia="仿宋" w:hAnsi="仿宋" w:cs="仿宋" w:hint="eastAsia"/>
          <w:sz w:val="28"/>
          <w:lang w:eastAsia="zh-CN"/>
        </w:rPr>
      </w:pPr>
      <w:bookmarkStart w:id="5" w:name="_Toc9234"/>
      <w:r>
        <w:rPr>
          <w:rFonts w:ascii="仿宋" w:eastAsia="仿宋" w:hAnsi="仿宋" w:cs="仿宋" w:hint="eastAsia"/>
          <w:sz w:val="28"/>
          <w:lang w:eastAsia="zh-CN"/>
        </w:rPr>
        <w:t>二、聚乙烯膜项目建设单位说明</w:t>
      </w:r>
      <w:bookmarkEnd w:id="5"/>
    </w:p>
    <w:p>
      <w:pPr>
        <w:pStyle w:val="Heading2"/>
        <w:rPr>
          <w:rFonts w:ascii="仿宋" w:eastAsia="仿宋" w:hAnsi="仿宋" w:cs="仿宋" w:hint="eastAsia"/>
          <w:lang w:eastAsia="zh-CN"/>
        </w:rPr>
      </w:pPr>
      <w:bookmarkStart w:id="6" w:name="_Toc1953"/>
      <w:r>
        <w:rPr>
          <w:rFonts w:ascii="仿宋" w:eastAsia="仿宋" w:hAnsi="仿宋" w:cs="仿宋" w:hint="eastAsia"/>
          <w:lang w:eastAsia="zh-CN"/>
        </w:rPr>
        <w:t>(一)、聚乙烯膜项目承办单位基本情况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乙烯膜项目承办单位的XXXX，我们着眼于实现可持续的经济效益。通过技术创新和解决方案的提供，公司预计在聚乙烯膜项目执行期间将获得可观的收入增长。这一收入来源主要包括聚乙烯膜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同时，我们注重成本控制和效率提升，以确保聚乙烯膜项目的可持续盈利。透过精细的管理和资源优化，公司期望实现聚乙烯膜项目利润最大化。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乙烯膜项目实施进行全面的投资评估，包括聚乙烯膜项目启动阶段的资金投入和后续运营成本。通过对聚乙烯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乙烯膜项目实施过程中具备足够的资金流动性，公司将进行详尽的现金流分析。这包括资金需求的合理预测、聚乙烯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246"/>
      <w:r>
        <w:rPr>
          <w:rFonts w:ascii="仿宋" w:eastAsia="仿宋" w:hAnsi="仿宋" w:cs="仿宋" w:hint="eastAsia"/>
          <w:sz w:val="28"/>
          <w:lang w:eastAsia="zh-CN"/>
        </w:rPr>
        <w:t>三、聚乙烯膜项目绩效评估</w:t>
      </w:r>
      <w:bookmarkEnd w:id="8"/>
    </w:p>
    <w:p>
      <w:pPr>
        <w:pStyle w:val="Heading2"/>
        <w:rPr>
          <w:rFonts w:ascii="仿宋" w:eastAsia="仿宋" w:hAnsi="仿宋" w:cs="仿宋" w:hint="eastAsia"/>
          <w:lang w:eastAsia="zh-CN"/>
        </w:rPr>
      </w:pPr>
      <w:bookmarkStart w:id="9" w:name="_Toc1063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项目中，我们设计了一套全面的绩效评估指标，以确保聚乙烯膜项目的可控和成功交付。这些指标跨足聚乙烯膜项目目标、成本、进度和质量等多个维度，为我们提供了全面洞察聚乙烯膜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目标达成率是我们关注的首要指标。我们设定了明确的目标，并通过定期监测和评估，迅速发现并应对潜在的目标偏差。这为聚乙烯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成本绩效是另一个核心关注点。通过实际成本与预算成本的对比分析，我们深入了解成本差异的原因，及时调整资源分配，保持聚乙烯膜项目在经济效益方面的合理水平。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进度作为关键的绩效指标之一，得到了精心的关注。我们制定了详细的聚乙烯膜项目进度计划，并设立了进度符合度指标，确保实际进度与计划进度保持一致。这使我们能够快速发现和解决潜在的进度问题，保持聚乙烯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乙烯膜项目绩效的不可或缺的一环。我们引入了一系列的质量标准和客户满意度指标，以确保聚乙烯膜项目交付的成果在质量上达到或超越预期水平。通过持续监测这些指标，我们努力提升聚乙烯膜项目整体质量水平，为聚乙烯膜项目的成功交付提供有力保障。通过这些科学且全面的绩效评估，我们能够更好地引导聚乙烯膜项目的持续改进，确保聚乙烯膜项目目标的顺利达成。</w:t>
      </w:r>
    </w:p>
    <w:p>
      <w:pPr>
        <w:pStyle w:val="Heading2"/>
        <w:ind w:firstLine="560" w:firstLineChars="200"/>
        <w:rPr>
          <w:rFonts w:ascii="仿宋" w:eastAsia="仿宋" w:hAnsi="仿宋" w:cs="仿宋" w:hint="eastAsia"/>
          <w:sz w:val="28"/>
          <w:lang w:eastAsia="zh-CN"/>
        </w:rPr>
      </w:pPr>
      <w:bookmarkStart w:id="10" w:name="_Toc2115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绩效评估是聚乙烯膜项目中的关键环节，为确保聚乙烯膜项目达到预期目标，我们采用了多层次、多维度的绩效评估方法。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乙烯膜项目的战略目标对齐，确保每个决策和行动都与聚乙烯膜项目整体目标保持一致。团队会定期召开战略对齐会议，审视当前工作与聚乙烯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乙烯膜项目进度、质量、成本和风险等方面。这些指标通过数据收集和分析，为聚乙烯膜项目管理团队提供了客观的评估依据。例如，我们通过聚乙烯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绩效评估不仅仅停留在聚乙烯膜项目内部，还考虑了聚乙烯膜项目对外部环境的影响。我们定期进行干系人满意度调查，以了解各利益相关方对聚乙烯膜项目的期望和满意度，并及时做出调整。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这种多层次、多角度的绩效评估方法，使得我们能够全面了解聚乙烯膜项目的运行状态，及时做出调整，确保聚乙烯膜项目在不断变化的环境中保持稳健前行。</w:t>
      </w:r>
    </w:p>
    <w:p>
      <w:pPr>
        <w:pStyle w:val="Heading2"/>
        <w:ind w:firstLine="560" w:firstLineChars="200"/>
        <w:rPr>
          <w:rFonts w:ascii="仿宋" w:eastAsia="仿宋" w:hAnsi="仿宋" w:cs="仿宋" w:hint="eastAsia"/>
          <w:sz w:val="28"/>
          <w:lang w:eastAsia="zh-CN"/>
        </w:rPr>
      </w:pPr>
      <w:bookmarkStart w:id="11" w:name="_Toc1392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为了确保聚乙烯膜项目的有效管理和不断优化，我们采用了精心设计的绩效评估周期。这个周期旨在实现灵活、实时和全面的评估，以适应聚乙烯膜项目执行中的各种挑战。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乙烯膜项目的不同需求，分为短期、中期和长期。短期评估关注每个迭代或工作周期，以及时发现和解决当前任务中的问题。中期评估涵盖几个迭代，深入了解整体聚乙烯膜项目的趋势和性能。长期评估则着眼于整个聚乙烯膜项目阶段，确保聚乙烯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乙烯膜项目管理工具和协作平台，团队成员能够随时更新和分享聚乙烯膜项目数据。这种实时性的反馈机制使我们能够及时察觉潜在问题，快速调整，保持聚乙烯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乙烯膜项目的决策制定密不可分。每个周期的聚乙烯膜项目回顾会议成为集体总结经验、识别问题深层次原因并找到创新解决方案的平台。这种定期的反思与调整机制使聚乙烯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180"/>
      <w:r>
        <w:rPr>
          <w:rFonts w:ascii="仿宋" w:eastAsia="仿宋" w:hAnsi="仿宋" w:cs="仿宋" w:hint="eastAsia"/>
          <w:sz w:val="28"/>
          <w:lang w:eastAsia="zh-CN"/>
        </w:rPr>
        <w:t>四、聚乙烯膜项目概论</w:t>
      </w:r>
      <w:bookmarkEnd w:id="12"/>
    </w:p>
    <w:p>
      <w:pPr>
        <w:pStyle w:val="Heading2"/>
        <w:rPr>
          <w:rFonts w:ascii="仿宋" w:eastAsia="仿宋" w:hAnsi="仿宋" w:cs="仿宋" w:hint="eastAsia"/>
          <w:lang w:eastAsia="zh-CN"/>
        </w:rPr>
      </w:pPr>
      <w:bookmarkStart w:id="13" w:name="_Toc12175"/>
      <w:r>
        <w:rPr>
          <w:rFonts w:ascii="仿宋" w:eastAsia="仿宋" w:hAnsi="仿宋" w:cs="仿宋" w:hint="eastAsia"/>
          <w:lang w:eastAsia="zh-CN"/>
        </w:rPr>
        <w:t>(一)、聚乙烯膜项目概况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起源追溯至对市场的深入洞察。市场的不断演变与变革为聚乙烯膜项目提供了难得的机遇。当前市场存在的需求缺口和变革的大环境共同构成了聚乙烯膜项目的背景。这个聚乙烯膜项目旨在充分利用市场机遇，填补行业中尚未满足的需求，为客户提供全新的解决方案。市场的变革和需求的增长使得这个聚乙烯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聚乙烯膜项目名称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正式命名为聚乙烯膜。这个名称不仅仅是一个标识，更代表了聚乙烯膜项目的核心理念和愿景。它蕴含着聚乙烯膜项目所要解决问题的关键字，具有强烈的表达和辨识度，为聚乙烯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聚乙烯膜项目目标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核心目标是提供一种全新、高效的解决方案，满足客户日益增长的需求。聚乙烯膜项目追求的不仅仅是满足市场需求，更是在市场中获得卓越的竞争优势。通过不断提升产品或服务的质量和创新水平，聚乙烯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聚乙烯膜项目范围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全面涵盖了产品研发、制造、市场推广和售后服务，确保从产品设计到最终用户体验的全方位关注。这一全面的聚乙烯膜项目范围是为了确保聚乙烯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聚乙烯膜项目时间表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聚乙烯膜项目计划在未来18个月内完成，包括研发、测试、市场试点和正式推出等不同阶段。这个时间表的合理设计是为了确保聚乙烯膜项目各个阶段的顺利推进，以便按时交付高质量的成果。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聚乙烯膜项目预算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聚乙烯膜项目总预算估算为XX百万美元，主要分配在研发、市场推广、人员培训和运营等方面。这一充足的预算为聚乙烯膜项目提供了充足的资源，确保聚乙烯膜项目在各个方面都能取得优异的表现。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聚乙烯膜项目风险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聚乙烯膜项目可能面临的风险包括市场接受度低、技术难题、竞争激烈等。聚乙烯膜项目团队已经制定了相应的风险应对计划，通过前瞻性的风险管理，确保聚乙烯膜项目在面对不确定性时能够迅速做出应对。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聚乙烯膜项目团队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聚乙烯膜项目汇聚了一支经验丰富、多领域专业素养的核心团队，确保聚乙烯膜项目在各个方面都能拥有高水平的执行力。团队的协同作战是聚乙烯膜项目成功的关键因素之一。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聚乙烯膜项目背景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聚乙烯膜项目的背景根植于市场对更高效、创新产品的渴望，同时也受到科技发展对行业格局的深刻改变的影响。这为聚乙烯膜项目提供了广阔的发展空间和市场需求。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聚乙烯膜项目现状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截至目前，聚乙烯膜项目已完成市场调研和技术验证，取得了初步的成功。这为聚乙烯膜项目在未来的发展奠定了坚实的基础，为更远大的目标打下了坚实的基石。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101"/>
      <w:r>
        <w:rPr>
          <w:rFonts w:ascii="仿宋" w:eastAsia="仿宋" w:hAnsi="仿宋" w:cs="仿宋" w:hint="eastAsia"/>
          <w:sz w:val="28"/>
          <w:lang w:eastAsia="zh-CN"/>
        </w:rPr>
        <w:t>(二)、聚乙烯膜项目目标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keyword》聚乙烯膜项目首要业务目标是在市场中占据有利地位，实现产品/服务的成功推广和销售。通过不断提升产品质量、创新性，聚乙烯膜项目追求成为行业中的领导者，赢得更多客户的青睐。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在科技迅速发展的时代，聚乙烯膜项目着眼于技术创新。通过持续的研发和技术升级，聚乙烯膜项目旨在推出更具创新性的产品或服务，以满足市场对新鲜、先进解决方案的需求。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为了建立可持续的客户关系，聚乙烯膜项目设定了客户满意度目标。通过提供卓越的产品质量和优质的客户服务，聚乙烯膜项目追求赢得客户的信任和忠诚度，确保他们的满意度达到行业领先水平。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聚乙烯膜项目注重社会责任和可持续发展。通过实施环保、社会责任聚乙烯膜项目，聚乙烯膜项目致力于在经济发展的同时保护环境，促进社会公平，实现可持续经营。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聚乙烯膜项目的团队是实现目标的核心驱动力。因此，聚乙烯膜项目设定了团队发展目标，包括提升团队成员的专业技能、培养领导力，以及搭建协同高效的团队工作氛围。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676"/>
      <w:r>
        <w:rPr>
          <w:rFonts w:ascii="仿宋" w:eastAsia="仿宋" w:hAnsi="仿宋" w:cs="仿宋" w:hint="eastAsia"/>
          <w:sz w:val="28"/>
          <w:lang w:eastAsia="zh-CN"/>
        </w:rPr>
        <w:t>(三)、聚乙烯膜项目提出的理由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聚乙烯膜项目提出的理由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提出源于对市场机遇的深刻洞察。当前市场中存在的需求缺口和行业发展趋势表明，有巨大的商业机会等待被开发。通过准确捕捉市场机遇，聚乙烯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理念基于对技术创新的信仰。通过持续的研发和技术投入，聚乙烯膜项目有望推出更具创新性的产品或服务。在科技飞速发展的当下，聚乙烯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提出是为了增强企业的行业竞争力。通过提升产品或服务的质量和独特性，聚乙烯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响应了消费者需求的变化。随着社会和科技的不断发展，消费者对产品和服务的需求也在发生变化。通过深入了解并及时回应消费者的新需求，聚乙烯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聚乙烯膜项目的提出是企业战略发展规划的一部分。在面对日益激烈的市场竞争和不断变化的商业环境中，聚乙烯膜项目作为企业战略的一环，旨在为企业开辟新的增长领域，巩固企业在行业中的地位。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提出不仅仅是基于商业考量，还注重社会责任。通过推出环保、社会责任等方面的聚乙烯膜项目，聚乙烯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聚乙烯膜项目的提出反映了对利益相关者期望的关注。包括客户、员工、投资者等利益相关者在企业发展中都有着各自的期望，聚乙烯膜项目力求在满足这些期望的同时，取得更大的共赢。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04"/>
      <w:r>
        <w:rPr>
          <w:rFonts w:ascii="仿宋" w:eastAsia="仿宋" w:hAnsi="仿宋" w:cs="仿宋" w:hint="eastAsia"/>
          <w:sz w:val="28"/>
          <w:lang w:eastAsia="zh-CN"/>
        </w:rPr>
        <w:t>(四)、聚乙烯膜项目意义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在实施聚乙烯膜项目的过程中，我们不仅仅是在追逐商业成功，更是为企业和社会的多个层面创造了深远的意义。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的首要意义在于提升企业的市场竞争力。通过持续的创新和对产品质量的高标准要求，聚乙烯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乙烯膜项目的推进将促使行业技术水平的提升。通过引入先进技术和创新性解决方案，聚乙烯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乙烯膜项目不仅创造了大量就业机会，提高了就业水平，还注重社会责任和环保。通过参与社会公益事业和推动环保聚乙烯膜项目，聚乙烯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综合而言，聚乙烯膜项目意义重大，不仅推动了企业的发展，也为行业和社会的进步贡献了积极力量。这是一个全面而深刻的影响，将在未来产生可持续的正面效应。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895"/>
      <w:r>
        <w:rPr>
          <w:rFonts w:ascii="仿宋" w:eastAsia="仿宋" w:hAnsi="仿宋" w:cs="仿宋" w:hint="eastAsia"/>
          <w:sz w:val="28"/>
          <w:lang w:eastAsia="zh-CN"/>
        </w:rPr>
        <w:t>(五)、聚乙烯膜项目背景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在当今迅猛发展的商业环境中，聚乙烯膜项目的动因根植于对多方面因素的审慎考量。这个聚乙烯膜项目的提出并非孤立的决策，而是对企业所处背景深入思考的产物。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市场的不断演变是聚乙烯膜项目背后的首要原因。科技的迅速发展和全球市场的快速变化使得企业必须灵活应对。聚乙烯膜项目应运而生，旨在通过创新性的解决方案迎合市场的多变需求，赢得竞争中的先机。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竞争的激烈程度也是聚乙烯膜项目背景中不可忽视的一环。企业需要在激烈竞争中脱颖而出，为此，聚乙烯膜项目致力于打破常规，提供独特的价值主张，以吸引客户并确保市场份额的增长。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技术的迅速发展为企业带来了机遇与挑战。作为聚乙烯膜项目启动的背景之一，对新兴技术的应用将有助于提升企业的技术水平，使其在不断演进的商业环境中保持竞争优势。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此外，社会对企业责任的期望也在逐渐升高。聚乙烯膜项目充分融入了社会责任的理念，通过可持续经营和社会公益聚乙烯膜项目，企图为社会贡献一份力量，在商业成功的同时关注社会价值。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2345"/>
      <w:r>
        <w:rPr>
          <w:rFonts w:ascii="仿宋" w:eastAsia="仿宋" w:hAnsi="仿宋" w:cs="仿宋" w:hint="eastAsia"/>
          <w:sz w:val="28"/>
          <w:lang w:eastAsia="zh-CN"/>
        </w:rPr>
        <w:t>五、聚乙烯膜项目文档管理</w:t>
      </w:r>
      <w:bookmarkEnd w:id="18"/>
    </w:p>
    <w:p>
      <w:pPr>
        <w:pStyle w:val="Heading2"/>
        <w:rPr>
          <w:rFonts w:ascii="仿宋" w:eastAsia="仿宋" w:hAnsi="仿宋" w:cs="仿宋" w:hint="eastAsia"/>
          <w:lang w:eastAsia="zh-CN"/>
        </w:rPr>
      </w:pPr>
      <w:bookmarkStart w:id="19" w:name="_Toc2578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聚乙烯膜项目高度重视文档的质量和准确性，以支持聚乙烯膜项目的各项活动和决策。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文档的编制始于聚乙烯膜项目计划的初期，我们制定了详细的文档编制计划，明确了每个文档的内容、格式和编写责任人。在聚乙烯膜项目启动阶段，我们首先编制了聚乙烯膜项目章程，明确定义了聚乙烯膜项目的目标、范围、风险等关键要素。随后，聚乙烯膜项目团队根据计划陆续编制了需求文档、设计文档、测试文档等各类文档，确保聚乙烯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https://d.book118.com/426124203011010035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56584"/>
    <w:rsid w:val="59E56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42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2024-01-15T02:22:00Z</dcterms:created>
  <dcterms:modified xsi:type="dcterms:W3CDTF">2024-01-15T02:23:13Z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CCFFB1609D0A49568654FA4866C6A0DC_11</vt:lpwstr>
  </property>
  <property fmtid="{D5CDD505-2E9C-101B-9397-08002B2CF9AE}" pid="3" name="KSOProductBuildVer">
    <vt:lpwstr>2052-12.1.0.16120</vt:lpwstr>
  </property>
</Properties>
</file>