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金属结构项目规划设计方案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2" w:history="1">
        <w:r>
          <w:rPr>
            <w:rFonts w:ascii="仿宋" w:eastAsia="仿宋" w:hAnsi="仿宋" w:cs="仿宋" w:hint="eastAsia"/>
            <w:lang w:eastAsia="zh-CN"/>
          </w:rPr>
          <w:t>序言</w:t>
        </w:r>
        <w:r>
          <w:tab/>
        </w:r>
        <w:r>
          <w:fldChar w:fldCharType="begin"/>
        </w:r>
        <w:r>
          <w:instrText xml:space="preserve"> PAGEREF _Toc16872 \h </w:instrText>
        </w:r>
        <w:r>
          <w:fldChar w:fldCharType="separate"/>
        </w:r>
        <w:r>
          <w:t>3</w:t>
        </w:r>
        <w:r>
          <w:fldChar w:fldCharType="end"/>
        </w:r>
      </w:hyperlink>
    </w:p>
    <w:p>
      <w:pPr>
        <w:pStyle w:val="TOC1"/>
        <w:tabs>
          <w:tab w:val="right" w:leader="dot" w:pos="8306"/>
        </w:tabs>
      </w:pPr>
      <w:hyperlink w:anchor="_Toc31587" w:history="1">
        <w:r>
          <w:rPr>
            <w:rFonts w:ascii="仿宋" w:eastAsia="仿宋" w:hAnsi="仿宋" w:cs="仿宋" w:hint="eastAsia"/>
            <w:lang w:eastAsia="zh-CN"/>
          </w:rPr>
          <w:t>一、产品规划分析</w:t>
        </w:r>
        <w:r>
          <w:tab/>
        </w:r>
        <w:r>
          <w:fldChar w:fldCharType="begin"/>
        </w:r>
        <w:r>
          <w:instrText xml:space="preserve"> PAGEREF _Toc31587 \h </w:instrText>
        </w:r>
        <w:r>
          <w:fldChar w:fldCharType="separate"/>
        </w:r>
        <w:r>
          <w:t>3</w:t>
        </w:r>
        <w:r>
          <w:fldChar w:fldCharType="end"/>
        </w:r>
      </w:hyperlink>
    </w:p>
    <w:p>
      <w:pPr>
        <w:pStyle w:val="TOC2"/>
        <w:tabs>
          <w:tab w:val="right" w:leader="dot" w:pos="8306"/>
        </w:tabs>
      </w:pPr>
      <w:hyperlink w:anchor="_Toc8751" w:history="1">
        <w:r>
          <w:rPr>
            <w:rFonts w:ascii="仿宋" w:eastAsia="仿宋" w:hAnsi="仿宋" w:cs="仿宋" w:hint="eastAsia"/>
            <w:lang w:eastAsia="zh-CN"/>
          </w:rPr>
          <w:t>(一)、产品规划</w:t>
        </w:r>
        <w:r>
          <w:tab/>
        </w:r>
        <w:r>
          <w:fldChar w:fldCharType="begin"/>
        </w:r>
        <w:r>
          <w:instrText xml:space="preserve"> PAGEREF _Toc8751 \h </w:instrText>
        </w:r>
        <w:r>
          <w:fldChar w:fldCharType="separate"/>
        </w:r>
        <w:r>
          <w:t>3</w:t>
        </w:r>
        <w:r>
          <w:fldChar w:fldCharType="end"/>
        </w:r>
      </w:hyperlink>
    </w:p>
    <w:p>
      <w:pPr>
        <w:pStyle w:val="TOC2"/>
        <w:tabs>
          <w:tab w:val="right" w:leader="dot" w:pos="8306"/>
        </w:tabs>
      </w:pPr>
      <w:hyperlink w:anchor="_Toc15297" w:history="1">
        <w:r>
          <w:rPr>
            <w:rFonts w:ascii="仿宋" w:eastAsia="仿宋" w:hAnsi="仿宋" w:cs="仿宋" w:hint="eastAsia"/>
            <w:lang w:eastAsia="zh-CN"/>
          </w:rPr>
          <w:t>(二)、建设规模</w:t>
        </w:r>
        <w:r>
          <w:tab/>
        </w:r>
        <w:r>
          <w:fldChar w:fldCharType="begin"/>
        </w:r>
        <w:r>
          <w:instrText xml:space="preserve"> PAGEREF _Toc15297 \h </w:instrText>
        </w:r>
        <w:r>
          <w:fldChar w:fldCharType="separate"/>
        </w:r>
        <w:r>
          <w:t>4</w:t>
        </w:r>
        <w:r>
          <w:fldChar w:fldCharType="end"/>
        </w:r>
      </w:hyperlink>
    </w:p>
    <w:p>
      <w:pPr>
        <w:pStyle w:val="TOC1"/>
        <w:tabs>
          <w:tab w:val="right" w:leader="dot" w:pos="8306"/>
        </w:tabs>
      </w:pPr>
      <w:hyperlink w:anchor="_Toc28185" w:history="1">
        <w:r>
          <w:rPr>
            <w:rFonts w:ascii="仿宋" w:eastAsia="仿宋" w:hAnsi="仿宋" w:cs="仿宋" w:hint="eastAsia"/>
            <w:lang w:eastAsia="zh-CN"/>
          </w:rPr>
          <w:t>二、金属结构项目建设单位说明</w:t>
        </w:r>
        <w:r>
          <w:tab/>
        </w:r>
        <w:r>
          <w:fldChar w:fldCharType="begin"/>
        </w:r>
        <w:r>
          <w:instrText xml:space="preserve"> PAGEREF _Toc28185 \h </w:instrText>
        </w:r>
        <w:r>
          <w:fldChar w:fldCharType="separate"/>
        </w:r>
        <w:r>
          <w:t>5</w:t>
        </w:r>
        <w:r>
          <w:fldChar w:fldCharType="end"/>
        </w:r>
      </w:hyperlink>
    </w:p>
    <w:p>
      <w:pPr>
        <w:pStyle w:val="TOC2"/>
        <w:tabs>
          <w:tab w:val="right" w:leader="dot" w:pos="8306"/>
        </w:tabs>
      </w:pPr>
      <w:hyperlink w:anchor="_Toc7955" w:history="1">
        <w:r>
          <w:rPr>
            <w:rFonts w:ascii="仿宋" w:eastAsia="仿宋" w:hAnsi="仿宋" w:cs="仿宋" w:hint="eastAsia"/>
            <w:lang w:eastAsia="zh-CN"/>
          </w:rPr>
          <w:t>(一)、金属结构项目承办单位基本情况</w:t>
        </w:r>
        <w:r>
          <w:tab/>
        </w:r>
        <w:r>
          <w:fldChar w:fldCharType="begin"/>
        </w:r>
        <w:r>
          <w:instrText xml:space="preserve"> PAGEREF _Toc7955 \h </w:instrText>
        </w:r>
        <w:r>
          <w:fldChar w:fldCharType="separate"/>
        </w:r>
        <w:r>
          <w:t>5</w:t>
        </w:r>
        <w:r>
          <w:fldChar w:fldCharType="end"/>
        </w:r>
      </w:hyperlink>
    </w:p>
    <w:p>
      <w:pPr>
        <w:pStyle w:val="TOC2"/>
        <w:tabs>
          <w:tab w:val="right" w:leader="dot" w:pos="8306"/>
        </w:tabs>
      </w:pPr>
      <w:hyperlink w:anchor="_Toc9362" w:history="1">
        <w:r>
          <w:rPr>
            <w:rFonts w:ascii="仿宋" w:eastAsia="仿宋" w:hAnsi="仿宋" w:cs="仿宋" w:hint="eastAsia"/>
            <w:lang w:eastAsia="zh-CN"/>
          </w:rPr>
          <w:t>(二)、公司经济效益分析</w:t>
        </w:r>
        <w:r>
          <w:tab/>
        </w:r>
        <w:r>
          <w:fldChar w:fldCharType="begin"/>
        </w:r>
        <w:r>
          <w:instrText xml:space="preserve"> PAGEREF _Toc9362 \h </w:instrText>
        </w:r>
        <w:r>
          <w:fldChar w:fldCharType="separate"/>
        </w:r>
        <w:r>
          <w:t>5</w:t>
        </w:r>
        <w:r>
          <w:fldChar w:fldCharType="end"/>
        </w:r>
      </w:hyperlink>
    </w:p>
    <w:p>
      <w:pPr>
        <w:pStyle w:val="TOC1"/>
        <w:tabs>
          <w:tab w:val="right" w:leader="dot" w:pos="8306"/>
        </w:tabs>
      </w:pPr>
      <w:hyperlink w:anchor="_Toc14720" w:history="1">
        <w:r>
          <w:rPr>
            <w:rFonts w:ascii="仿宋" w:eastAsia="仿宋" w:hAnsi="仿宋" w:cs="仿宋" w:hint="eastAsia"/>
            <w:lang w:eastAsia="zh-CN"/>
          </w:rPr>
          <w:t>三、金属结构项目概论</w:t>
        </w:r>
        <w:r>
          <w:tab/>
        </w:r>
        <w:r>
          <w:fldChar w:fldCharType="begin"/>
        </w:r>
        <w:r>
          <w:instrText xml:space="preserve"> PAGEREF _Toc14720 \h </w:instrText>
        </w:r>
        <w:r>
          <w:fldChar w:fldCharType="separate"/>
        </w:r>
        <w:r>
          <w:t>6</w:t>
        </w:r>
        <w:r>
          <w:fldChar w:fldCharType="end"/>
        </w:r>
      </w:hyperlink>
    </w:p>
    <w:p>
      <w:pPr>
        <w:pStyle w:val="TOC2"/>
        <w:tabs>
          <w:tab w:val="right" w:leader="dot" w:pos="8306"/>
        </w:tabs>
      </w:pPr>
      <w:hyperlink w:anchor="_Toc32355" w:history="1">
        <w:r>
          <w:rPr>
            <w:rFonts w:ascii="仿宋" w:eastAsia="仿宋" w:hAnsi="仿宋" w:cs="仿宋" w:hint="eastAsia"/>
            <w:lang w:eastAsia="zh-CN"/>
          </w:rPr>
          <w:t>(一)、金属结构项目概况</w:t>
        </w:r>
        <w:r>
          <w:tab/>
        </w:r>
        <w:r>
          <w:fldChar w:fldCharType="begin"/>
        </w:r>
        <w:r>
          <w:instrText xml:space="preserve"> PAGEREF _Toc32355 \h </w:instrText>
        </w:r>
        <w:r>
          <w:fldChar w:fldCharType="separate"/>
        </w:r>
        <w:r>
          <w:t>6</w:t>
        </w:r>
        <w:r>
          <w:fldChar w:fldCharType="end"/>
        </w:r>
      </w:hyperlink>
    </w:p>
    <w:p>
      <w:pPr>
        <w:pStyle w:val="TOC2"/>
        <w:tabs>
          <w:tab w:val="right" w:leader="dot" w:pos="8306"/>
        </w:tabs>
      </w:pPr>
      <w:hyperlink w:anchor="_Toc2280" w:history="1">
        <w:r>
          <w:rPr>
            <w:rFonts w:ascii="仿宋" w:eastAsia="仿宋" w:hAnsi="仿宋" w:cs="仿宋" w:hint="eastAsia"/>
            <w:lang w:eastAsia="zh-CN"/>
          </w:rPr>
          <w:t>(二)、金属结构项目目标</w:t>
        </w:r>
        <w:r>
          <w:tab/>
        </w:r>
        <w:r>
          <w:fldChar w:fldCharType="begin"/>
        </w:r>
        <w:r>
          <w:instrText xml:space="preserve"> PAGEREF _Toc2280 \h </w:instrText>
        </w:r>
        <w:r>
          <w:fldChar w:fldCharType="separate"/>
        </w:r>
        <w:r>
          <w:t>9</w:t>
        </w:r>
        <w:r>
          <w:fldChar w:fldCharType="end"/>
        </w:r>
      </w:hyperlink>
    </w:p>
    <w:p>
      <w:pPr>
        <w:pStyle w:val="TOC2"/>
        <w:tabs>
          <w:tab w:val="right" w:leader="dot" w:pos="8306"/>
        </w:tabs>
      </w:pPr>
      <w:hyperlink w:anchor="_Toc28989" w:history="1">
        <w:r>
          <w:rPr>
            <w:rFonts w:ascii="仿宋" w:eastAsia="仿宋" w:hAnsi="仿宋" w:cs="仿宋" w:hint="eastAsia"/>
            <w:lang w:eastAsia="zh-CN"/>
          </w:rPr>
          <w:t>(三)、金属结构项目提出的理由</w:t>
        </w:r>
        <w:r>
          <w:tab/>
        </w:r>
        <w:r>
          <w:fldChar w:fldCharType="begin"/>
        </w:r>
        <w:r>
          <w:instrText xml:space="preserve"> PAGEREF _Toc28989 \h </w:instrText>
        </w:r>
        <w:r>
          <w:fldChar w:fldCharType="separate"/>
        </w:r>
        <w:r>
          <w:t>9</w:t>
        </w:r>
        <w:r>
          <w:fldChar w:fldCharType="end"/>
        </w:r>
      </w:hyperlink>
    </w:p>
    <w:p>
      <w:pPr>
        <w:pStyle w:val="TOC2"/>
        <w:tabs>
          <w:tab w:val="right" w:leader="dot" w:pos="8306"/>
        </w:tabs>
      </w:pPr>
      <w:hyperlink w:anchor="_Toc9789" w:history="1">
        <w:r>
          <w:rPr>
            <w:rFonts w:ascii="仿宋" w:eastAsia="仿宋" w:hAnsi="仿宋" w:cs="仿宋" w:hint="eastAsia"/>
            <w:lang w:eastAsia="zh-CN"/>
          </w:rPr>
          <w:t>(四)、金属结构项目意义</w:t>
        </w:r>
        <w:r>
          <w:tab/>
        </w:r>
        <w:r>
          <w:fldChar w:fldCharType="begin"/>
        </w:r>
        <w:r>
          <w:instrText xml:space="preserve"> PAGEREF _Toc9789 \h </w:instrText>
        </w:r>
        <w:r>
          <w:fldChar w:fldCharType="separate"/>
        </w:r>
        <w:r>
          <w:t>11</w:t>
        </w:r>
        <w:r>
          <w:fldChar w:fldCharType="end"/>
        </w:r>
      </w:hyperlink>
    </w:p>
    <w:p>
      <w:pPr>
        <w:pStyle w:val="TOC2"/>
        <w:tabs>
          <w:tab w:val="right" w:leader="dot" w:pos="8306"/>
        </w:tabs>
      </w:pPr>
      <w:hyperlink w:anchor="_Toc27697" w:history="1">
        <w:r>
          <w:rPr>
            <w:rFonts w:ascii="仿宋" w:eastAsia="仿宋" w:hAnsi="仿宋" w:cs="仿宋" w:hint="eastAsia"/>
            <w:lang w:eastAsia="zh-CN"/>
          </w:rPr>
          <w:t>(五)、金属结构项目背景</w:t>
        </w:r>
        <w:r>
          <w:tab/>
        </w:r>
        <w:r>
          <w:fldChar w:fldCharType="begin"/>
        </w:r>
        <w:r>
          <w:instrText xml:space="preserve"> PAGEREF _Toc27697 \h </w:instrText>
        </w:r>
        <w:r>
          <w:fldChar w:fldCharType="separate"/>
        </w:r>
        <w:r>
          <w:t>12</w:t>
        </w:r>
        <w:r>
          <w:fldChar w:fldCharType="end"/>
        </w:r>
      </w:hyperlink>
    </w:p>
    <w:p>
      <w:pPr>
        <w:pStyle w:val="TOC1"/>
        <w:tabs>
          <w:tab w:val="right" w:leader="dot" w:pos="8306"/>
        </w:tabs>
      </w:pPr>
      <w:hyperlink w:anchor="_Toc7852" w:history="1">
        <w:r>
          <w:rPr>
            <w:rFonts w:ascii="仿宋" w:eastAsia="仿宋" w:hAnsi="仿宋" w:cs="仿宋" w:hint="eastAsia"/>
            <w:lang w:eastAsia="zh-CN"/>
          </w:rPr>
          <w:t>四、金属结构项目土建工程</w:t>
        </w:r>
        <w:r>
          <w:tab/>
        </w:r>
        <w:r>
          <w:fldChar w:fldCharType="begin"/>
        </w:r>
        <w:r>
          <w:instrText xml:space="preserve"> PAGEREF _Toc7852 \h </w:instrText>
        </w:r>
        <w:r>
          <w:fldChar w:fldCharType="separate"/>
        </w:r>
        <w:r>
          <w:t>13</w:t>
        </w:r>
        <w:r>
          <w:fldChar w:fldCharType="end"/>
        </w:r>
      </w:hyperlink>
    </w:p>
    <w:p>
      <w:pPr>
        <w:pStyle w:val="TOC2"/>
        <w:tabs>
          <w:tab w:val="right" w:leader="dot" w:pos="8306"/>
        </w:tabs>
      </w:pPr>
      <w:hyperlink w:anchor="_Toc8359" w:history="1">
        <w:r>
          <w:rPr>
            <w:rFonts w:ascii="仿宋" w:eastAsia="仿宋" w:hAnsi="仿宋" w:cs="仿宋" w:hint="eastAsia"/>
            <w:lang w:eastAsia="zh-CN"/>
          </w:rPr>
          <w:t>(一)、建筑工程设计原则</w:t>
        </w:r>
        <w:r>
          <w:tab/>
        </w:r>
        <w:r>
          <w:fldChar w:fldCharType="begin"/>
        </w:r>
        <w:r>
          <w:instrText xml:space="preserve"> PAGEREF _Toc8359 \h </w:instrText>
        </w:r>
        <w:r>
          <w:fldChar w:fldCharType="separate"/>
        </w:r>
        <w:r>
          <w:t>13</w:t>
        </w:r>
        <w:r>
          <w:fldChar w:fldCharType="end"/>
        </w:r>
      </w:hyperlink>
    </w:p>
    <w:p>
      <w:pPr>
        <w:pStyle w:val="TOC2"/>
        <w:tabs>
          <w:tab w:val="right" w:leader="dot" w:pos="8306"/>
        </w:tabs>
      </w:pPr>
      <w:hyperlink w:anchor="_Toc6947" w:history="1">
        <w:r>
          <w:rPr>
            <w:rFonts w:ascii="仿宋" w:eastAsia="仿宋" w:hAnsi="仿宋" w:cs="仿宋" w:hint="eastAsia"/>
            <w:lang w:eastAsia="zh-CN"/>
          </w:rPr>
          <w:t>(二)、土建工程设计年限及安全等级</w:t>
        </w:r>
        <w:r>
          <w:tab/>
        </w:r>
        <w:r>
          <w:fldChar w:fldCharType="begin"/>
        </w:r>
        <w:r>
          <w:instrText xml:space="preserve"> PAGEREF _Toc6947 \h </w:instrText>
        </w:r>
        <w:r>
          <w:fldChar w:fldCharType="separate"/>
        </w:r>
        <w:r>
          <w:t>14</w:t>
        </w:r>
        <w:r>
          <w:fldChar w:fldCharType="end"/>
        </w:r>
      </w:hyperlink>
    </w:p>
    <w:p>
      <w:pPr>
        <w:pStyle w:val="TOC2"/>
        <w:tabs>
          <w:tab w:val="right" w:leader="dot" w:pos="8306"/>
        </w:tabs>
      </w:pPr>
      <w:hyperlink w:anchor="_Toc1111" w:history="1">
        <w:r>
          <w:rPr>
            <w:rFonts w:ascii="仿宋" w:eastAsia="仿宋" w:hAnsi="仿宋" w:cs="仿宋" w:hint="eastAsia"/>
            <w:lang w:eastAsia="zh-CN"/>
          </w:rPr>
          <w:t>(三)、建筑工程设计总体要求</w:t>
        </w:r>
        <w:r>
          <w:tab/>
        </w:r>
        <w:r>
          <w:fldChar w:fldCharType="begin"/>
        </w:r>
        <w:r>
          <w:instrText xml:space="preserve"> PAGEREF _Toc1111 \h </w:instrText>
        </w:r>
        <w:r>
          <w:fldChar w:fldCharType="separate"/>
        </w:r>
        <w:r>
          <w:t>15</w:t>
        </w:r>
        <w:r>
          <w:fldChar w:fldCharType="end"/>
        </w:r>
      </w:hyperlink>
    </w:p>
    <w:p>
      <w:pPr>
        <w:pStyle w:val="TOC2"/>
        <w:tabs>
          <w:tab w:val="right" w:leader="dot" w:pos="8306"/>
        </w:tabs>
      </w:pPr>
      <w:hyperlink w:anchor="_Toc28918" w:history="1">
        <w:r>
          <w:rPr>
            <w:rFonts w:ascii="仿宋" w:eastAsia="仿宋" w:hAnsi="仿宋" w:cs="仿宋" w:hint="eastAsia"/>
            <w:lang w:eastAsia="zh-CN"/>
          </w:rPr>
          <w:t>(四)、土建工程建设指标</w:t>
        </w:r>
        <w:r>
          <w:tab/>
        </w:r>
        <w:r>
          <w:fldChar w:fldCharType="begin"/>
        </w:r>
        <w:r>
          <w:instrText xml:space="preserve"> PAGEREF _Toc28918 \h </w:instrText>
        </w:r>
        <w:r>
          <w:fldChar w:fldCharType="separate"/>
        </w:r>
        <w:r>
          <w:t>16</w:t>
        </w:r>
        <w:r>
          <w:fldChar w:fldCharType="end"/>
        </w:r>
      </w:hyperlink>
    </w:p>
    <w:p>
      <w:pPr>
        <w:pStyle w:val="TOC1"/>
        <w:tabs>
          <w:tab w:val="right" w:leader="dot" w:pos="8306"/>
        </w:tabs>
      </w:pPr>
      <w:hyperlink w:anchor="_Toc23510" w:history="1">
        <w:r>
          <w:rPr>
            <w:rFonts w:ascii="仿宋" w:eastAsia="仿宋" w:hAnsi="仿宋" w:cs="仿宋" w:hint="eastAsia"/>
            <w:lang w:eastAsia="zh-CN"/>
          </w:rPr>
          <w:t>五、金属结构项目文档管理</w:t>
        </w:r>
        <w:r>
          <w:tab/>
        </w:r>
        <w:r>
          <w:fldChar w:fldCharType="begin"/>
        </w:r>
        <w:r>
          <w:instrText xml:space="preserve"> PAGEREF _Toc23510 \h </w:instrText>
        </w:r>
        <w:r>
          <w:fldChar w:fldCharType="separate"/>
        </w:r>
        <w:r>
          <w:t>16</w:t>
        </w:r>
        <w:r>
          <w:fldChar w:fldCharType="end"/>
        </w:r>
      </w:hyperlink>
    </w:p>
    <w:p>
      <w:pPr>
        <w:pStyle w:val="TOC2"/>
        <w:tabs>
          <w:tab w:val="right" w:leader="dot" w:pos="8306"/>
        </w:tabs>
      </w:pPr>
      <w:hyperlink w:anchor="_Toc19629" w:history="1">
        <w:r>
          <w:rPr>
            <w:rFonts w:ascii="仿宋" w:eastAsia="仿宋" w:hAnsi="仿宋" w:cs="仿宋" w:hint="eastAsia"/>
            <w:lang w:eastAsia="zh-CN"/>
          </w:rPr>
          <w:t>(一)、文档编制与审查</w:t>
        </w:r>
        <w:r>
          <w:tab/>
        </w:r>
        <w:r>
          <w:fldChar w:fldCharType="begin"/>
        </w:r>
        <w:r>
          <w:instrText xml:space="preserve"> PAGEREF _Toc19629 \h </w:instrText>
        </w:r>
        <w:r>
          <w:fldChar w:fldCharType="separate"/>
        </w:r>
        <w:r>
          <w:t>16</w:t>
        </w:r>
        <w:r>
          <w:fldChar w:fldCharType="end"/>
        </w:r>
      </w:hyperlink>
    </w:p>
    <w:p>
      <w:pPr>
        <w:pStyle w:val="TOC2"/>
        <w:tabs>
          <w:tab w:val="right" w:leader="dot" w:pos="8306"/>
        </w:tabs>
      </w:pPr>
      <w:hyperlink w:anchor="_Toc23216" w:history="1">
        <w:r>
          <w:rPr>
            <w:rFonts w:ascii="仿宋" w:eastAsia="仿宋" w:hAnsi="仿宋" w:cs="仿宋" w:hint="eastAsia"/>
            <w:lang w:eastAsia="zh-CN"/>
          </w:rPr>
          <w:t>(二)、文档发布与分发</w:t>
        </w:r>
        <w:r>
          <w:tab/>
        </w:r>
        <w:r>
          <w:fldChar w:fldCharType="begin"/>
        </w:r>
        <w:r>
          <w:instrText xml:space="preserve"> PAGEREF _Toc23216 \h </w:instrText>
        </w:r>
        <w:r>
          <w:fldChar w:fldCharType="separate"/>
        </w:r>
        <w:r>
          <w:t>17</w:t>
        </w:r>
        <w:r>
          <w:fldChar w:fldCharType="end"/>
        </w:r>
      </w:hyperlink>
    </w:p>
    <w:p>
      <w:pPr>
        <w:pStyle w:val="TOC2"/>
        <w:tabs>
          <w:tab w:val="right" w:leader="dot" w:pos="8306"/>
        </w:tabs>
      </w:pPr>
      <w:hyperlink w:anchor="_Toc28739" w:history="1">
        <w:r>
          <w:rPr>
            <w:rFonts w:ascii="仿宋" w:eastAsia="仿宋" w:hAnsi="仿宋" w:cs="仿宋" w:hint="eastAsia"/>
            <w:lang w:eastAsia="zh-CN"/>
          </w:rPr>
          <w:t>(三)、文档存档与归档</w:t>
        </w:r>
        <w:r>
          <w:tab/>
        </w:r>
        <w:r>
          <w:fldChar w:fldCharType="begin"/>
        </w:r>
        <w:r>
          <w:instrText xml:space="preserve"> PAGEREF _Toc28739 \h </w:instrText>
        </w:r>
        <w:r>
          <w:fldChar w:fldCharType="separate"/>
        </w:r>
        <w:r>
          <w:t>18</w:t>
        </w:r>
        <w:r>
          <w:fldChar w:fldCharType="end"/>
        </w:r>
      </w:hyperlink>
    </w:p>
    <w:p>
      <w:pPr>
        <w:pStyle w:val="TOC1"/>
        <w:tabs>
          <w:tab w:val="right" w:leader="dot" w:pos="8306"/>
        </w:tabs>
      </w:pPr>
      <w:hyperlink w:anchor="_Toc3365" w:history="1">
        <w:r>
          <w:rPr>
            <w:rFonts w:ascii="仿宋" w:eastAsia="仿宋" w:hAnsi="仿宋" w:cs="仿宋" w:hint="eastAsia"/>
            <w:lang w:eastAsia="zh-CN"/>
          </w:rPr>
          <w:t>六、金属结构项目可持续发展</w:t>
        </w:r>
        <w:r>
          <w:tab/>
        </w:r>
        <w:r>
          <w:fldChar w:fldCharType="begin"/>
        </w:r>
        <w:r>
          <w:instrText xml:space="preserve"> PAGEREF _Toc3365 \h </w:instrText>
        </w:r>
        <w:r>
          <w:fldChar w:fldCharType="separate"/>
        </w:r>
        <w:r>
          <w:t>19</w:t>
        </w:r>
        <w:r>
          <w:fldChar w:fldCharType="end"/>
        </w:r>
      </w:hyperlink>
    </w:p>
    <w:p>
      <w:pPr>
        <w:pStyle w:val="TOC2"/>
        <w:tabs>
          <w:tab w:val="right" w:leader="dot" w:pos="8306"/>
        </w:tabs>
      </w:pPr>
      <w:hyperlink w:anchor="_Toc2142" w:history="1">
        <w:r>
          <w:rPr>
            <w:rFonts w:ascii="仿宋" w:eastAsia="仿宋" w:hAnsi="仿宋" w:cs="仿宋" w:hint="eastAsia"/>
            <w:lang w:eastAsia="zh-CN"/>
          </w:rPr>
          <w:t>(一)、可持续战略与实践</w:t>
        </w:r>
        <w:r>
          <w:tab/>
        </w:r>
        <w:r>
          <w:fldChar w:fldCharType="begin"/>
        </w:r>
        <w:r>
          <w:instrText xml:space="preserve"> PAGEREF _Toc2142 \h </w:instrText>
        </w:r>
        <w:r>
          <w:fldChar w:fldCharType="separate"/>
        </w:r>
        <w:r>
          <w:t>19</w:t>
        </w:r>
        <w:r>
          <w:fldChar w:fldCharType="end"/>
        </w:r>
      </w:hyperlink>
    </w:p>
    <w:p>
      <w:pPr>
        <w:pStyle w:val="TOC2"/>
        <w:tabs>
          <w:tab w:val="right" w:leader="dot" w:pos="8306"/>
        </w:tabs>
      </w:pPr>
      <w:hyperlink w:anchor="_Toc8453" w:history="1">
        <w:r>
          <w:rPr>
            <w:rFonts w:ascii="仿宋" w:eastAsia="仿宋" w:hAnsi="仿宋" w:cs="仿宋" w:hint="eastAsia"/>
            <w:lang w:eastAsia="zh-CN"/>
          </w:rPr>
          <w:t>(二)、环保与社会责任</w:t>
        </w:r>
        <w:r>
          <w:tab/>
        </w:r>
        <w:r>
          <w:fldChar w:fldCharType="begin"/>
        </w:r>
        <w:r>
          <w:instrText xml:space="preserve"> PAGEREF _Toc8453 \h </w:instrText>
        </w:r>
        <w:r>
          <w:fldChar w:fldCharType="separate"/>
        </w:r>
        <w:r>
          <w:t>20</w:t>
        </w:r>
        <w:r>
          <w:fldChar w:fldCharType="end"/>
        </w:r>
      </w:hyperlink>
    </w:p>
    <w:p>
      <w:pPr>
        <w:pStyle w:val="TOC1"/>
        <w:tabs>
          <w:tab w:val="right" w:leader="dot" w:pos="8306"/>
        </w:tabs>
      </w:pPr>
      <w:hyperlink w:anchor="_Toc30792" w:history="1">
        <w:r>
          <w:rPr>
            <w:rFonts w:ascii="仿宋" w:eastAsia="仿宋" w:hAnsi="仿宋" w:cs="仿宋" w:hint="eastAsia"/>
            <w:lang w:eastAsia="zh-CN"/>
          </w:rPr>
          <w:t>七、金属结构项目经营效益</w:t>
        </w:r>
        <w:r>
          <w:tab/>
        </w:r>
        <w:r>
          <w:fldChar w:fldCharType="begin"/>
        </w:r>
        <w:r>
          <w:instrText xml:space="preserve"> PAGEREF _Toc30792 \h </w:instrText>
        </w:r>
        <w:r>
          <w:fldChar w:fldCharType="separate"/>
        </w:r>
        <w:r>
          <w:t>21</w:t>
        </w:r>
        <w:r>
          <w:fldChar w:fldCharType="end"/>
        </w:r>
      </w:hyperlink>
    </w:p>
    <w:p>
      <w:pPr>
        <w:pStyle w:val="TOC2"/>
        <w:tabs>
          <w:tab w:val="right" w:leader="dot" w:pos="8306"/>
        </w:tabs>
      </w:pPr>
      <w:hyperlink w:anchor="_Toc3652" w:history="1">
        <w:r>
          <w:rPr>
            <w:rFonts w:ascii="仿宋" w:eastAsia="仿宋" w:hAnsi="仿宋" w:cs="仿宋" w:hint="eastAsia"/>
            <w:lang w:eastAsia="zh-CN"/>
          </w:rPr>
          <w:t>(一)、经济评价财务测算</w:t>
        </w:r>
        <w:r>
          <w:tab/>
        </w:r>
        <w:r>
          <w:fldChar w:fldCharType="begin"/>
        </w:r>
        <w:r>
          <w:instrText xml:space="preserve"> PAGEREF _Toc3652 \h </w:instrText>
        </w:r>
        <w:r>
          <w:fldChar w:fldCharType="separate"/>
        </w:r>
        <w:r>
          <w:t>21</w:t>
        </w:r>
        <w:r>
          <w:fldChar w:fldCharType="end"/>
        </w:r>
      </w:hyperlink>
    </w:p>
    <w:p>
      <w:pPr>
        <w:pStyle w:val="TOC2"/>
        <w:tabs>
          <w:tab w:val="right" w:leader="dot" w:pos="8306"/>
        </w:tabs>
      </w:pPr>
      <w:hyperlink w:anchor="_Toc15027" w:history="1">
        <w:r>
          <w:rPr>
            <w:rFonts w:ascii="仿宋" w:eastAsia="仿宋" w:hAnsi="仿宋" w:cs="仿宋" w:hint="eastAsia"/>
            <w:lang w:eastAsia="zh-CN"/>
          </w:rPr>
          <w:t>(二)、金属结构项目盈利能力分析</w:t>
        </w:r>
        <w:r>
          <w:tab/>
        </w:r>
        <w:r>
          <w:fldChar w:fldCharType="begin"/>
        </w:r>
        <w:r>
          <w:instrText xml:space="preserve"> PAGEREF _Toc15027 \h </w:instrText>
        </w:r>
        <w:r>
          <w:fldChar w:fldCharType="separate"/>
        </w:r>
        <w:r>
          <w:t>22</w:t>
        </w:r>
        <w:r>
          <w:fldChar w:fldCharType="end"/>
        </w:r>
      </w:hyperlink>
    </w:p>
    <w:p>
      <w:pPr>
        <w:pStyle w:val="TOC1"/>
        <w:tabs>
          <w:tab w:val="right" w:leader="dot" w:pos="8306"/>
        </w:tabs>
      </w:pPr>
      <w:hyperlink w:anchor="_Toc25905" w:history="1">
        <w:r>
          <w:rPr>
            <w:rFonts w:ascii="仿宋" w:eastAsia="仿宋" w:hAnsi="仿宋" w:cs="仿宋" w:hint="eastAsia"/>
            <w:lang w:eastAsia="zh-CN"/>
          </w:rPr>
          <w:t>八、金属结构项目财务管理</w:t>
        </w:r>
        <w:r>
          <w:tab/>
        </w:r>
        <w:r>
          <w:fldChar w:fldCharType="begin"/>
        </w:r>
        <w:r>
          <w:instrText xml:space="preserve"> PAGEREF _Toc25905 \h </w:instrText>
        </w:r>
        <w:r>
          <w:fldChar w:fldCharType="separate"/>
        </w:r>
        <w:r>
          <w:t>23</w:t>
        </w:r>
        <w:r>
          <w:fldChar w:fldCharType="end"/>
        </w:r>
      </w:hyperlink>
    </w:p>
    <w:p>
      <w:pPr>
        <w:pStyle w:val="TOC2"/>
        <w:tabs>
          <w:tab w:val="right" w:leader="dot" w:pos="8306"/>
        </w:tabs>
      </w:pPr>
      <w:hyperlink w:anchor="_Toc9607" w:history="1">
        <w:r>
          <w:rPr>
            <w:rFonts w:ascii="仿宋" w:eastAsia="仿宋" w:hAnsi="仿宋" w:cs="仿宋" w:hint="eastAsia"/>
            <w:lang w:eastAsia="zh-CN"/>
          </w:rPr>
          <w:t>(一)、资金需求大</w:t>
        </w:r>
        <w:r>
          <w:tab/>
        </w:r>
        <w:r>
          <w:fldChar w:fldCharType="begin"/>
        </w:r>
        <w:r>
          <w:instrText xml:space="preserve"> PAGEREF _Toc9607 \h </w:instrText>
        </w:r>
        <w:r>
          <w:fldChar w:fldCharType="separate"/>
        </w:r>
        <w:r>
          <w:t>23</w:t>
        </w:r>
        <w:r>
          <w:fldChar w:fldCharType="end"/>
        </w:r>
      </w:hyperlink>
    </w:p>
    <w:p>
      <w:pPr>
        <w:pStyle w:val="TOC2"/>
        <w:tabs>
          <w:tab w:val="right" w:leader="dot" w:pos="8306"/>
        </w:tabs>
      </w:pPr>
      <w:hyperlink w:anchor="_Toc30592" w:history="1">
        <w:r>
          <w:rPr>
            <w:rFonts w:ascii="仿宋" w:eastAsia="仿宋" w:hAnsi="仿宋" w:cs="仿宋" w:hint="eastAsia"/>
            <w:lang w:eastAsia="zh-CN"/>
          </w:rPr>
          <w:t>(二)、研发周期长</w:t>
        </w:r>
        <w:r>
          <w:tab/>
        </w:r>
        <w:r>
          <w:fldChar w:fldCharType="begin"/>
        </w:r>
        <w:r>
          <w:instrText xml:space="preserve"> PAGEREF _Toc30592 \h </w:instrText>
        </w:r>
        <w:r>
          <w:fldChar w:fldCharType="separate"/>
        </w:r>
        <w:r>
          <w:t>24</w:t>
        </w:r>
        <w:r>
          <w:fldChar w:fldCharType="end"/>
        </w:r>
      </w:hyperlink>
    </w:p>
    <w:p>
      <w:pPr>
        <w:pStyle w:val="TOC2"/>
        <w:tabs>
          <w:tab w:val="right" w:leader="dot" w:pos="8306"/>
        </w:tabs>
      </w:pPr>
      <w:hyperlink w:anchor="_Toc4438" w:history="1">
        <w:r>
          <w:rPr>
            <w:rFonts w:ascii="仿宋" w:eastAsia="仿宋" w:hAnsi="仿宋" w:cs="仿宋" w:hint="eastAsia"/>
            <w:lang w:eastAsia="zh-CN"/>
          </w:rPr>
          <w:t>(三)、市场风险大</w:t>
        </w:r>
        <w:r>
          <w:tab/>
        </w:r>
        <w:r>
          <w:fldChar w:fldCharType="begin"/>
        </w:r>
        <w:r>
          <w:instrText xml:space="preserve"> PAGEREF _Toc4438 \h </w:instrText>
        </w:r>
        <w:r>
          <w:fldChar w:fldCharType="separate"/>
        </w:r>
        <w:r>
          <w:t>25</w:t>
        </w:r>
        <w:r>
          <w:fldChar w:fldCharType="end"/>
        </w:r>
      </w:hyperlink>
    </w:p>
    <w:p>
      <w:pPr>
        <w:pStyle w:val="TOC2"/>
        <w:tabs>
          <w:tab w:val="right" w:leader="dot" w:pos="8306"/>
        </w:tabs>
      </w:pPr>
      <w:hyperlink w:anchor="_Toc31363" w:history="1">
        <w:r>
          <w:rPr>
            <w:rFonts w:ascii="仿宋" w:eastAsia="仿宋" w:hAnsi="仿宋" w:cs="仿宋" w:hint="eastAsia"/>
            <w:lang w:eastAsia="zh-CN"/>
          </w:rPr>
          <w:t>(四)、利润率高</w:t>
        </w:r>
        <w:r>
          <w:tab/>
        </w:r>
        <w:r>
          <w:fldChar w:fldCharType="begin"/>
        </w:r>
        <w:r>
          <w:instrText xml:space="preserve"> PAGEREF _Toc31363 \h </w:instrText>
        </w:r>
        <w:r>
          <w:fldChar w:fldCharType="separate"/>
        </w:r>
        <w:r>
          <w:t>28</w:t>
        </w:r>
        <w:r>
          <w:fldChar w:fldCharType="end"/>
        </w:r>
      </w:hyperlink>
    </w:p>
    <w:p>
      <w:pPr>
        <w:pStyle w:val="TOC1"/>
        <w:tabs>
          <w:tab w:val="right" w:leader="dot" w:pos="8306"/>
        </w:tabs>
      </w:pPr>
      <w:hyperlink w:anchor="_Toc10529" w:history="1">
        <w:r>
          <w:rPr>
            <w:rFonts w:ascii="仿宋" w:eastAsia="仿宋" w:hAnsi="仿宋" w:cs="仿宋" w:hint="eastAsia"/>
            <w:lang w:eastAsia="zh-CN"/>
          </w:rPr>
          <w:t>九、金属结构项目社会影响</w:t>
        </w:r>
        <w:r>
          <w:tab/>
        </w:r>
        <w:r>
          <w:fldChar w:fldCharType="begin"/>
        </w:r>
        <w:r>
          <w:instrText xml:space="preserve"> PAGEREF _Toc10529 \h </w:instrText>
        </w:r>
        <w:r>
          <w:fldChar w:fldCharType="separate"/>
        </w:r>
        <w:r>
          <w:t>30</w:t>
        </w:r>
        <w:r>
          <w:fldChar w:fldCharType="end"/>
        </w:r>
      </w:hyperlink>
    </w:p>
    <w:p>
      <w:pPr>
        <w:pStyle w:val="TOC2"/>
        <w:tabs>
          <w:tab w:val="right" w:leader="dot" w:pos="8306"/>
        </w:tabs>
      </w:pPr>
      <w:hyperlink w:anchor="_Toc29765" w:history="1">
        <w:r>
          <w:rPr>
            <w:rFonts w:ascii="仿宋" w:eastAsia="仿宋" w:hAnsi="仿宋" w:cs="仿宋" w:hint="eastAsia"/>
            <w:lang w:eastAsia="zh-CN"/>
          </w:rPr>
          <w:t>(一)、社会责任与义务</w:t>
        </w:r>
        <w:r>
          <w:tab/>
        </w:r>
        <w:r>
          <w:fldChar w:fldCharType="begin"/>
        </w:r>
        <w:r>
          <w:instrText xml:space="preserve"> PAGEREF _Toc29765 \h </w:instrText>
        </w:r>
        <w:r>
          <w:fldChar w:fldCharType="separate"/>
        </w:r>
        <w:r>
          <w:t>30</w:t>
        </w:r>
        <w:r>
          <w:fldChar w:fldCharType="end"/>
        </w:r>
      </w:hyperlink>
    </w:p>
    <w:p>
      <w:pPr>
        <w:pStyle w:val="TOC2"/>
        <w:tabs>
          <w:tab w:val="right" w:leader="dot" w:pos="8306"/>
        </w:tabs>
      </w:pPr>
      <w:hyperlink w:anchor="_Toc3476" w:history="1">
        <w:r>
          <w:rPr>
            <w:rFonts w:ascii="仿宋" w:eastAsia="仿宋" w:hAnsi="仿宋" w:cs="仿宋" w:hint="eastAsia"/>
            <w:lang w:eastAsia="zh-CN"/>
          </w:rPr>
          <w:t>(二)、社会参与与沟通</w:t>
        </w:r>
        <w:r>
          <w:tab/>
        </w:r>
        <w:r>
          <w:fldChar w:fldCharType="begin"/>
        </w:r>
        <w:r>
          <w:instrText xml:space="preserve"> PAGEREF _Toc3476 \h </w:instrText>
        </w:r>
        <w:r>
          <w:fldChar w:fldCharType="separate"/>
        </w:r>
        <w:r>
          <w:t>31</w:t>
        </w:r>
        <w:r>
          <w:fldChar w:fldCharType="end"/>
        </w:r>
      </w:hyperlink>
    </w:p>
    <w:p>
      <w:pPr>
        <w:pStyle w:val="TOC1"/>
        <w:tabs>
          <w:tab w:val="right" w:leader="dot" w:pos="8306"/>
        </w:tabs>
      </w:pPr>
      <w:hyperlink w:anchor="_Toc4708" w:history="1">
        <w:r>
          <w:rPr>
            <w:rFonts w:ascii="仿宋" w:eastAsia="仿宋" w:hAnsi="仿宋" w:cs="仿宋" w:hint="eastAsia"/>
            <w:lang w:eastAsia="zh-CN"/>
          </w:rPr>
          <w:t>十、金属结构项目技术管理</w:t>
        </w:r>
        <w:r>
          <w:tab/>
        </w:r>
        <w:r>
          <w:fldChar w:fldCharType="begin"/>
        </w:r>
        <w:r>
          <w:instrText xml:space="preserve"> PAGEREF _Toc4708 \h </w:instrText>
        </w:r>
        <w:r>
          <w:fldChar w:fldCharType="separate"/>
        </w:r>
        <w:r>
          <w:t>32</w:t>
        </w:r>
        <w:r>
          <w:fldChar w:fldCharType="end"/>
        </w:r>
      </w:hyperlink>
    </w:p>
    <w:p>
      <w:pPr>
        <w:pStyle w:val="TOC2"/>
        <w:tabs>
          <w:tab w:val="right" w:leader="dot" w:pos="8306"/>
        </w:tabs>
      </w:pPr>
      <w:hyperlink w:anchor="_Toc3819" w:history="1">
        <w:r>
          <w:rPr>
            <w:rFonts w:ascii="仿宋" w:eastAsia="仿宋" w:hAnsi="仿宋" w:cs="仿宋" w:hint="eastAsia"/>
            <w:lang w:eastAsia="zh-CN"/>
          </w:rPr>
          <w:t>(一)、技术方案选用方向</w:t>
        </w:r>
        <w:r>
          <w:tab/>
        </w:r>
        <w:r>
          <w:fldChar w:fldCharType="begin"/>
        </w:r>
        <w:r>
          <w:instrText xml:space="preserve"> PAGEREF _Toc3819 \h </w:instrText>
        </w:r>
        <w:r>
          <w:fldChar w:fldCharType="separate"/>
        </w:r>
        <w:r>
          <w:t>32</w:t>
        </w:r>
        <w:r>
          <w:fldChar w:fldCharType="end"/>
        </w:r>
      </w:hyperlink>
    </w:p>
    <w:p>
      <w:pPr>
        <w:pStyle w:val="TOC2"/>
        <w:tabs>
          <w:tab w:val="right" w:leader="dot" w:pos="8306"/>
        </w:tabs>
      </w:pPr>
      <w:hyperlink w:anchor="_Toc16609" w:history="1">
        <w:r>
          <w:rPr>
            <w:rFonts w:ascii="仿宋" w:eastAsia="仿宋" w:hAnsi="仿宋" w:cs="仿宋" w:hint="eastAsia"/>
            <w:lang w:eastAsia="zh-CN"/>
          </w:rPr>
          <w:t>(二)、工艺技术方案选用原则</w:t>
        </w:r>
        <w:r>
          <w:tab/>
        </w:r>
        <w:r>
          <w:fldChar w:fldCharType="begin"/>
        </w:r>
        <w:r>
          <w:instrText xml:space="preserve"> PAGEREF _Toc16609 \h </w:instrText>
        </w:r>
        <w:r>
          <w:fldChar w:fldCharType="separate"/>
        </w:r>
        <w:r>
          <w:t>33</w:t>
        </w:r>
        <w:r>
          <w:fldChar w:fldCharType="end"/>
        </w:r>
      </w:hyperlink>
    </w:p>
    <w:p>
      <w:pPr>
        <w:pStyle w:val="TOC2"/>
        <w:tabs>
          <w:tab w:val="right" w:leader="dot" w:pos="8306"/>
        </w:tabs>
      </w:pPr>
      <w:hyperlink w:anchor="_Toc6929" w:history="1">
        <w:r>
          <w:rPr>
            <w:rFonts w:ascii="仿宋" w:eastAsia="仿宋" w:hAnsi="仿宋" w:cs="仿宋" w:hint="eastAsia"/>
            <w:lang w:eastAsia="zh-CN"/>
          </w:rPr>
          <w:t>(三)、工艺技术方案要求</w:t>
        </w:r>
        <w:r>
          <w:tab/>
        </w:r>
        <w:r>
          <w:fldChar w:fldCharType="begin"/>
        </w:r>
        <w:r>
          <w:instrText xml:space="preserve"> PAGEREF _Toc6929 \h </w:instrText>
        </w:r>
        <w:r>
          <w:fldChar w:fldCharType="separate"/>
        </w:r>
        <w:r>
          <w:t>36</w:t>
        </w:r>
        <w:r>
          <w:fldChar w:fldCharType="end"/>
        </w:r>
      </w:hyperlink>
    </w:p>
    <w:p>
      <w:pPr>
        <w:pStyle w:val="TOC1"/>
        <w:tabs>
          <w:tab w:val="right" w:leader="dot" w:pos="8306"/>
        </w:tabs>
      </w:pPr>
      <w:hyperlink w:anchor="_Toc18490" w:history="1">
        <w:r>
          <w:rPr>
            <w:rFonts w:ascii="仿宋" w:eastAsia="仿宋" w:hAnsi="仿宋" w:cs="仿宋" w:hint="eastAsia"/>
            <w:lang w:eastAsia="zh-CN"/>
          </w:rPr>
          <w:t>十一、金属结构项目创新与研发</w:t>
        </w:r>
        <w:r>
          <w:tab/>
        </w:r>
        <w:r>
          <w:fldChar w:fldCharType="begin"/>
        </w:r>
        <w:r>
          <w:instrText xml:space="preserve"> PAGEREF _Toc18490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91" w:history="1">
        <w:r>
          <w:rPr>
            <w:rFonts w:ascii="仿宋" w:eastAsia="仿宋" w:hAnsi="仿宋" w:cs="仿宋" w:hint="eastAsia"/>
            <w:lang w:eastAsia="zh-CN"/>
          </w:rPr>
          <w:t>(一)、创新策略与方向</w:t>
        </w:r>
        <w:r>
          <w:tab/>
        </w:r>
        <w:r>
          <w:fldChar w:fldCharType="begin"/>
        </w:r>
        <w:r>
          <w:instrText xml:space="preserve"> PAGEREF _Toc10691 \h </w:instrText>
        </w:r>
        <w:r>
          <w:fldChar w:fldCharType="separate"/>
        </w:r>
        <w:r>
          <w:t>38</w:t>
        </w:r>
        <w:r>
          <w:fldChar w:fldCharType="end"/>
        </w:r>
      </w:hyperlink>
    </w:p>
    <w:p>
      <w:pPr>
        <w:pStyle w:val="TOC2"/>
        <w:tabs>
          <w:tab w:val="right" w:leader="dot" w:pos="8306"/>
        </w:tabs>
      </w:pPr>
      <w:hyperlink w:anchor="_Toc13706" w:history="1">
        <w:r>
          <w:rPr>
            <w:rFonts w:ascii="仿宋" w:eastAsia="仿宋" w:hAnsi="仿宋" w:cs="仿宋" w:hint="eastAsia"/>
            <w:lang w:eastAsia="zh-CN"/>
          </w:rPr>
          <w:t>(二)、研发规划与投入</w:t>
        </w:r>
        <w:r>
          <w:tab/>
        </w:r>
        <w:r>
          <w:fldChar w:fldCharType="begin"/>
        </w:r>
        <w:r>
          <w:instrText xml:space="preserve"> PAGEREF _Toc13706 \h </w:instrText>
        </w:r>
        <w:r>
          <w:fldChar w:fldCharType="separate"/>
        </w:r>
        <w:r>
          <w:t>39</w:t>
        </w:r>
        <w:r>
          <w:fldChar w:fldCharType="end"/>
        </w:r>
      </w:hyperlink>
    </w:p>
    <w:p>
      <w:pPr>
        <w:pStyle w:val="TOC1"/>
        <w:tabs>
          <w:tab w:val="right" w:leader="dot" w:pos="8306"/>
        </w:tabs>
      </w:pPr>
      <w:hyperlink w:anchor="_Toc32442" w:history="1">
        <w:r>
          <w:rPr>
            <w:rFonts w:ascii="仿宋" w:eastAsia="仿宋" w:hAnsi="仿宋" w:cs="仿宋" w:hint="eastAsia"/>
            <w:lang w:eastAsia="zh-CN"/>
          </w:rPr>
          <w:t>十二、金属结构项目环境影响分析</w:t>
        </w:r>
        <w:r>
          <w:tab/>
        </w:r>
        <w:r>
          <w:fldChar w:fldCharType="begin"/>
        </w:r>
        <w:r>
          <w:instrText xml:space="preserve"> PAGEREF _Toc32442 \h </w:instrText>
        </w:r>
        <w:r>
          <w:fldChar w:fldCharType="separate"/>
        </w:r>
        <w:r>
          <w:t>41</w:t>
        </w:r>
        <w:r>
          <w:fldChar w:fldCharType="end"/>
        </w:r>
      </w:hyperlink>
    </w:p>
    <w:p>
      <w:pPr>
        <w:pStyle w:val="TOC2"/>
        <w:tabs>
          <w:tab w:val="right" w:leader="dot" w:pos="8306"/>
        </w:tabs>
      </w:pPr>
      <w:hyperlink w:anchor="_Toc9356" w:history="1">
        <w:r>
          <w:rPr>
            <w:rFonts w:ascii="仿宋" w:eastAsia="仿宋" w:hAnsi="仿宋" w:cs="仿宋" w:hint="eastAsia"/>
            <w:lang w:eastAsia="zh-CN"/>
          </w:rPr>
          <w:t>(一)、建设区域环境质量现状</w:t>
        </w:r>
        <w:r>
          <w:tab/>
        </w:r>
        <w:r>
          <w:fldChar w:fldCharType="begin"/>
        </w:r>
        <w:r>
          <w:instrText xml:space="preserve"> PAGEREF _Toc9356 \h </w:instrText>
        </w:r>
        <w:r>
          <w:fldChar w:fldCharType="separate"/>
        </w:r>
        <w:r>
          <w:t>41</w:t>
        </w:r>
        <w:r>
          <w:fldChar w:fldCharType="end"/>
        </w:r>
      </w:hyperlink>
    </w:p>
    <w:p>
      <w:pPr>
        <w:pStyle w:val="TOC2"/>
        <w:tabs>
          <w:tab w:val="right" w:leader="dot" w:pos="8306"/>
        </w:tabs>
      </w:pPr>
      <w:hyperlink w:anchor="_Toc6693" w:history="1">
        <w:r>
          <w:rPr>
            <w:rFonts w:ascii="仿宋" w:eastAsia="仿宋" w:hAnsi="仿宋" w:cs="仿宋" w:hint="eastAsia"/>
            <w:lang w:eastAsia="zh-CN"/>
          </w:rPr>
          <w:t>(二)、建设期环境保护</w:t>
        </w:r>
        <w:r>
          <w:tab/>
        </w:r>
        <w:r>
          <w:fldChar w:fldCharType="begin"/>
        </w:r>
        <w:r>
          <w:instrText xml:space="preserve"> PAGEREF _Toc6693 \h </w:instrText>
        </w:r>
        <w:r>
          <w:fldChar w:fldCharType="separate"/>
        </w:r>
        <w:r>
          <w:t>42</w:t>
        </w:r>
        <w:r>
          <w:fldChar w:fldCharType="end"/>
        </w:r>
      </w:hyperlink>
    </w:p>
    <w:p>
      <w:pPr>
        <w:pStyle w:val="TOC2"/>
        <w:tabs>
          <w:tab w:val="right" w:leader="dot" w:pos="8306"/>
        </w:tabs>
      </w:pPr>
      <w:hyperlink w:anchor="_Toc675" w:history="1">
        <w:r>
          <w:rPr>
            <w:rFonts w:ascii="仿宋" w:eastAsia="仿宋" w:hAnsi="仿宋" w:cs="仿宋" w:hint="eastAsia"/>
            <w:lang w:eastAsia="zh-CN"/>
          </w:rPr>
          <w:t>(三)、运营期环境保护</w:t>
        </w:r>
        <w:r>
          <w:tab/>
        </w:r>
        <w:r>
          <w:fldChar w:fldCharType="begin"/>
        </w:r>
        <w:r>
          <w:instrText xml:space="preserve"> PAGEREF _Toc675 \h </w:instrText>
        </w:r>
        <w:r>
          <w:fldChar w:fldCharType="separate"/>
        </w:r>
        <w:r>
          <w:t>44</w:t>
        </w:r>
        <w:r>
          <w:fldChar w:fldCharType="end"/>
        </w:r>
      </w:hyperlink>
    </w:p>
    <w:p>
      <w:pPr>
        <w:pStyle w:val="TOC2"/>
        <w:tabs>
          <w:tab w:val="right" w:leader="dot" w:pos="8306"/>
        </w:tabs>
      </w:pPr>
      <w:hyperlink w:anchor="_Toc12796" w:history="1">
        <w:r>
          <w:rPr>
            <w:rFonts w:ascii="仿宋" w:eastAsia="仿宋" w:hAnsi="仿宋" w:cs="仿宋" w:hint="eastAsia"/>
            <w:lang w:eastAsia="zh-CN"/>
          </w:rPr>
          <w:t>(四)、金属结构项目建设对区域经济的影响</w:t>
        </w:r>
        <w:r>
          <w:tab/>
        </w:r>
        <w:r>
          <w:fldChar w:fldCharType="begin"/>
        </w:r>
        <w:r>
          <w:instrText xml:space="preserve"> PAGEREF _Toc12796 \h </w:instrText>
        </w:r>
        <w:r>
          <w:fldChar w:fldCharType="separate"/>
        </w:r>
        <w:r>
          <w:t>45</w:t>
        </w:r>
        <w:r>
          <w:fldChar w:fldCharType="end"/>
        </w:r>
      </w:hyperlink>
    </w:p>
    <w:p>
      <w:pPr>
        <w:pStyle w:val="TOC2"/>
        <w:tabs>
          <w:tab w:val="right" w:leader="dot" w:pos="8306"/>
        </w:tabs>
      </w:pPr>
      <w:hyperlink w:anchor="_Toc23398" w:history="1">
        <w:r>
          <w:rPr>
            <w:rFonts w:ascii="仿宋" w:eastAsia="仿宋" w:hAnsi="仿宋" w:cs="仿宋" w:hint="eastAsia"/>
            <w:lang w:eastAsia="zh-CN"/>
          </w:rPr>
          <w:t>(五)、废弃物处理</w:t>
        </w:r>
        <w:r>
          <w:tab/>
        </w:r>
        <w:r>
          <w:fldChar w:fldCharType="begin"/>
        </w:r>
        <w:r>
          <w:instrText xml:space="preserve"> PAGEREF _Toc23398 \h </w:instrText>
        </w:r>
        <w:r>
          <w:fldChar w:fldCharType="separate"/>
        </w:r>
        <w:r>
          <w:t>47</w:t>
        </w:r>
        <w:r>
          <w:fldChar w:fldCharType="end"/>
        </w:r>
      </w:hyperlink>
    </w:p>
    <w:p>
      <w:pPr>
        <w:pStyle w:val="TOC2"/>
        <w:tabs>
          <w:tab w:val="right" w:leader="dot" w:pos="8306"/>
        </w:tabs>
      </w:pPr>
      <w:hyperlink w:anchor="_Toc8953" w:history="1">
        <w:r>
          <w:rPr>
            <w:rFonts w:ascii="仿宋" w:eastAsia="仿宋" w:hAnsi="仿宋" w:cs="仿宋" w:hint="eastAsia"/>
            <w:lang w:eastAsia="zh-CN"/>
          </w:rPr>
          <w:t>(六)、特殊环境影响分析</w:t>
        </w:r>
        <w:r>
          <w:tab/>
        </w:r>
        <w:r>
          <w:fldChar w:fldCharType="begin"/>
        </w:r>
        <w:r>
          <w:instrText xml:space="preserve"> PAGEREF _Toc8953 \h </w:instrText>
        </w:r>
        <w:r>
          <w:fldChar w:fldCharType="separate"/>
        </w:r>
        <w:r>
          <w:t>48</w:t>
        </w:r>
        <w:r>
          <w:fldChar w:fldCharType="end"/>
        </w:r>
      </w:hyperlink>
    </w:p>
    <w:p>
      <w:pPr>
        <w:pStyle w:val="TOC2"/>
        <w:tabs>
          <w:tab w:val="right" w:leader="dot" w:pos="8306"/>
        </w:tabs>
      </w:pPr>
      <w:hyperlink w:anchor="_Toc571" w:history="1">
        <w:r>
          <w:rPr>
            <w:rFonts w:ascii="仿宋" w:eastAsia="仿宋" w:hAnsi="仿宋" w:cs="仿宋" w:hint="eastAsia"/>
            <w:lang w:eastAsia="zh-CN"/>
          </w:rPr>
          <w:t>(七)、清洁生产</w:t>
        </w:r>
        <w:r>
          <w:tab/>
        </w:r>
        <w:r>
          <w:fldChar w:fldCharType="begin"/>
        </w:r>
        <w:r>
          <w:instrText xml:space="preserve"> PAGEREF _Toc571 \h </w:instrText>
        </w:r>
        <w:r>
          <w:fldChar w:fldCharType="separate"/>
        </w:r>
        <w:r>
          <w:t>49</w:t>
        </w:r>
        <w:r>
          <w:fldChar w:fldCharType="end"/>
        </w:r>
      </w:hyperlink>
    </w:p>
    <w:p>
      <w:pPr>
        <w:pStyle w:val="TOC2"/>
        <w:tabs>
          <w:tab w:val="right" w:leader="dot" w:pos="8306"/>
        </w:tabs>
      </w:pPr>
      <w:hyperlink w:anchor="_Toc32307" w:history="1">
        <w:r>
          <w:rPr>
            <w:rFonts w:ascii="仿宋" w:eastAsia="仿宋" w:hAnsi="仿宋" w:cs="仿宋" w:hint="eastAsia"/>
            <w:lang w:eastAsia="zh-CN"/>
          </w:rPr>
          <w:t>(八)、环境保护综合评价</w:t>
        </w:r>
        <w:r>
          <w:tab/>
        </w:r>
        <w:r>
          <w:fldChar w:fldCharType="begin"/>
        </w:r>
        <w:r>
          <w:instrText xml:space="preserve"> PAGEREF _Toc32307 \h </w:instrText>
        </w:r>
        <w:r>
          <w:fldChar w:fldCharType="separate"/>
        </w:r>
        <w:r>
          <w:t>50</w:t>
        </w:r>
        <w:r>
          <w:fldChar w:fldCharType="end"/>
        </w:r>
      </w:hyperlink>
    </w:p>
    <w:p>
      <w:pPr>
        <w:pStyle w:val="TOC1"/>
        <w:tabs>
          <w:tab w:val="right" w:leader="dot" w:pos="8306"/>
        </w:tabs>
      </w:pPr>
      <w:hyperlink w:anchor="_Toc18943" w:history="1">
        <w:r>
          <w:rPr>
            <w:rFonts w:ascii="仿宋" w:eastAsia="仿宋" w:hAnsi="仿宋" w:cs="仿宋" w:hint="eastAsia"/>
            <w:lang w:eastAsia="zh-CN"/>
          </w:rPr>
          <w:t>十三、风险识别与分类</w:t>
        </w:r>
        <w:r>
          <w:tab/>
        </w:r>
        <w:r>
          <w:fldChar w:fldCharType="begin"/>
        </w:r>
        <w:r>
          <w:instrText xml:space="preserve"> PAGEREF _Toc18943 \h </w:instrText>
        </w:r>
        <w:r>
          <w:fldChar w:fldCharType="separate"/>
        </w:r>
        <w:r>
          <w:t>52</w:t>
        </w:r>
        <w:r>
          <w:fldChar w:fldCharType="end"/>
        </w:r>
      </w:hyperlink>
    </w:p>
    <w:p>
      <w:pPr>
        <w:pStyle w:val="TOC2"/>
        <w:tabs>
          <w:tab w:val="right" w:leader="dot" w:pos="8306"/>
        </w:tabs>
      </w:pPr>
      <w:hyperlink w:anchor="_Toc16559" w:history="1">
        <w:r>
          <w:rPr>
            <w:rFonts w:ascii="仿宋" w:eastAsia="仿宋" w:hAnsi="仿宋" w:cs="仿宋" w:hint="eastAsia"/>
            <w:lang w:eastAsia="zh-CN"/>
          </w:rPr>
          <w:t>(一)、风险识别</w:t>
        </w:r>
        <w:r>
          <w:tab/>
        </w:r>
        <w:r>
          <w:fldChar w:fldCharType="begin"/>
        </w:r>
        <w:r>
          <w:instrText xml:space="preserve"> PAGEREF _Toc16559 \h </w:instrText>
        </w:r>
        <w:r>
          <w:fldChar w:fldCharType="separate"/>
        </w:r>
        <w:r>
          <w:t>52</w:t>
        </w:r>
        <w:r>
          <w:fldChar w:fldCharType="end"/>
        </w:r>
      </w:hyperlink>
    </w:p>
    <w:p>
      <w:pPr>
        <w:pStyle w:val="TOC2"/>
        <w:tabs>
          <w:tab w:val="right" w:leader="dot" w:pos="8306"/>
        </w:tabs>
      </w:pPr>
      <w:hyperlink w:anchor="_Toc17111" w:history="1">
        <w:r>
          <w:rPr>
            <w:rFonts w:ascii="仿宋" w:eastAsia="仿宋" w:hAnsi="仿宋" w:cs="仿宋" w:hint="eastAsia"/>
            <w:lang w:eastAsia="zh-CN"/>
          </w:rPr>
          <w:t>(二)、风险分类</w:t>
        </w:r>
        <w:r>
          <w:tab/>
        </w:r>
        <w:r>
          <w:fldChar w:fldCharType="begin"/>
        </w:r>
        <w:r>
          <w:instrText xml:space="preserve"> PAGEREF _Toc17111 \h </w:instrText>
        </w:r>
        <w:r>
          <w:fldChar w:fldCharType="separate"/>
        </w:r>
        <w:r>
          <w:t>53</w:t>
        </w:r>
        <w:r>
          <w:fldChar w:fldCharType="end"/>
        </w:r>
      </w:hyperlink>
    </w:p>
    <w:p>
      <w:pPr>
        <w:pStyle w:val="TOC1"/>
        <w:tabs>
          <w:tab w:val="right" w:leader="dot" w:pos="8306"/>
        </w:tabs>
      </w:pPr>
      <w:hyperlink w:anchor="_Toc27750" w:history="1">
        <w:r>
          <w:rPr>
            <w:rFonts w:ascii="仿宋" w:eastAsia="仿宋" w:hAnsi="仿宋" w:cs="仿宋" w:hint="eastAsia"/>
            <w:lang w:eastAsia="zh-CN"/>
          </w:rPr>
          <w:t>十四、质量管理体系</w:t>
        </w:r>
        <w:r>
          <w:tab/>
        </w:r>
        <w:r>
          <w:fldChar w:fldCharType="begin"/>
        </w:r>
        <w:r>
          <w:instrText xml:space="preserve"> PAGEREF _Toc27750 \h </w:instrText>
        </w:r>
        <w:r>
          <w:fldChar w:fldCharType="separate"/>
        </w:r>
        <w:r>
          <w:t>55</w:t>
        </w:r>
        <w:r>
          <w:fldChar w:fldCharType="end"/>
        </w:r>
      </w:hyperlink>
    </w:p>
    <w:p>
      <w:pPr>
        <w:pStyle w:val="TOC2"/>
        <w:tabs>
          <w:tab w:val="right" w:leader="dot" w:pos="8306"/>
        </w:tabs>
      </w:pPr>
      <w:hyperlink w:anchor="_Toc30617" w:history="1">
        <w:r>
          <w:rPr>
            <w:rFonts w:ascii="仿宋" w:eastAsia="仿宋" w:hAnsi="仿宋" w:cs="仿宋" w:hint="eastAsia"/>
            <w:lang w:eastAsia="zh-CN"/>
          </w:rPr>
          <w:t>(一)、质量目标与方针</w:t>
        </w:r>
        <w:r>
          <w:tab/>
        </w:r>
        <w:r>
          <w:fldChar w:fldCharType="begin"/>
        </w:r>
        <w:r>
          <w:instrText xml:space="preserve"> PAGEREF _Toc30617 \h </w:instrText>
        </w:r>
        <w:r>
          <w:fldChar w:fldCharType="separate"/>
        </w:r>
        <w:r>
          <w:t>55</w:t>
        </w:r>
        <w:r>
          <w:fldChar w:fldCharType="end"/>
        </w:r>
      </w:hyperlink>
    </w:p>
    <w:p>
      <w:pPr>
        <w:pStyle w:val="TOC2"/>
        <w:tabs>
          <w:tab w:val="right" w:leader="dot" w:pos="8306"/>
        </w:tabs>
      </w:pPr>
      <w:hyperlink w:anchor="_Toc13966" w:history="1">
        <w:r>
          <w:rPr>
            <w:rFonts w:ascii="仿宋" w:eastAsia="仿宋" w:hAnsi="仿宋" w:cs="仿宋" w:hint="eastAsia"/>
            <w:lang w:eastAsia="zh-CN"/>
          </w:rPr>
          <w:t>(二)、质量管理责任</w:t>
        </w:r>
        <w:r>
          <w:tab/>
        </w:r>
        <w:r>
          <w:fldChar w:fldCharType="begin"/>
        </w:r>
        <w:r>
          <w:instrText xml:space="preserve"> PAGEREF _Toc13966 \h </w:instrText>
        </w:r>
        <w:r>
          <w:fldChar w:fldCharType="separate"/>
        </w:r>
        <w:r>
          <w:t>56</w:t>
        </w:r>
        <w:r>
          <w:fldChar w:fldCharType="end"/>
        </w:r>
      </w:hyperlink>
    </w:p>
    <w:p>
      <w:pPr>
        <w:pStyle w:val="TOC2"/>
        <w:tabs>
          <w:tab w:val="right" w:leader="dot" w:pos="8306"/>
        </w:tabs>
      </w:pPr>
      <w:hyperlink w:anchor="_Toc12145" w:history="1">
        <w:r>
          <w:rPr>
            <w:rFonts w:ascii="仿宋" w:eastAsia="仿宋" w:hAnsi="仿宋" w:cs="仿宋" w:hint="eastAsia"/>
            <w:lang w:eastAsia="zh-CN"/>
          </w:rPr>
          <w:t>(三)、质量管理体系文件</w:t>
        </w:r>
        <w:r>
          <w:tab/>
        </w:r>
        <w:r>
          <w:fldChar w:fldCharType="begin"/>
        </w:r>
        <w:r>
          <w:instrText xml:space="preserve"> PAGEREF _Toc12145 \h </w:instrText>
        </w:r>
        <w:r>
          <w:fldChar w:fldCharType="separate"/>
        </w:r>
        <w:r>
          <w:t>57</w:t>
        </w:r>
        <w:r>
          <w:fldChar w:fldCharType="end"/>
        </w:r>
      </w:hyperlink>
    </w:p>
    <w:p>
      <w:pPr>
        <w:pStyle w:val="TOC2"/>
        <w:tabs>
          <w:tab w:val="right" w:leader="dot" w:pos="8306"/>
        </w:tabs>
      </w:pPr>
      <w:hyperlink w:anchor="_Toc23857" w:history="1">
        <w:r>
          <w:rPr>
            <w:rFonts w:ascii="仿宋" w:eastAsia="仿宋" w:hAnsi="仿宋" w:cs="仿宋" w:hint="eastAsia"/>
            <w:lang w:eastAsia="zh-CN"/>
          </w:rPr>
          <w:t>(四)、质量培训与教育</w:t>
        </w:r>
        <w:r>
          <w:tab/>
        </w:r>
        <w:r>
          <w:fldChar w:fldCharType="begin"/>
        </w:r>
        <w:r>
          <w:instrText xml:space="preserve"> PAGEREF _Toc23857 \h </w:instrText>
        </w:r>
        <w:r>
          <w:fldChar w:fldCharType="separate"/>
        </w:r>
        <w:r>
          <w:t>59</w:t>
        </w:r>
        <w:r>
          <w:fldChar w:fldCharType="end"/>
        </w:r>
      </w:hyperlink>
    </w:p>
    <w:p>
      <w:pPr>
        <w:pStyle w:val="TOC2"/>
        <w:tabs>
          <w:tab w:val="right" w:leader="dot" w:pos="8306"/>
        </w:tabs>
      </w:pPr>
      <w:hyperlink w:anchor="_Toc7593" w:history="1">
        <w:r>
          <w:rPr>
            <w:rFonts w:ascii="仿宋" w:eastAsia="仿宋" w:hAnsi="仿宋" w:cs="仿宋" w:hint="eastAsia"/>
            <w:lang w:eastAsia="zh-CN"/>
          </w:rPr>
          <w:t>(五)、质量审核与评价</w:t>
        </w:r>
        <w:r>
          <w:tab/>
        </w:r>
        <w:r>
          <w:fldChar w:fldCharType="begin"/>
        </w:r>
        <w:r>
          <w:instrText xml:space="preserve"> PAGEREF _Toc7593 \h </w:instrText>
        </w:r>
        <w:r>
          <w:fldChar w:fldCharType="separate"/>
        </w:r>
        <w:r>
          <w:t>60</w:t>
        </w:r>
        <w:r>
          <w:fldChar w:fldCharType="end"/>
        </w:r>
      </w:hyperlink>
    </w:p>
    <w:p>
      <w:pPr>
        <w:pStyle w:val="TOC2"/>
        <w:tabs>
          <w:tab w:val="right" w:leader="dot" w:pos="8306"/>
        </w:tabs>
      </w:pPr>
      <w:hyperlink w:anchor="_Toc1609" w:history="1">
        <w:r>
          <w:rPr>
            <w:rFonts w:ascii="仿宋" w:eastAsia="仿宋" w:hAnsi="仿宋" w:cs="仿宋" w:hint="eastAsia"/>
            <w:lang w:eastAsia="zh-CN"/>
          </w:rPr>
          <w:t>(六)、不符合与纠正措施</w:t>
        </w:r>
        <w:r>
          <w:tab/>
        </w:r>
        <w:r>
          <w:fldChar w:fldCharType="begin"/>
        </w:r>
        <w:r>
          <w:instrText xml:space="preserve"> PAGEREF _Toc1609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7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金属结构项目的主要产品是XXXX，预计年产值为XXX万元。这一产品在市场中占据着重要的地位，其广泛的应用范围使得该金属结构项目的市场前景非常广阔。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结构项目的xxx产品作为重要的原材料之一，将在多个领域发挥关键作用。其在建筑、交通、能源等方面的广泛应用将为整个产业链提供强大的支持，形成产业协同效应。金属结构项目的年产值XXX万XXX万XXX万万元不仅反映了其在市场上的巨大潜力，更预示着它对国民经济的积极贡献。这种关联度高、涉及面广的产业关系，使得该金属结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29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总征地面积为XXXX平方米，相当于约XX.XX亩，其中净用地面积为XXXX平方米，红线范围内相当于约XX.XX亩。这一用地规模充分考虑了金属结构项目的建设需求，保障了金属结构项目在合适的空间内得以充分发展。金属结构项目规划的总建筑面积为XXXX平方米，其中主体工程建设占XXXX平方米，计容建筑面积达XXXX平方米。预计建筑工程的投资将达到XXXX万元，为金属结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计划购置的设备共计XXXX台（套），设备购置费用为XXXX万元。这一设备购置计划充分考虑到金属结构项目的生产需求和技术要求，确保了金属结构项目在生产运营中具备先进的技术装备和高效的生产能力。设备的合理配置将为金属结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计划总投资为XXXX万元，预计年实现营业收入为XXXX万元。这一产能规模的设定旨在确保金属结构项目能够在投资与回报之间取得平衡，实现长期可持续的发展。金属结构项目的总投资充分考虑到各个方面的需求，包括用地建设、设备购置等多个环节，以确保金属结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185"/>
      <w:r>
        <w:rPr>
          <w:rFonts w:ascii="仿宋" w:eastAsia="仿宋" w:hAnsi="仿宋" w:cs="仿宋" w:hint="eastAsia"/>
          <w:sz w:val="28"/>
          <w:lang w:eastAsia="zh-CN"/>
        </w:rPr>
        <w:t>二、金属结构项目建设单位说明</w:t>
      </w:r>
      <w:bookmarkEnd w:id="5"/>
    </w:p>
    <w:p>
      <w:pPr>
        <w:pStyle w:val="Heading2"/>
        <w:rPr>
          <w:rFonts w:ascii="仿宋" w:eastAsia="仿宋" w:hAnsi="仿宋" w:cs="仿宋" w:hint="eastAsia"/>
          <w:lang w:eastAsia="zh-CN"/>
        </w:rPr>
      </w:pPr>
      <w:bookmarkStart w:id="6" w:name="_Toc7955"/>
      <w:r>
        <w:rPr>
          <w:rFonts w:ascii="仿宋" w:eastAsia="仿宋" w:hAnsi="仿宋" w:cs="仿宋" w:hint="eastAsia"/>
          <w:lang w:eastAsia="zh-CN"/>
        </w:rPr>
        <w:t>(一)、金属结构项目承办单位基本情况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36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结构项目承办单位的XXXX，我们着眼于实现可持续的经济效益。通过技术创新和解决方案的提供，公司预计在金属结构项目执行期间将获得可观的收入增长。这一收入来源主要包括金属结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同时，我们注重成本控制和效率提升，以确保金属结构项目的可持续盈利。透过精细的管理和资源优化，公司期望实现金属结构项目利润最大化。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结构项目实施进行全面的投资评估，包括金属结构项目启动阶段的资金投入和后续运营成本。通过对金属结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结构项目实施过程中具备足够的资金流动性，公司将进行详尽的现金流分析。这包括资金需求的合理预测、金属结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720"/>
      <w:r>
        <w:rPr>
          <w:rFonts w:ascii="仿宋" w:eastAsia="仿宋" w:hAnsi="仿宋" w:cs="仿宋" w:hint="eastAsia"/>
          <w:sz w:val="28"/>
          <w:lang w:eastAsia="zh-CN"/>
        </w:rPr>
        <w:t>三、金属结构项目概论</w:t>
      </w:r>
      <w:bookmarkEnd w:id="8"/>
    </w:p>
    <w:p>
      <w:pPr>
        <w:pStyle w:val="Heading2"/>
        <w:rPr>
          <w:rFonts w:ascii="仿宋" w:eastAsia="仿宋" w:hAnsi="仿宋" w:cs="仿宋" w:hint="eastAsia"/>
          <w:lang w:eastAsia="zh-CN"/>
        </w:rPr>
      </w:pPr>
      <w:bookmarkStart w:id="9" w:name="_Toc32355"/>
      <w:r>
        <w:rPr>
          <w:rFonts w:ascii="仿宋" w:eastAsia="仿宋" w:hAnsi="仿宋" w:cs="仿宋" w:hint="eastAsia"/>
          <w:lang w:eastAsia="zh-CN"/>
        </w:rPr>
        <w:t>(一)、金属结构项目概况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起源追溯至对市场的深入洞察。市场的不断演变与变革为金属结构项目提供了难得的机遇。当前市场存在的需求缺口和变革的大环境共同构成了金属结构项目的背景。这个金属结构项目旨在充分利用市场机遇，填补行业中尚未满足的需求，为客户提供全新的解决方案。市场的变革和需求的增长使得这个金属结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金属结构项目名称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正式命名为金属结构。这个名称不仅仅是一个标识，更代表了金属结构项目的核心理念和愿景。它蕴含着金属结构项目所要解决问题的关键字，具有强烈的表达和辨识度，为金属结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金属结构项目目标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核心目标是提供一种全新、高效的解决方案，满足客户日益增长的需求。金属结构项目追求的不仅仅是满足市场需求，更是在市场中获得卓越的竞争优势。通过不断提升产品或服务的质量和创新水平，金属结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金属结构项目范围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全面涵盖了产品研发、制造、市场推广和售后服务，确保从产品设计到最终用户体验的全方位关注。这一全面的金属结构项目范围是为了确保金属结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金属结构项目时间表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金属结构项目计划在未来18个月内完成，包括研发、测试、市场试点和正式推出等不同阶段。这个时间表的合理设计是为了确保金属结构项目各个阶段的顺利推进，以便按时交付高质量的成果。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金属结构项目预算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金属结构项目总预算估算为XX百万美元，主要分配在研发、市场推广、人员培训和运营等方面。这一充足的预算为金属结构项目提供了充足的资源，确保金属结构项目在各个方面都能取得优异的表现。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金属结构项目风险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金属结构项目可能面临的风险包括市场接受度低、技术难题、竞争激烈等。金属结构项目团队已经制定了相应的风险应对计划，通过前瞻性的风险管理，确保金属结构项目在面对不确定性时能够迅速做出应对。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金属结构项目团队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金属结构项目汇聚了一支经验丰富、多领域专业素养的核心团队，确保金属结构项目在各个方面都能拥有高水平的执行力。团队的协同作战是金属结构项目成功的关键因素之一。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金属结构项目背景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金属结构项目的背景根植于市场对更高效、创新产品的渴望，同时也受到科技发展对行业格局的深刻改变的影响。这为金属结构项目提供了广阔的发展空间和市场需求。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金属结构项目现状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截至目前，金属结构项目已完成市场调研和技术验证，取得了初步的成功。这为金属结构项目在未来的发展奠定了坚实的基础，为更远大的目标打下了坚实的基石。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80"/>
      <w:r>
        <w:rPr>
          <w:rFonts w:ascii="仿宋" w:eastAsia="仿宋" w:hAnsi="仿宋" w:cs="仿宋" w:hint="eastAsia"/>
          <w:sz w:val="28"/>
          <w:lang w:eastAsia="zh-CN"/>
        </w:rPr>
        <w:t>(二)、金属结构项目目标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keyword》金属结构项目首要业务目标是在市场中占据有利地位，实现产品/服务的成功推广和销售。通过不断提升产品质量、创新性，金属结构项目追求成为行业中的领导者，赢得更多客户的青睐。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在科技迅速发展的时代，金属结构项目着眼于技术创新。通过持续的研发和技术升级，金属结构项目旨在推出更具创新性的产品或服务，以满足市场对新鲜、先进解决方案的需求。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为了建立可持续的客户关系，金属结构项目设定了客户满意度目标。通过提供卓越的产品质量和优质的客户服务，金属结构项目追求赢得客户的信任和忠诚度，确保他们的满意度达到行业领先水平。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金属结构项目注重社会责任和可持续发展。通过实施环保、社会责任金属结构项目，金属结构项目致力于在经济发展的同时保护环境，促进社会公平，实现可持续经营。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金属结构项目的团队是实现目标的核心驱动力。因此，金属结构项目设定了团队发展目标，包括提升团队成员的专业技能、培养领导力，以及搭建协同高效的团队工作氛围。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989"/>
      <w:r>
        <w:rPr>
          <w:rFonts w:ascii="仿宋" w:eastAsia="仿宋" w:hAnsi="仿宋" w:cs="仿宋" w:hint="eastAsia"/>
          <w:sz w:val="28"/>
          <w:lang w:eastAsia="zh-CN"/>
        </w:rPr>
        <w:t>(三)、金属结构项目提出的理由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金属结构项目提出的理由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提出源于对市场机遇的深刻洞察。当前市场中存在的需求缺口和行业发展趋势表明，有巨大的商业机会等待被开发。通过准确捕捉市场机遇，金属结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理念基于对技术创新的信仰。通过持续的研发和技术投入，金属结构项目有望推出更具创新性的产品或服务。在科技飞速发展的当下，金属结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提出是为了增强企业的行业竞争力。通过提升产品或服务的质量和独特性，金属结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响应了消费者需求的变化。随着社会和科技的不断发展，消费者对产品和服务的需求也在发生变化。通过深入了解并及时回应消费者的新需求，金属结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金属结构项目的提出是企业战略发展规划的一部分。在面对日益激烈的市场竞争和不断变化的商业环境中，金属结构项目作为企业战略的一环，旨在为企业开辟新的增长领域，巩固企业在行业中的地位。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提出不仅仅是基于商业考量，还注重社会责任。通过推出环保、社会责任等方面的金属结构项目，金属结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金属结构项目的提出反映了对利益相关者期望的关注。包括客户、员工、投资者等利益相关者在企业发展中都有着各自的期望，金属结构项目力求在满足这些期望的同时，取得更大的共赢。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789"/>
      <w:r>
        <w:rPr>
          <w:rFonts w:ascii="仿宋" w:eastAsia="仿宋" w:hAnsi="仿宋" w:cs="仿宋" w:hint="eastAsia"/>
          <w:sz w:val="28"/>
          <w:lang w:eastAsia="zh-CN"/>
        </w:rPr>
        <w:t>(四)、金属结构项目意义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在实施金属结构项目的过程中，我们不仅仅是在追逐商业成功，更是为企业和社会的多个层面创造了深远的意义。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首要意义在于提升企业的市场竞争力。通过持续的创新和对产品质量的高标准要求，金属结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结构项目的推进将促使行业技术水平的提升。通过引入先进技术和创新性解决方案，金属结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结构项目不仅创造了大量就业机会，提高了就业水平，还注重社会责任和环保。通过参与社会公益事业和推动环保金属结构项目，金属结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综合而言，金属结构项目意义重大，不仅推动了企业的发展，也为行业和社会的进步贡献了积极力量。这是一个全面而深刻的影响，将在未来产生可持续的正面效应。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697"/>
      <w:r>
        <w:rPr>
          <w:rFonts w:ascii="仿宋" w:eastAsia="仿宋" w:hAnsi="仿宋" w:cs="仿宋" w:hint="eastAsia"/>
          <w:sz w:val="28"/>
          <w:lang w:eastAsia="zh-CN"/>
        </w:rPr>
        <w:t>(五)、金属结构项目背景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在当今迅猛发展的商业环境中，金属结构项目的动因根植于对多方面因素的审慎考量。这个金属结构项目的提出并非孤立的决策，而是对企业所处背景深入思考的产物。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市场的不断演变是金属结构项目背后的首要原因。科技的迅速发展和全球市场的快速变化使得企业必须灵活应对。金属结构项目应运而生，旨在通过创新性的解决方案迎合市场的多变需求，赢得竞争中的先机。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竞争的激烈程度也是金属结构项目背景中不可忽视的一环。企业需要在激烈竞争中脱颖而出，为此，金属结构项目致力于打破常规，提供独特的价值主张，以吸引客户并确保市场份额的增长。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技术的迅速发展为企业带来了机遇与挑战。作为金属结构项目启动的背景之一，对新兴技术的应用将有助于提升企业的技术水平，使其在不断演进的商业环境中保持竞争优势。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此外，社会对企业责任的期望也在逐渐升高。金属结构项目充分融入了社会责任的理念，通过可持续经营和社会公益金属结构项目，企图为社会贡献一份力量，在商业成功的同时关注社会价值。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852"/>
      <w:r>
        <w:rPr>
          <w:rFonts w:ascii="仿宋" w:eastAsia="仿宋" w:hAnsi="仿宋" w:cs="仿宋" w:hint="eastAsia"/>
          <w:sz w:val="28"/>
          <w:lang w:eastAsia="zh-CN"/>
        </w:rPr>
        <w:t>四、金属结构项目土建工程</w:t>
      </w:r>
      <w:bookmarkEnd w:id="14"/>
    </w:p>
    <w:p>
      <w:pPr>
        <w:pStyle w:val="Heading2"/>
        <w:rPr>
          <w:rFonts w:ascii="仿宋" w:eastAsia="仿宋" w:hAnsi="仿宋" w:cs="仿宋" w:hint="eastAsia"/>
          <w:lang w:eastAsia="zh-CN"/>
        </w:rPr>
      </w:pPr>
      <w:bookmarkStart w:id="15" w:name="_Toc835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在金属结构项目的建筑工程设计中，我们将秉承一系列重要的设计原则，以确保金属结构项目建筑在功能、美观、可持续性等方面达到最佳效果。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首要原则是确保建筑的功能性得到最大化的发挥。我们将充分理解金属结构项目的实际需求，合理布局各个功能区域，保证建筑在满足业务需求的同时，提供高效的工作环境。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在建筑设计中，我们将综合考虑建设和运营成本。通过精细的经济效益分析，确保设计方案在高效利用资源的同时，对金属结构项目的长期盈利能力有积极的贡献。</w:t>
      </w:r>
    </w:p>
    <w:p>
      <w:pPr>
        <w:pStyle w:val="Heading2"/>
        <w:ind w:firstLine="560" w:firstLineChars="200"/>
        <w:rPr>
          <w:rFonts w:ascii="仿宋" w:eastAsia="仿宋" w:hAnsi="仿宋" w:cs="仿宋" w:hint="eastAsia"/>
          <w:sz w:val="28"/>
          <w:lang w:eastAsia="zh-CN"/>
        </w:rPr>
      </w:pPr>
      <w:bookmarkStart w:id="16" w:name="_Toc694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的土建工程设计中，我们将精准设定设计年限，结合金属结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结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1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结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结构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结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891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本期工程金属结构项目预计总建筑面积XXX平方米，其中：计容建筑面积XXX平方米，计划建筑工程投资XX万元，占金属结构项目总投资的XX%。</w:t>
      </w:r>
    </w:p>
    <w:p>
      <w:pPr>
        <w:pStyle w:val="Heading1"/>
        <w:ind w:firstLine="560" w:firstLineChars="200"/>
        <w:rPr>
          <w:rFonts w:ascii="仿宋" w:eastAsia="仿宋" w:hAnsi="仿宋" w:cs="仿宋" w:hint="eastAsia"/>
          <w:sz w:val="28"/>
          <w:lang w:eastAsia="zh-CN"/>
        </w:rPr>
      </w:pPr>
      <w:bookmarkStart w:id="19" w:name="_Toc23510"/>
      <w:r>
        <w:rPr>
          <w:rFonts w:ascii="仿宋" w:eastAsia="仿宋" w:hAnsi="仿宋" w:cs="仿宋" w:hint="eastAsia"/>
          <w:sz w:val="28"/>
          <w:lang w:eastAsia="zh-CN"/>
        </w:rPr>
        <w:t>五、金属结构项目文档管理</w:t>
      </w:r>
      <w:bookmarkEnd w:id="19"/>
    </w:p>
    <w:p>
      <w:pPr>
        <w:pStyle w:val="Heading2"/>
        <w:rPr>
          <w:rFonts w:ascii="仿宋" w:eastAsia="仿宋" w:hAnsi="仿宋" w:cs="仿宋" w:hint="eastAsia"/>
          <w:lang w:eastAsia="zh-CN"/>
        </w:rPr>
      </w:pPr>
      <w:bookmarkStart w:id="20" w:name="_Toc1962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金属结构项目高度重视文档的质量和准确性，以支持金属结构项目的各项活动和决策。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文档的编制始于金属结构项目计划的初期，我们制定了详细的文档编制计划，明确了每个文档的内容、格式和编写责任人。在金属结构项目启动阶段，我们首先编制了金属结构项目章程，明确定义了金属结构项目的目标、范围、风险等关键要素。随后，金属结构项目团队根据计划陆续编制了需求文档、设计文档、测试文档等各类文档，确保金属结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https://d.book118.com/426125040113010042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C153B"/>
    <w:rsid w:val="187C1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50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2024-01-28T16:16:00Z</dcterms:created>
  <dcterms:modified xsi:type="dcterms:W3CDTF">2024-01-28T16:16:34Z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BDBF367743074F17B08B520167DFCAD7_11</vt:lpwstr>
  </property>
  <property fmtid="{D5CDD505-2E9C-101B-9397-08002B2CF9AE}" pid="3" name="KSOProductBuildVer">
    <vt:lpwstr>2052-12.1.0.16120</vt:lpwstr>
  </property>
</Properties>
</file>