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化工分散剂项目建设总纲及方案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27" w:history="1">
        <w:r>
          <w:rPr>
            <w:rFonts w:ascii="仿宋" w:eastAsia="仿宋" w:hAnsi="仿宋" w:cs="仿宋" w:hint="eastAsia"/>
            <w:lang w:eastAsia="zh-CN"/>
          </w:rPr>
          <w:t>概论</w:t>
        </w:r>
        <w:r>
          <w:tab/>
        </w:r>
        <w:r>
          <w:fldChar w:fldCharType="begin"/>
        </w:r>
        <w:r>
          <w:instrText xml:space="preserve"> PAGEREF _Toc28527 \h </w:instrText>
        </w:r>
        <w:r>
          <w:fldChar w:fldCharType="separate"/>
        </w:r>
        <w:r>
          <w:t>3</w:t>
        </w:r>
        <w:r>
          <w:fldChar w:fldCharType="end"/>
        </w:r>
      </w:hyperlink>
    </w:p>
    <w:p>
      <w:pPr>
        <w:pStyle w:val="TOC1"/>
        <w:tabs>
          <w:tab w:val="right" w:leader="dot" w:pos="8306"/>
        </w:tabs>
      </w:pPr>
      <w:hyperlink w:anchor="_Toc736" w:history="1">
        <w:r>
          <w:rPr>
            <w:rFonts w:ascii="仿宋" w:eastAsia="仿宋" w:hAnsi="仿宋" w:cs="仿宋" w:hint="eastAsia"/>
            <w:lang w:eastAsia="zh-CN"/>
          </w:rPr>
          <w:t>一、化工分散剂项目概论</w:t>
        </w:r>
        <w:r>
          <w:tab/>
        </w:r>
        <w:r>
          <w:fldChar w:fldCharType="begin"/>
        </w:r>
        <w:r>
          <w:instrText xml:space="preserve"> PAGEREF _Toc736 \h </w:instrText>
        </w:r>
        <w:r>
          <w:fldChar w:fldCharType="separate"/>
        </w:r>
        <w:r>
          <w:t>3</w:t>
        </w:r>
        <w:r>
          <w:fldChar w:fldCharType="end"/>
        </w:r>
      </w:hyperlink>
    </w:p>
    <w:p>
      <w:pPr>
        <w:pStyle w:val="TOC2"/>
        <w:tabs>
          <w:tab w:val="right" w:leader="dot" w:pos="8306"/>
        </w:tabs>
      </w:pPr>
      <w:hyperlink w:anchor="_Toc3745" w:history="1">
        <w:r>
          <w:rPr>
            <w:rFonts w:ascii="仿宋" w:eastAsia="仿宋" w:hAnsi="仿宋" w:cs="仿宋" w:hint="eastAsia"/>
            <w:lang w:eastAsia="zh-CN"/>
          </w:rPr>
          <w:t>(一)、项目申报单位概况</w:t>
        </w:r>
        <w:r>
          <w:tab/>
        </w:r>
        <w:r>
          <w:fldChar w:fldCharType="begin"/>
        </w:r>
        <w:r>
          <w:instrText xml:space="preserve"> PAGEREF _Toc3745 \h </w:instrText>
        </w:r>
        <w:r>
          <w:fldChar w:fldCharType="separate"/>
        </w:r>
        <w:r>
          <w:t>3</w:t>
        </w:r>
        <w:r>
          <w:fldChar w:fldCharType="end"/>
        </w:r>
      </w:hyperlink>
    </w:p>
    <w:p>
      <w:pPr>
        <w:pStyle w:val="TOC2"/>
        <w:tabs>
          <w:tab w:val="right" w:leader="dot" w:pos="8306"/>
        </w:tabs>
      </w:pPr>
      <w:hyperlink w:anchor="_Toc21584" w:history="1">
        <w:r>
          <w:rPr>
            <w:rFonts w:ascii="仿宋" w:eastAsia="仿宋" w:hAnsi="仿宋" w:cs="仿宋" w:hint="eastAsia"/>
            <w:lang w:eastAsia="zh-CN"/>
          </w:rPr>
          <w:t>(二)、项目概况</w:t>
        </w:r>
        <w:r>
          <w:tab/>
        </w:r>
        <w:r>
          <w:fldChar w:fldCharType="begin"/>
        </w:r>
        <w:r>
          <w:instrText xml:space="preserve"> PAGEREF _Toc21584 \h </w:instrText>
        </w:r>
        <w:r>
          <w:fldChar w:fldCharType="separate"/>
        </w:r>
        <w:r>
          <w:t>4</w:t>
        </w:r>
        <w:r>
          <w:fldChar w:fldCharType="end"/>
        </w:r>
      </w:hyperlink>
    </w:p>
    <w:p>
      <w:pPr>
        <w:pStyle w:val="TOC1"/>
        <w:tabs>
          <w:tab w:val="right" w:leader="dot" w:pos="8306"/>
        </w:tabs>
      </w:pPr>
      <w:hyperlink w:anchor="_Toc22239" w:history="1">
        <w:r>
          <w:rPr>
            <w:rFonts w:ascii="仿宋" w:eastAsia="仿宋" w:hAnsi="仿宋" w:cs="仿宋" w:hint="eastAsia"/>
            <w:lang w:eastAsia="zh-CN"/>
          </w:rPr>
          <w:t>二、经济影响分析</w:t>
        </w:r>
        <w:r>
          <w:tab/>
        </w:r>
        <w:r>
          <w:fldChar w:fldCharType="begin"/>
        </w:r>
        <w:r>
          <w:instrText xml:space="preserve"> PAGEREF _Toc22239 \h </w:instrText>
        </w:r>
        <w:r>
          <w:fldChar w:fldCharType="separate"/>
        </w:r>
        <w:r>
          <w:t>7</w:t>
        </w:r>
        <w:r>
          <w:fldChar w:fldCharType="end"/>
        </w:r>
      </w:hyperlink>
    </w:p>
    <w:p>
      <w:pPr>
        <w:pStyle w:val="TOC2"/>
        <w:tabs>
          <w:tab w:val="right" w:leader="dot" w:pos="8306"/>
        </w:tabs>
      </w:pPr>
      <w:hyperlink w:anchor="_Toc26891" w:history="1">
        <w:r>
          <w:rPr>
            <w:rFonts w:ascii="仿宋" w:eastAsia="仿宋" w:hAnsi="仿宋" w:cs="仿宋" w:hint="eastAsia"/>
            <w:lang w:eastAsia="zh-CN"/>
          </w:rPr>
          <w:t>(一)、经济费用效益或费用效果分析</w:t>
        </w:r>
        <w:r>
          <w:tab/>
        </w:r>
        <w:r>
          <w:fldChar w:fldCharType="begin"/>
        </w:r>
        <w:r>
          <w:instrText xml:space="preserve"> PAGEREF _Toc26891 \h </w:instrText>
        </w:r>
        <w:r>
          <w:fldChar w:fldCharType="separate"/>
        </w:r>
        <w:r>
          <w:t>7</w:t>
        </w:r>
        <w:r>
          <w:fldChar w:fldCharType="end"/>
        </w:r>
      </w:hyperlink>
    </w:p>
    <w:p>
      <w:pPr>
        <w:pStyle w:val="TOC2"/>
        <w:tabs>
          <w:tab w:val="right" w:leader="dot" w:pos="8306"/>
        </w:tabs>
      </w:pPr>
      <w:hyperlink w:anchor="_Toc26353" w:history="1">
        <w:r>
          <w:rPr>
            <w:rFonts w:ascii="仿宋" w:eastAsia="仿宋" w:hAnsi="仿宋" w:cs="仿宋" w:hint="eastAsia"/>
            <w:lang w:eastAsia="zh-CN"/>
          </w:rPr>
          <w:t>(二)、行业影响分析</w:t>
        </w:r>
        <w:r>
          <w:tab/>
        </w:r>
        <w:r>
          <w:fldChar w:fldCharType="begin"/>
        </w:r>
        <w:r>
          <w:instrText xml:space="preserve"> PAGEREF _Toc26353 \h </w:instrText>
        </w:r>
        <w:r>
          <w:fldChar w:fldCharType="separate"/>
        </w:r>
        <w:r>
          <w:t>9</w:t>
        </w:r>
        <w:r>
          <w:fldChar w:fldCharType="end"/>
        </w:r>
      </w:hyperlink>
    </w:p>
    <w:p>
      <w:pPr>
        <w:pStyle w:val="TOC2"/>
        <w:tabs>
          <w:tab w:val="right" w:leader="dot" w:pos="8306"/>
        </w:tabs>
      </w:pPr>
      <w:hyperlink w:anchor="_Toc2612" w:history="1">
        <w:r>
          <w:rPr>
            <w:rFonts w:ascii="仿宋" w:eastAsia="仿宋" w:hAnsi="仿宋" w:cs="仿宋" w:hint="eastAsia"/>
            <w:lang w:eastAsia="zh-CN"/>
          </w:rPr>
          <w:t>(三)、区域经济影响分析</w:t>
        </w:r>
        <w:r>
          <w:tab/>
        </w:r>
        <w:r>
          <w:fldChar w:fldCharType="begin"/>
        </w:r>
        <w:r>
          <w:instrText xml:space="preserve"> PAGEREF _Toc2612 \h </w:instrText>
        </w:r>
        <w:r>
          <w:fldChar w:fldCharType="separate"/>
        </w:r>
        <w:r>
          <w:t>11</w:t>
        </w:r>
        <w:r>
          <w:fldChar w:fldCharType="end"/>
        </w:r>
      </w:hyperlink>
    </w:p>
    <w:p>
      <w:pPr>
        <w:pStyle w:val="TOC2"/>
        <w:tabs>
          <w:tab w:val="right" w:leader="dot" w:pos="8306"/>
        </w:tabs>
      </w:pPr>
      <w:hyperlink w:anchor="_Toc23290" w:history="1">
        <w:r>
          <w:rPr>
            <w:rFonts w:ascii="仿宋" w:eastAsia="仿宋" w:hAnsi="仿宋" w:cs="仿宋" w:hint="eastAsia"/>
            <w:lang w:eastAsia="zh-CN"/>
          </w:rPr>
          <w:t>(四)、宏观经济影响分析</w:t>
        </w:r>
        <w:r>
          <w:tab/>
        </w:r>
        <w:r>
          <w:fldChar w:fldCharType="begin"/>
        </w:r>
        <w:r>
          <w:instrText xml:space="preserve"> PAGEREF _Toc23290 \h </w:instrText>
        </w:r>
        <w:r>
          <w:fldChar w:fldCharType="separate"/>
        </w:r>
        <w:r>
          <w:t>12</w:t>
        </w:r>
        <w:r>
          <w:fldChar w:fldCharType="end"/>
        </w:r>
      </w:hyperlink>
    </w:p>
    <w:p>
      <w:pPr>
        <w:pStyle w:val="TOC1"/>
        <w:tabs>
          <w:tab w:val="right" w:leader="dot" w:pos="8306"/>
        </w:tabs>
      </w:pPr>
      <w:hyperlink w:anchor="_Toc17579" w:history="1">
        <w:r>
          <w:rPr>
            <w:rFonts w:ascii="仿宋" w:eastAsia="仿宋" w:hAnsi="仿宋" w:cs="仿宋" w:hint="eastAsia"/>
            <w:lang w:eastAsia="zh-CN"/>
          </w:rPr>
          <w:t>三、资源开发及综合利用分析</w:t>
        </w:r>
        <w:r>
          <w:tab/>
        </w:r>
        <w:r>
          <w:fldChar w:fldCharType="begin"/>
        </w:r>
        <w:r>
          <w:instrText xml:space="preserve"> PAGEREF _Toc17579 \h </w:instrText>
        </w:r>
        <w:r>
          <w:fldChar w:fldCharType="separate"/>
        </w:r>
        <w:r>
          <w:t>13</w:t>
        </w:r>
        <w:r>
          <w:fldChar w:fldCharType="end"/>
        </w:r>
      </w:hyperlink>
    </w:p>
    <w:p>
      <w:pPr>
        <w:pStyle w:val="TOC2"/>
        <w:tabs>
          <w:tab w:val="right" w:leader="dot" w:pos="8306"/>
        </w:tabs>
      </w:pPr>
      <w:hyperlink w:anchor="_Toc4224" w:history="1">
        <w:r>
          <w:rPr>
            <w:rFonts w:ascii="仿宋" w:eastAsia="仿宋" w:hAnsi="仿宋" w:cs="仿宋" w:hint="eastAsia"/>
            <w:lang w:eastAsia="zh-CN"/>
          </w:rPr>
          <w:t>(一)、资源开发方案</w:t>
        </w:r>
        <w:r>
          <w:tab/>
        </w:r>
        <w:r>
          <w:fldChar w:fldCharType="begin"/>
        </w:r>
        <w:r>
          <w:instrText xml:space="preserve"> PAGEREF _Toc4224 \h </w:instrText>
        </w:r>
        <w:r>
          <w:fldChar w:fldCharType="separate"/>
        </w:r>
        <w:r>
          <w:t>13</w:t>
        </w:r>
        <w:r>
          <w:fldChar w:fldCharType="end"/>
        </w:r>
      </w:hyperlink>
    </w:p>
    <w:p>
      <w:pPr>
        <w:pStyle w:val="TOC2"/>
        <w:tabs>
          <w:tab w:val="right" w:leader="dot" w:pos="8306"/>
        </w:tabs>
      </w:pPr>
      <w:hyperlink w:anchor="_Toc31607" w:history="1">
        <w:r>
          <w:rPr>
            <w:rFonts w:ascii="仿宋" w:eastAsia="仿宋" w:hAnsi="仿宋" w:cs="仿宋" w:hint="eastAsia"/>
            <w:lang w:eastAsia="zh-CN"/>
          </w:rPr>
          <w:t>(二)、资源利用方案</w:t>
        </w:r>
        <w:r>
          <w:tab/>
        </w:r>
        <w:r>
          <w:fldChar w:fldCharType="begin"/>
        </w:r>
        <w:r>
          <w:instrText xml:space="preserve"> PAGEREF _Toc31607 \h </w:instrText>
        </w:r>
        <w:r>
          <w:fldChar w:fldCharType="separate"/>
        </w:r>
        <w:r>
          <w:t>15</w:t>
        </w:r>
        <w:r>
          <w:fldChar w:fldCharType="end"/>
        </w:r>
      </w:hyperlink>
    </w:p>
    <w:p>
      <w:pPr>
        <w:pStyle w:val="TOC2"/>
        <w:tabs>
          <w:tab w:val="right" w:leader="dot" w:pos="8306"/>
        </w:tabs>
      </w:pPr>
      <w:hyperlink w:anchor="_Toc21406" w:history="1">
        <w:r>
          <w:rPr>
            <w:rFonts w:ascii="仿宋" w:eastAsia="仿宋" w:hAnsi="仿宋" w:cs="仿宋" w:hint="eastAsia"/>
            <w:lang w:eastAsia="zh-CN"/>
          </w:rPr>
          <w:t>(三)、资源节约措施</w:t>
        </w:r>
        <w:r>
          <w:tab/>
        </w:r>
        <w:r>
          <w:fldChar w:fldCharType="begin"/>
        </w:r>
        <w:r>
          <w:instrText xml:space="preserve"> PAGEREF _Toc21406 \h </w:instrText>
        </w:r>
        <w:r>
          <w:fldChar w:fldCharType="separate"/>
        </w:r>
        <w:r>
          <w:t>16</w:t>
        </w:r>
        <w:r>
          <w:fldChar w:fldCharType="end"/>
        </w:r>
      </w:hyperlink>
    </w:p>
    <w:p>
      <w:pPr>
        <w:pStyle w:val="TOC1"/>
        <w:tabs>
          <w:tab w:val="right" w:leader="dot" w:pos="8306"/>
        </w:tabs>
      </w:pPr>
      <w:hyperlink w:anchor="_Toc12977" w:history="1">
        <w:r>
          <w:rPr>
            <w:rFonts w:ascii="仿宋" w:eastAsia="仿宋" w:hAnsi="仿宋" w:cs="仿宋" w:hint="eastAsia"/>
            <w:lang w:eastAsia="zh-CN"/>
          </w:rPr>
          <w:t>四、社会影响分析</w:t>
        </w:r>
        <w:r>
          <w:tab/>
        </w:r>
        <w:r>
          <w:fldChar w:fldCharType="begin"/>
        </w:r>
        <w:r>
          <w:instrText xml:space="preserve"> PAGEREF _Toc12977 \h </w:instrText>
        </w:r>
        <w:r>
          <w:fldChar w:fldCharType="separate"/>
        </w:r>
        <w:r>
          <w:t>17</w:t>
        </w:r>
        <w:r>
          <w:fldChar w:fldCharType="end"/>
        </w:r>
      </w:hyperlink>
    </w:p>
    <w:p>
      <w:pPr>
        <w:pStyle w:val="TOC2"/>
        <w:tabs>
          <w:tab w:val="right" w:leader="dot" w:pos="8306"/>
        </w:tabs>
      </w:pPr>
      <w:hyperlink w:anchor="_Toc1741" w:history="1">
        <w:r>
          <w:rPr>
            <w:rFonts w:ascii="仿宋" w:eastAsia="仿宋" w:hAnsi="仿宋" w:cs="仿宋" w:hint="eastAsia"/>
            <w:lang w:eastAsia="zh-CN"/>
          </w:rPr>
          <w:t>(一)、社会影响效果分析</w:t>
        </w:r>
        <w:r>
          <w:tab/>
        </w:r>
        <w:r>
          <w:fldChar w:fldCharType="begin"/>
        </w:r>
        <w:r>
          <w:instrText xml:space="preserve"> PAGEREF _Toc1741 \h </w:instrText>
        </w:r>
        <w:r>
          <w:fldChar w:fldCharType="separate"/>
        </w:r>
        <w:r>
          <w:t>17</w:t>
        </w:r>
        <w:r>
          <w:fldChar w:fldCharType="end"/>
        </w:r>
      </w:hyperlink>
    </w:p>
    <w:p>
      <w:pPr>
        <w:pStyle w:val="TOC2"/>
        <w:tabs>
          <w:tab w:val="right" w:leader="dot" w:pos="8306"/>
        </w:tabs>
      </w:pPr>
      <w:hyperlink w:anchor="_Toc32429" w:history="1">
        <w:r>
          <w:rPr>
            <w:rFonts w:ascii="仿宋" w:eastAsia="仿宋" w:hAnsi="仿宋" w:cs="仿宋" w:hint="eastAsia"/>
            <w:lang w:eastAsia="zh-CN"/>
          </w:rPr>
          <w:t>(二)、社会适应性分析</w:t>
        </w:r>
        <w:r>
          <w:tab/>
        </w:r>
        <w:r>
          <w:fldChar w:fldCharType="begin"/>
        </w:r>
        <w:r>
          <w:instrText xml:space="preserve"> PAGEREF _Toc32429 \h </w:instrText>
        </w:r>
        <w:r>
          <w:fldChar w:fldCharType="separate"/>
        </w:r>
        <w:r>
          <w:t>19</w:t>
        </w:r>
        <w:r>
          <w:fldChar w:fldCharType="end"/>
        </w:r>
      </w:hyperlink>
    </w:p>
    <w:p>
      <w:pPr>
        <w:pStyle w:val="TOC2"/>
        <w:tabs>
          <w:tab w:val="right" w:leader="dot" w:pos="8306"/>
        </w:tabs>
      </w:pPr>
      <w:hyperlink w:anchor="_Toc8677" w:history="1">
        <w:r>
          <w:rPr>
            <w:rFonts w:ascii="仿宋" w:eastAsia="仿宋" w:hAnsi="仿宋" w:cs="仿宋" w:hint="eastAsia"/>
            <w:lang w:eastAsia="zh-CN"/>
          </w:rPr>
          <w:t>(三)、社会风险及对策分析</w:t>
        </w:r>
        <w:r>
          <w:tab/>
        </w:r>
        <w:r>
          <w:fldChar w:fldCharType="begin"/>
        </w:r>
        <w:r>
          <w:instrText xml:space="preserve"> PAGEREF _Toc8677 \h </w:instrText>
        </w:r>
        <w:r>
          <w:fldChar w:fldCharType="separate"/>
        </w:r>
        <w:r>
          <w:t>21</w:t>
        </w:r>
        <w:r>
          <w:fldChar w:fldCharType="end"/>
        </w:r>
      </w:hyperlink>
    </w:p>
    <w:p>
      <w:pPr>
        <w:pStyle w:val="TOC1"/>
        <w:tabs>
          <w:tab w:val="right" w:leader="dot" w:pos="8306"/>
        </w:tabs>
      </w:pPr>
      <w:hyperlink w:anchor="_Toc8553" w:history="1">
        <w:r>
          <w:rPr>
            <w:rFonts w:ascii="仿宋" w:eastAsia="仿宋" w:hAnsi="仿宋" w:cs="仿宋" w:hint="eastAsia"/>
            <w:lang w:eastAsia="zh-CN"/>
          </w:rPr>
          <w:t>五、项目选址研究</w:t>
        </w:r>
        <w:r>
          <w:tab/>
        </w:r>
        <w:r>
          <w:fldChar w:fldCharType="begin"/>
        </w:r>
        <w:r>
          <w:instrText xml:space="preserve"> PAGEREF _Toc8553 \h </w:instrText>
        </w:r>
        <w:r>
          <w:fldChar w:fldCharType="separate"/>
        </w:r>
        <w:r>
          <w:t>24</w:t>
        </w:r>
        <w:r>
          <w:fldChar w:fldCharType="end"/>
        </w:r>
      </w:hyperlink>
    </w:p>
    <w:p>
      <w:pPr>
        <w:pStyle w:val="TOC2"/>
        <w:tabs>
          <w:tab w:val="right" w:leader="dot" w:pos="8306"/>
        </w:tabs>
      </w:pPr>
      <w:hyperlink w:anchor="_Toc2633" w:history="1">
        <w:r>
          <w:rPr>
            <w:rFonts w:ascii="仿宋" w:eastAsia="仿宋" w:hAnsi="仿宋" w:cs="仿宋" w:hint="eastAsia"/>
            <w:lang w:eastAsia="zh-CN"/>
          </w:rPr>
          <w:t>(一)、项目选址原则</w:t>
        </w:r>
        <w:r>
          <w:tab/>
        </w:r>
        <w:r>
          <w:fldChar w:fldCharType="begin"/>
        </w:r>
        <w:r>
          <w:instrText xml:space="preserve"> PAGEREF _Toc2633 \h </w:instrText>
        </w:r>
        <w:r>
          <w:fldChar w:fldCharType="separate"/>
        </w:r>
        <w:r>
          <w:t>24</w:t>
        </w:r>
        <w:r>
          <w:fldChar w:fldCharType="end"/>
        </w:r>
      </w:hyperlink>
    </w:p>
    <w:p>
      <w:pPr>
        <w:pStyle w:val="TOC2"/>
        <w:tabs>
          <w:tab w:val="right" w:leader="dot" w:pos="8306"/>
        </w:tabs>
      </w:pPr>
      <w:hyperlink w:anchor="_Toc28820" w:history="1">
        <w:r>
          <w:rPr>
            <w:rFonts w:ascii="仿宋" w:eastAsia="仿宋" w:hAnsi="仿宋" w:cs="仿宋" w:hint="eastAsia"/>
            <w:lang w:eastAsia="zh-CN"/>
          </w:rPr>
          <w:t>(二)、项目选址</w:t>
        </w:r>
        <w:r>
          <w:tab/>
        </w:r>
        <w:r>
          <w:fldChar w:fldCharType="begin"/>
        </w:r>
        <w:r>
          <w:instrText xml:space="preserve"> PAGEREF _Toc28820 \h </w:instrText>
        </w:r>
        <w:r>
          <w:fldChar w:fldCharType="separate"/>
        </w:r>
        <w:r>
          <w:t>28</w:t>
        </w:r>
        <w:r>
          <w:fldChar w:fldCharType="end"/>
        </w:r>
      </w:hyperlink>
    </w:p>
    <w:p>
      <w:pPr>
        <w:pStyle w:val="TOC2"/>
        <w:tabs>
          <w:tab w:val="right" w:leader="dot" w:pos="8306"/>
        </w:tabs>
      </w:pPr>
      <w:hyperlink w:anchor="_Toc5471" w:history="1">
        <w:r>
          <w:rPr>
            <w:rFonts w:ascii="仿宋" w:eastAsia="仿宋" w:hAnsi="仿宋" w:cs="仿宋" w:hint="eastAsia"/>
            <w:lang w:eastAsia="zh-CN"/>
          </w:rPr>
          <w:t>(三)、建设条件分析</w:t>
        </w:r>
        <w:r>
          <w:tab/>
        </w:r>
        <w:r>
          <w:fldChar w:fldCharType="begin"/>
        </w:r>
        <w:r>
          <w:instrText xml:space="preserve"> PAGEREF _Toc5471 \h </w:instrText>
        </w:r>
        <w:r>
          <w:fldChar w:fldCharType="separate"/>
        </w:r>
        <w:r>
          <w:t>30</w:t>
        </w:r>
        <w:r>
          <w:fldChar w:fldCharType="end"/>
        </w:r>
      </w:hyperlink>
    </w:p>
    <w:p>
      <w:pPr>
        <w:pStyle w:val="TOC2"/>
        <w:tabs>
          <w:tab w:val="right" w:leader="dot" w:pos="8306"/>
        </w:tabs>
      </w:pPr>
      <w:hyperlink w:anchor="_Toc12458" w:history="1">
        <w:r>
          <w:rPr>
            <w:rFonts w:ascii="仿宋" w:eastAsia="仿宋" w:hAnsi="仿宋" w:cs="仿宋" w:hint="eastAsia"/>
            <w:lang w:eastAsia="zh-CN"/>
          </w:rPr>
          <w:t>(四)、用地控制指标</w:t>
        </w:r>
        <w:r>
          <w:tab/>
        </w:r>
        <w:r>
          <w:fldChar w:fldCharType="begin"/>
        </w:r>
        <w:r>
          <w:instrText xml:space="preserve"> PAGEREF _Toc12458 \h </w:instrText>
        </w:r>
        <w:r>
          <w:fldChar w:fldCharType="separate"/>
        </w:r>
        <w:r>
          <w:t>31</w:t>
        </w:r>
        <w:r>
          <w:fldChar w:fldCharType="end"/>
        </w:r>
      </w:hyperlink>
    </w:p>
    <w:p>
      <w:pPr>
        <w:pStyle w:val="TOC2"/>
        <w:tabs>
          <w:tab w:val="right" w:leader="dot" w:pos="8306"/>
        </w:tabs>
      </w:pPr>
      <w:hyperlink w:anchor="_Toc20409" w:history="1">
        <w:r>
          <w:rPr>
            <w:rFonts w:ascii="仿宋" w:eastAsia="仿宋" w:hAnsi="仿宋" w:cs="仿宋" w:hint="eastAsia"/>
            <w:lang w:eastAsia="zh-CN"/>
          </w:rPr>
          <w:t>(五)、地总体要求</w:t>
        </w:r>
        <w:r>
          <w:tab/>
        </w:r>
        <w:r>
          <w:fldChar w:fldCharType="begin"/>
        </w:r>
        <w:r>
          <w:instrText xml:space="preserve"> PAGEREF _Toc20409 \h </w:instrText>
        </w:r>
        <w:r>
          <w:fldChar w:fldCharType="separate"/>
        </w:r>
        <w:r>
          <w:t>32</w:t>
        </w:r>
        <w:r>
          <w:fldChar w:fldCharType="end"/>
        </w:r>
      </w:hyperlink>
    </w:p>
    <w:p>
      <w:pPr>
        <w:pStyle w:val="TOC2"/>
        <w:tabs>
          <w:tab w:val="right" w:leader="dot" w:pos="8306"/>
        </w:tabs>
      </w:pPr>
      <w:hyperlink w:anchor="_Toc13805" w:history="1">
        <w:r>
          <w:rPr>
            <w:rFonts w:ascii="仿宋" w:eastAsia="仿宋" w:hAnsi="仿宋" w:cs="仿宋" w:hint="eastAsia"/>
            <w:lang w:eastAsia="zh-CN"/>
          </w:rPr>
          <w:t>(六)、节约用地措施</w:t>
        </w:r>
        <w:r>
          <w:tab/>
        </w:r>
        <w:r>
          <w:fldChar w:fldCharType="begin"/>
        </w:r>
        <w:r>
          <w:instrText xml:space="preserve"> PAGEREF _Toc13805 \h </w:instrText>
        </w:r>
        <w:r>
          <w:fldChar w:fldCharType="separate"/>
        </w:r>
        <w:r>
          <w:t>34</w:t>
        </w:r>
        <w:r>
          <w:fldChar w:fldCharType="end"/>
        </w:r>
      </w:hyperlink>
    </w:p>
    <w:p>
      <w:pPr>
        <w:pStyle w:val="TOC2"/>
        <w:tabs>
          <w:tab w:val="right" w:leader="dot" w:pos="8306"/>
        </w:tabs>
      </w:pPr>
      <w:hyperlink w:anchor="_Toc13982" w:history="1">
        <w:r>
          <w:rPr>
            <w:rFonts w:ascii="仿宋" w:eastAsia="仿宋" w:hAnsi="仿宋" w:cs="仿宋" w:hint="eastAsia"/>
            <w:lang w:eastAsia="zh-CN"/>
          </w:rPr>
          <w:t>(七)、选址综合评价</w:t>
        </w:r>
        <w:r>
          <w:tab/>
        </w:r>
        <w:r>
          <w:fldChar w:fldCharType="begin"/>
        </w:r>
        <w:r>
          <w:instrText xml:space="preserve"> PAGEREF _Toc13982 \h </w:instrText>
        </w:r>
        <w:r>
          <w:fldChar w:fldCharType="separate"/>
        </w:r>
        <w:r>
          <w:t>35</w:t>
        </w:r>
        <w:r>
          <w:fldChar w:fldCharType="end"/>
        </w:r>
      </w:hyperlink>
    </w:p>
    <w:p>
      <w:pPr>
        <w:pStyle w:val="TOC1"/>
        <w:tabs>
          <w:tab w:val="right" w:leader="dot" w:pos="8306"/>
        </w:tabs>
      </w:pPr>
      <w:hyperlink w:anchor="_Toc25168" w:history="1">
        <w:r>
          <w:rPr>
            <w:rFonts w:ascii="仿宋" w:eastAsia="仿宋" w:hAnsi="仿宋" w:cs="仿宋" w:hint="eastAsia"/>
            <w:lang w:eastAsia="zh-CN"/>
          </w:rPr>
          <w:t>六、财务管理与成本控制</w:t>
        </w:r>
        <w:r>
          <w:tab/>
        </w:r>
        <w:r>
          <w:fldChar w:fldCharType="begin"/>
        </w:r>
        <w:r>
          <w:instrText xml:space="preserve"> PAGEREF _Toc25168 \h </w:instrText>
        </w:r>
        <w:r>
          <w:fldChar w:fldCharType="separate"/>
        </w:r>
        <w:r>
          <w:t>36</w:t>
        </w:r>
        <w:r>
          <w:fldChar w:fldCharType="end"/>
        </w:r>
      </w:hyperlink>
    </w:p>
    <w:p>
      <w:pPr>
        <w:pStyle w:val="TOC2"/>
        <w:tabs>
          <w:tab w:val="right" w:leader="dot" w:pos="8306"/>
        </w:tabs>
      </w:pPr>
      <w:hyperlink w:anchor="_Toc16091" w:history="1">
        <w:r>
          <w:rPr>
            <w:rFonts w:ascii="仿宋" w:eastAsia="仿宋" w:hAnsi="仿宋" w:cs="仿宋" w:hint="eastAsia"/>
            <w:lang w:eastAsia="zh-CN"/>
          </w:rPr>
          <w:t>(一)、财务管理体系建设</w:t>
        </w:r>
        <w:r>
          <w:tab/>
        </w:r>
        <w:r>
          <w:fldChar w:fldCharType="begin"/>
        </w:r>
        <w:r>
          <w:instrText xml:space="preserve"> PAGEREF _Toc16091 \h </w:instrText>
        </w:r>
        <w:r>
          <w:fldChar w:fldCharType="separate"/>
        </w:r>
        <w:r>
          <w:t>36</w:t>
        </w:r>
        <w:r>
          <w:fldChar w:fldCharType="end"/>
        </w:r>
      </w:hyperlink>
    </w:p>
    <w:p>
      <w:pPr>
        <w:pStyle w:val="TOC2"/>
        <w:tabs>
          <w:tab w:val="right" w:leader="dot" w:pos="8306"/>
        </w:tabs>
      </w:pPr>
      <w:hyperlink w:anchor="_Toc3978" w:history="1">
        <w:r>
          <w:rPr>
            <w:rFonts w:ascii="仿宋" w:eastAsia="仿宋" w:hAnsi="仿宋" w:cs="仿宋" w:hint="eastAsia"/>
            <w:lang w:eastAsia="zh-CN"/>
          </w:rPr>
          <w:t>(二)、成本控制措施</w:t>
        </w:r>
        <w:r>
          <w:tab/>
        </w:r>
        <w:r>
          <w:fldChar w:fldCharType="begin"/>
        </w:r>
        <w:r>
          <w:instrText xml:space="preserve"> PAGEREF _Toc3978 \h </w:instrText>
        </w:r>
        <w:r>
          <w:fldChar w:fldCharType="separate"/>
        </w:r>
        <w:r>
          <w:t>37</w:t>
        </w:r>
        <w:r>
          <w:fldChar w:fldCharType="end"/>
        </w:r>
      </w:hyperlink>
    </w:p>
    <w:p>
      <w:pPr>
        <w:pStyle w:val="TOC1"/>
        <w:tabs>
          <w:tab w:val="right" w:leader="dot" w:pos="8306"/>
        </w:tabs>
      </w:pPr>
      <w:hyperlink w:anchor="_Toc6904" w:history="1">
        <w:r>
          <w:rPr>
            <w:rFonts w:ascii="仿宋" w:eastAsia="仿宋" w:hAnsi="仿宋" w:cs="仿宋" w:hint="eastAsia"/>
            <w:lang w:eastAsia="zh-CN"/>
          </w:rPr>
          <w:t>七、环境保护与绿色发展</w:t>
        </w:r>
        <w:r>
          <w:tab/>
        </w:r>
        <w:r>
          <w:fldChar w:fldCharType="begin"/>
        </w:r>
        <w:r>
          <w:instrText xml:space="preserve"> PAGEREF _Toc6904 \h </w:instrText>
        </w:r>
        <w:r>
          <w:fldChar w:fldCharType="separate"/>
        </w:r>
        <w:r>
          <w:t>38</w:t>
        </w:r>
        <w:r>
          <w:fldChar w:fldCharType="end"/>
        </w:r>
      </w:hyperlink>
    </w:p>
    <w:p>
      <w:pPr>
        <w:pStyle w:val="TOC2"/>
        <w:tabs>
          <w:tab w:val="right" w:leader="dot" w:pos="8306"/>
        </w:tabs>
      </w:pPr>
      <w:hyperlink w:anchor="_Toc12011" w:history="1">
        <w:r>
          <w:rPr>
            <w:rFonts w:ascii="仿宋" w:eastAsia="仿宋" w:hAnsi="仿宋" w:cs="仿宋" w:hint="eastAsia"/>
            <w:lang w:eastAsia="zh-CN"/>
          </w:rPr>
          <w:t>(一)、环境保护措施</w:t>
        </w:r>
        <w:r>
          <w:tab/>
        </w:r>
        <w:r>
          <w:fldChar w:fldCharType="begin"/>
        </w:r>
        <w:r>
          <w:instrText xml:space="preserve"> PAGEREF _Toc12011 \h </w:instrText>
        </w:r>
        <w:r>
          <w:fldChar w:fldCharType="separate"/>
        </w:r>
        <w:r>
          <w:t>38</w:t>
        </w:r>
        <w:r>
          <w:fldChar w:fldCharType="end"/>
        </w:r>
      </w:hyperlink>
    </w:p>
    <w:p>
      <w:pPr>
        <w:pStyle w:val="TOC2"/>
        <w:tabs>
          <w:tab w:val="right" w:leader="dot" w:pos="8306"/>
        </w:tabs>
      </w:pPr>
      <w:hyperlink w:anchor="_Toc1100" w:history="1">
        <w:r>
          <w:rPr>
            <w:rFonts w:ascii="仿宋" w:eastAsia="仿宋" w:hAnsi="仿宋" w:cs="仿宋" w:hint="eastAsia"/>
            <w:lang w:eastAsia="zh-CN"/>
          </w:rPr>
          <w:t>(二)、绿色发展与可持续发展策略</w:t>
        </w:r>
        <w:r>
          <w:tab/>
        </w:r>
        <w:r>
          <w:fldChar w:fldCharType="begin"/>
        </w:r>
        <w:r>
          <w:instrText xml:space="preserve"> PAGEREF _Toc1100 \h </w:instrText>
        </w:r>
        <w:r>
          <w:fldChar w:fldCharType="separate"/>
        </w:r>
        <w:r>
          <w:t>40</w:t>
        </w:r>
        <w:r>
          <w:fldChar w:fldCharType="end"/>
        </w:r>
      </w:hyperlink>
    </w:p>
    <w:p>
      <w:pPr>
        <w:pStyle w:val="TOC1"/>
        <w:tabs>
          <w:tab w:val="right" w:leader="dot" w:pos="8306"/>
        </w:tabs>
      </w:pPr>
      <w:hyperlink w:anchor="_Toc29865" w:history="1">
        <w:r>
          <w:rPr>
            <w:rFonts w:ascii="仿宋" w:eastAsia="仿宋" w:hAnsi="仿宋" w:cs="仿宋" w:hint="eastAsia"/>
            <w:lang w:eastAsia="zh-CN"/>
          </w:rPr>
          <w:t>八、资金管理与财务规划</w:t>
        </w:r>
        <w:r>
          <w:tab/>
        </w:r>
        <w:r>
          <w:fldChar w:fldCharType="begin"/>
        </w:r>
        <w:r>
          <w:instrText xml:space="preserve"> PAGEREF _Toc29865 \h </w:instrText>
        </w:r>
        <w:r>
          <w:fldChar w:fldCharType="separate"/>
        </w:r>
        <w:r>
          <w:t>42</w:t>
        </w:r>
        <w:r>
          <w:fldChar w:fldCharType="end"/>
        </w:r>
      </w:hyperlink>
    </w:p>
    <w:p>
      <w:pPr>
        <w:pStyle w:val="TOC2"/>
        <w:tabs>
          <w:tab w:val="right" w:leader="dot" w:pos="8306"/>
        </w:tabs>
      </w:pPr>
      <w:hyperlink w:anchor="_Toc9608" w:history="1">
        <w:r>
          <w:rPr>
            <w:rFonts w:ascii="仿宋" w:eastAsia="仿宋" w:hAnsi="仿宋" w:cs="仿宋" w:hint="eastAsia"/>
            <w:lang w:eastAsia="zh-CN"/>
          </w:rPr>
          <w:t>(一)、项目资金来源与筹措</w:t>
        </w:r>
        <w:r>
          <w:tab/>
        </w:r>
        <w:r>
          <w:fldChar w:fldCharType="begin"/>
        </w:r>
        <w:r>
          <w:instrText xml:space="preserve"> PAGEREF _Toc9608 \h </w:instrText>
        </w:r>
        <w:r>
          <w:fldChar w:fldCharType="separate"/>
        </w:r>
        <w:r>
          <w:t>42</w:t>
        </w:r>
        <w:r>
          <w:fldChar w:fldCharType="end"/>
        </w:r>
      </w:hyperlink>
    </w:p>
    <w:p>
      <w:pPr>
        <w:pStyle w:val="TOC2"/>
        <w:tabs>
          <w:tab w:val="right" w:leader="dot" w:pos="8306"/>
        </w:tabs>
      </w:pPr>
      <w:hyperlink w:anchor="_Toc21177" w:history="1">
        <w:r>
          <w:rPr>
            <w:rFonts w:ascii="仿宋" w:eastAsia="仿宋" w:hAnsi="仿宋" w:cs="仿宋" w:hint="eastAsia"/>
            <w:lang w:eastAsia="zh-CN"/>
          </w:rPr>
          <w:t>(二)、资金使用与监管</w:t>
        </w:r>
        <w:r>
          <w:tab/>
        </w:r>
        <w:r>
          <w:fldChar w:fldCharType="begin"/>
        </w:r>
        <w:r>
          <w:instrText xml:space="preserve"> PAGEREF _Toc21177 \h </w:instrText>
        </w:r>
        <w:r>
          <w:fldChar w:fldCharType="separate"/>
        </w:r>
        <w:r>
          <w:t>43</w:t>
        </w:r>
        <w:r>
          <w:fldChar w:fldCharType="end"/>
        </w:r>
      </w:hyperlink>
    </w:p>
    <w:p>
      <w:pPr>
        <w:pStyle w:val="TOC2"/>
        <w:tabs>
          <w:tab w:val="right" w:leader="dot" w:pos="8306"/>
        </w:tabs>
      </w:pPr>
      <w:hyperlink w:anchor="_Toc31401" w:history="1">
        <w:r>
          <w:rPr>
            <w:rFonts w:ascii="仿宋" w:eastAsia="仿宋" w:hAnsi="仿宋" w:cs="仿宋" w:hint="eastAsia"/>
            <w:lang w:eastAsia="zh-CN"/>
          </w:rPr>
          <w:t>(三)、财务规划与预测</w:t>
        </w:r>
        <w:r>
          <w:tab/>
        </w:r>
        <w:r>
          <w:fldChar w:fldCharType="begin"/>
        </w:r>
        <w:r>
          <w:instrText xml:space="preserve"> PAGEREF _Toc31401 \h </w:instrText>
        </w:r>
        <w:r>
          <w:fldChar w:fldCharType="separate"/>
        </w:r>
        <w:r>
          <w:t>44</w:t>
        </w:r>
        <w:r>
          <w:fldChar w:fldCharType="end"/>
        </w:r>
      </w:hyperlink>
    </w:p>
    <w:p>
      <w:pPr>
        <w:pStyle w:val="TOC1"/>
        <w:tabs>
          <w:tab w:val="right" w:leader="dot" w:pos="8306"/>
        </w:tabs>
      </w:pPr>
      <w:hyperlink w:anchor="_Toc26496" w:history="1">
        <w:r>
          <w:rPr>
            <w:rFonts w:ascii="仿宋" w:eastAsia="仿宋" w:hAnsi="仿宋" w:cs="仿宋" w:hint="eastAsia"/>
            <w:lang w:eastAsia="zh-CN"/>
          </w:rPr>
          <w:t>九、项目质量与标准</w:t>
        </w:r>
        <w:r>
          <w:tab/>
        </w:r>
        <w:r>
          <w:fldChar w:fldCharType="begin"/>
        </w:r>
        <w:r>
          <w:instrText xml:space="preserve"> PAGEREF _Toc26496 \h </w:instrText>
        </w:r>
        <w:r>
          <w:fldChar w:fldCharType="separate"/>
        </w:r>
        <w:r>
          <w:t>45</w:t>
        </w:r>
        <w:r>
          <w:fldChar w:fldCharType="end"/>
        </w:r>
      </w:hyperlink>
    </w:p>
    <w:p>
      <w:pPr>
        <w:pStyle w:val="TOC2"/>
        <w:tabs>
          <w:tab w:val="right" w:leader="dot" w:pos="8306"/>
        </w:tabs>
      </w:pPr>
      <w:hyperlink w:anchor="_Toc22902" w:history="1">
        <w:r>
          <w:rPr>
            <w:rFonts w:ascii="仿宋" w:eastAsia="仿宋" w:hAnsi="仿宋" w:cs="仿宋" w:hint="eastAsia"/>
            <w:lang w:eastAsia="zh-CN"/>
          </w:rPr>
          <w:t>(一)、质量保障体系</w:t>
        </w:r>
        <w:r>
          <w:tab/>
        </w:r>
        <w:r>
          <w:fldChar w:fldCharType="begin"/>
        </w:r>
        <w:r>
          <w:instrText xml:space="preserve"> PAGEREF _Toc22902 \h </w:instrText>
        </w:r>
        <w:r>
          <w:fldChar w:fldCharType="separate"/>
        </w:r>
        <w:r>
          <w:t>45</w:t>
        </w:r>
        <w:r>
          <w:fldChar w:fldCharType="end"/>
        </w:r>
      </w:hyperlink>
    </w:p>
    <w:p>
      <w:pPr>
        <w:pStyle w:val="TOC2"/>
        <w:tabs>
          <w:tab w:val="right" w:leader="dot" w:pos="8306"/>
        </w:tabs>
      </w:pPr>
      <w:hyperlink w:anchor="_Toc26322" w:history="1">
        <w:r>
          <w:rPr>
            <w:rFonts w:ascii="仿宋" w:eastAsia="仿宋" w:hAnsi="仿宋" w:cs="仿宋" w:hint="eastAsia"/>
            <w:lang w:eastAsia="zh-CN"/>
          </w:rPr>
          <w:t>(二)、标准化作业流程</w:t>
        </w:r>
        <w:r>
          <w:tab/>
        </w:r>
        <w:r>
          <w:fldChar w:fldCharType="begin"/>
        </w:r>
        <w:r>
          <w:instrText xml:space="preserve"> PAGEREF _Toc26322 \h </w:instrText>
        </w:r>
        <w:r>
          <w:fldChar w:fldCharType="separate"/>
        </w:r>
        <w:r>
          <w:t>47</w:t>
        </w:r>
        <w:r>
          <w:fldChar w:fldCharType="end"/>
        </w:r>
      </w:hyperlink>
    </w:p>
    <w:p>
      <w:pPr>
        <w:pStyle w:val="TOC2"/>
        <w:tabs>
          <w:tab w:val="right" w:leader="dot" w:pos="8306"/>
        </w:tabs>
      </w:pPr>
      <w:hyperlink w:anchor="_Toc12020" w:history="1">
        <w:r>
          <w:rPr>
            <w:rFonts w:ascii="仿宋" w:eastAsia="仿宋" w:hAnsi="仿宋" w:cs="仿宋" w:hint="eastAsia"/>
            <w:lang w:eastAsia="zh-CN"/>
          </w:rPr>
          <w:t>(三)、质量监控与评估</w:t>
        </w:r>
        <w:r>
          <w:tab/>
        </w:r>
        <w:r>
          <w:fldChar w:fldCharType="begin"/>
        </w:r>
        <w:r>
          <w:instrText xml:space="preserve"> PAGEREF _Toc12020 \h </w:instrText>
        </w:r>
        <w:r>
          <w:fldChar w:fldCharType="separate"/>
        </w:r>
        <w:r>
          <w:t>48</w:t>
        </w:r>
        <w:r>
          <w:fldChar w:fldCharType="end"/>
        </w:r>
      </w:hyperlink>
    </w:p>
    <w:p>
      <w:pPr>
        <w:pStyle w:val="TOC2"/>
        <w:tabs>
          <w:tab w:val="right" w:leader="dot" w:pos="8306"/>
        </w:tabs>
      </w:pPr>
      <w:hyperlink w:anchor="_Toc30745" w:history="1">
        <w:r>
          <w:rPr>
            <w:rFonts w:ascii="仿宋" w:eastAsia="仿宋" w:hAnsi="仿宋" w:cs="仿宋" w:hint="eastAsia"/>
            <w:lang w:eastAsia="zh-CN"/>
          </w:rPr>
          <w:t>(四)、质量改进计划</w:t>
        </w:r>
        <w:r>
          <w:tab/>
        </w:r>
        <w:r>
          <w:fldChar w:fldCharType="begin"/>
        </w:r>
        <w:r>
          <w:instrText xml:space="preserve"> PAGEREF _Toc30745 \h </w:instrText>
        </w:r>
        <w:r>
          <w:fldChar w:fldCharType="separate"/>
        </w:r>
        <w:r>
          <w:t>49</w:t>
        </w:r>
        <w:r>
          <w:fldChar w:fldCharType="end"/>
        </w:r>
      </w:hyperlink>
    </w:p>
    <w:p>
      <w:pPr>
        <w:pStyle w:val="TOC1"/>
        <w:tabs>
          <w:tab w:val="right" w:leader="dot" w:pos="8306"/>
        </w:tabs>
      </w:pPr>
      <w:hyperlink w:anchor="_Toc8568" w:history="1">
        <w:r>
          <w:rPr>
            <w:rFonts w:ascii="仿宋" w:eastAsia="仿宋" w:hAnsi="仿宋" w:cs="仿宋" w:hint="eastAsia"/>
            <w:lang w:eastAsia="zh-CN"/>
          </w:rPr>
          <w:t>十、项目变更管理</w:t>
        </w:r>
        <w:r>
          <w:tab/>
        </w:r>
        <w:r>
          <w:fldChar w:fldCharType="begin"/>
        </w:r>
        <w:r>
          <w:instrText xml:space="preserve"> PAGEREF _Toc8568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9" w:history="1">
        <w:r>
          <w:rPr>
            <w:rFonts w:ascii="仿宋" w:eastAsia="仿宋" w:hAnsi="仿宋" w:cs="仿宋" w:hint="eastAsia"/>
            <w:lang w:eastAsia="zh-CN"/>
          </w:rPr>
          <w:t>(一)、变更控制流程</w:t>
        </w:r>
        <w:r>
          <w:tab/>
        </w:r>
        <w:r>
          <w:fldChar w:fldCharType="begin"/>
        </w:r>
        <w:r>
          <w:instrText xml:space="preserve"> PAGEREF _Toc6819 \h </w:instrText>
        </w:r>
        <w:r>
          <w:fldChar w:fldCharType="separate"/>
        </w:r>
        <w:r>
          <w:t>51</w:t>
        </w:r>
        <w:r>
          <w:fldChar w:fldCharType="end"/>
        </w:r>
      </w:hyperlink>
    </w:p>
    <w:p>
      <w:pPr>
        <w:pStyle w:val="TOC2"/>
        <w:tabs>
          <w:tab w:val="right" w:leader="dot" w:pos="8306"/>
        </w:tabs>
      </w:pPr>
      <w:hyperlink w:anchor="_Toc1082" w:history="1">
        <w:r>
          <w:rPr>
            <w:rFonts w:ascii="仿宋" w:eastAsia="仿宋" w:hAnsi="仿宋" w:cs="仿宋" w:hint="eastAsia"/>
            <w:lang w:eastAsia="zh-CN"/>
          </w:rPr>
          <w:t>(二)、影响评估与处理</w:t>
        </w:r>
        <w:r>
          <w:tab/>
        </w:r>
        <w:r>
          <w:fldChar w:fldCharType="begin"/>
        </w:r>
        <w:r>
          <w:instrText xml:space="preserve"> PAGEREF _Toc1082 \h </w:instrText>
        </w:r>
        <w:r>
          <w:fldChar w:fldCharType="separate"/>
        </w:r>
        <w:r>
          <w:t>51</w:t>
        </w:r>
        <w:r>
          <w:fldChar w:fldCharType="end"/>
        </w:r>
      </w:hyperlink>
    </w:p>
    <w:p>
      <w:pPr>
        <w:pStyle w:val="TOC2"/>
        <w:tabs>
          <w:tab w:val="right" w:leader="dot" w:pos="8306"/>
        </w:tabs>
      </w:pPr>
      <w:hyperlink w:anchor="_Toc26976" w:history="1">
        <w:r>
          <w:rPr>
            <w:rFonts w:ascii="仿宋" w:eastAsia="仿宋" w:hAnsi="仿宋" w:cs="仿宋" w:hint="eastAsia"/>
            <w:lang w:eastAsia="zh-CN"/>
          </w:rPr>
          <w:t>(三)、变更记录与追踪</w:t>
        </w:r>
        <w:r>
          <w:tab/>
        </w:r>
        <w:r>
          <w:fldChar w:fldCharType="begin"/>
        </w:r>
        <w:r>
          <w:instrText xml:space="preserve"> PAGEREF _Toc26976 \h </w:instrText>
        </w:r>
        <w:r>
          <w:fldChar w:fldCharType="separate"/>
        </w:r>
        <w:r>
          <w:t>53</w:t>
        </w:r>
        <w:r>
          <w:fldChar w:fldCharType="end"/>
        </w:r>
      </w:hyperlink>
    </w:p>
    <w:p>
      <w:pPr>
        <w:pStyle w:val="TOC2"/>
        <w:tabs>
          <w:tab w:val="right" w:leader="dot" w:pos="8306"/>
        </w:tabs>
      </w:pPr>
      <w:hyperlink w:anchor="_Toc12441" w:history="1">
        <w:r>
          <w:rPr>
            <w:rFonts w:ascii="仿宋" w:eastAsia="仿宋" w:hAnsi="仿宋" w:cs="仿宋" w:hint="eastAsia"/>
            <w:lang w:eastAsia="zh-CN"/>
          </w:rPr>
          <w:t>(四)、变更管理策略</w:t>
        </w:r>
        <w:r>
          <w:tab/>
        </w:r>
        <w:r>
          <w:fldChar w:fldCharType="begin"/>
        </w:r>
        <w:r>
          <w:instrText xml:space="preserve"> PAGEREF _Toc12441 \h </w:instrText>
        </w:r>
        <w:r>
          <w:fldChar w:fldCharType="separate"/>
        </w:r>
        <w:r>
          <w:t>55</w:t>
        </w:r>
        <w:r>
          <w:fldChar w:fldCharType="end"/>
        </w:r>
      </w:hyperlink>
    </w:p>
    <w:p>
      <w:pPr>
        <w:pStyle w:val="TOC1"/>
        <w:tabs>
          <w:tab w:val="right" w:leader="dot" w:pos="8306"/>
        </w:tabs>
      </w:pPr>
      <w:hyperlink w:anchor="_Toc8605" w:history="1">
        <w:r>
          <w:rPr>
            <w:rFonts w:ascii="仿宋" w:eastAsia="仿宋" w:hAnsi="仿宋" w:cs="仿宋" w:hint="eastAsia"/>
            <w:lang w:eastAsia="zh-CN"/>
          </w:rPr>
          <w:t>十一、土地利用与规划方案</w:t>
        </w:r>
        <w:r>
          <w:tab/>
        </w:r>
        <w:r>
          <w:fldChar w:fldCharType="begin"/>
        </w:r>
        <w:r>
          <w:instrText xml:space="preserve"> PAGEREF _Toc8605 \h </w:instrText>
        </w:r>
        <w:r>
          <w:fldChar w:fldCharType="separate"/>
        </w:r>
        <w:r>
          <w:t>56</w:t>
        </w:r>
        <w:r>
          <w:fldChar w:fldCharType="end"/>
        </w:r>
      </w:hyperlink>
    </w:p>
    <w:p>
      <w:pPr>
        <w:pStyle w:val="TOC2"/>
        <w:tabs>
          <w:tab w:val="right" w:leader="dot" w:pos="8306"/>
        </w:tabs>
      </w:pPr>
      <w:hyperlink w:anchor="_Toc14963" w:history="1">
        <w:r>
          <w:rPr>
            <w:rFonts w:ascii="仿宋" w:eastAsia="仿宋" w:hAnsi="仿宋" w:cs="仿宋" w:hint="eastAsia"/>
            <w:lang w:eastAsia="zh-CN"/>
          </w:rPr>
          <w:t>(一)、项目用地情况分析</w:t>
        </w:r>
        <w:r>
          <w:tab/>
        </w:r>
        <w:r>
          <w:fldChar w:fldCharType="begin"/>
        </w:r>
        <w:r>
          <w:instrText xml:space="preserve"> PAGEREF _Toc14963 \h </w:instrText>
        </w:r>
        <w:r>
          <w:fldChar w:fldCharType="separate"/>
        </w:r>
        <w:r>
          <w:t>56</w:t>
        </w:r>
        <w:r>
          <w:fldChar w:fldCharType="end"/>
        </w:r>
      </w:hyperlink>
    </w:p>
    <w:p>
      <w:pPr>
        <w:pStyle w:val="TOC2"/>
        <w:tabs>
          <w:tab w:val="right" w:leader="dot" w:pos="8306"/>
        </w:tabs>
      </w:pPr>
      <w:hyperlink w:anchor="_Toc11387" w:history="1">
        <w:r>
          <w:rPr>
            <w:rFonts w:ascii="仿宋" w:eastAsia="仿宋" w:hAnsi="仿宋" w:cs="仿宋" w:hint="eastAsia"/>
            <w:lang w:eastAsia="zh-CN"/>
          </w:rPr>
          <w:t>(二)、土地利用规划方案</w:t>
        </w:r>
        <w:r>
          <w:tab/>
        </w:r>
        <w:r>
          <w:fldChar w:fldCharType="begin"/>
        </w:r>
        <w:r>
          <w:instrText xml:space="preserve"> PAGEREF _Toc11387 \h </w:instrText>
        </w:r>
        <w:r>
          <w:fldChar w:fldCharType="separate"/>
        </w:r>
        <w:r>
          <w:t>57</w:t>
        </w:r>
        <w:r>
          <w:fldChar w:fldCharType="end"/>
        </w:r>
      </w:hyperlink>
    </w:p>
    <w:p>
      <w:pPr>
        <w:pStyle w:val="TOC1"/>
        <w:tabs>
          <w:tab w:val="right" w:leader="dot" w:pos="8306"/>
        </w:tabs>
      </w:pPr>
      <w:hyperlink w:anchor="_Toc24634" w:history="1">
        <w:r>
          <w:rPr>
            <w:rFonts w:ascii="仿宋" w:eastAsia="仿宋" w:hAnsi="仿宋" w:cs="仿宋" w:hint="eastAsia"/>
            <w:lang w:eastAsia="zh-CN"/>
          </w:rPr>
          <w:t>十二、技术创新与产业升级</w:t>
        </w:r>
        <w:r>
          <w:tab/>
        </w:r>
        <w:r>
          <w:fldChar w:fldCharType="begin"/>
        </w:r>
        <w:r>
          <w:instrText xml:space="preserve"> PAGEREF _Toc24634 \h </w:instrText>
        </w:r>
        <w:r>
          <w:fldChar w:fldCharType="separate"/>
        </w:r>
        <w:r>
          <w:t>59</w:t>
        </w:r>
        <w:r>
          <w:fldChar w:fldCharType="end"/>
        </w:r>
      </w:hyperlink>
    </w:p>
    <w:p>
      <w:pPr>
        <w:pStyle w:val="TOC2"/>
        <w:tabs>
          <w:tab w:val="right" w:leader="dot" w:pos="8306"/>
        </w:tabs>
      </w:pPr>
      <w:hyperlink w:anchor="_Toc10542" w:history="1">
        <w:r>
          <w:rPr>
            <w:rFonts w:ascii="仿宋" w:eastAsia="仿宋" w:hAnsi="仿宋" w:cs="仿宋" w:hint="eastAsia"/>
            <w:lang w:eastAsia="zh-CN"/>
          </w:rPr>
          <w:t>(一)、技术创新方向与目标</w:t>
        </w:r>
        <w:r>
          <w:tab/>
        </w:r>
        <w:r>
          <w:fldChar w:fldCharType="begin"/>
        </w:r>
        <w:r>
          <w:instrText xml:space="preserve"> PAGEREF _Toc10542 \h </w:instrText>
        </w:r>
        <w:r>
          <w:fldChar w:fldCharType="separate"/>
        </w:r>
        <w:r>
          <w:t>59</w:t>
        </w:r>
        <w:r>
          <w:fldChar w:fldCharType="end"/>
        </w:r>
      </w:hyperlink>
    </w:p>
    <w:p>
      <w:pPr>
        <w:pStyle w:val="TOC2"/>
        <w:tabs>
          <w:tab w:val="right" w:leader="dot" w:pos="8306"/>
        </w:tabs>
      </w:pPr>
      <w:hyperlink w:anchor="_Toc23722" w:history="1">
        <w:r>
          <w:rPr>
            <w:rFonts w:ascii="仿宋" w:eastAsia="仿宋" w:hAnsi="仿宋" w:cs="仿宋" w:hint="eastAsia"/>
            <w:lang w:eastAsia="zh-CN"/>
          </w:rPr>
          <w:t>(二)、产业升级路径与措施</w:t>
        </w:r>
        <w:r>
          <w:tab/>
        </w:r>
        <w:r>
          <w:fldChar w:fldCharType="begin"/>
        </w:r>
        <w:r>
          <w:instrText xml:space="preserve"> PAGEREF _Toc23722 \h </w:instrText>
        </w:r>
        <w:r>
          <w:fldChar w:fldCharType="separate"/>
        </w:r>
        <w:r>
          <w:t>60</w:t>
        </w:r>
        <w:r>
          <w:fldChar w:fldCharType="end"/>
        </w:r>
      </w:hyperlink>
    </w:p>
    <w:p>
      <w:pPr>
        <w:pStyle w:val="TOC1"/>
        <w:tabs>
          <w:tab w:val="right" w:leader="dot" w:pos="8306"/>
        </w:tabs>
      </w:pPr>
      <w:hyperlink w:anchor="_Toc9817" w:history="1">
        <w:r>
          <w:rPr>
            <w:rFonts w:ascii="仿宋" w:eastAsia="仿宋" w:hAnsi="仿宋" w:cs="仿宋" w:hint="eastAsia"/>
            <w:lang w:eastAsia="zh-CN"/>
          </w:rPr>
          <w:t>十三、设施与设备管理</w:t>
        </w:r>
        <w:r>
          <w:tab/>
        </w:r>
        <w:r>
          <w:fldChar w:fldCharType="begin"/>
        </w:r>
        <w:r>
          <w:instrText xml:space="preserve"> PAGEREF _Toc9817 \h </w:instrText>
        </w:r>
        <w:r>
          <w:fldChar w:fldCharType="separate"/>
        </w:r>
        <w:r>
          <w:t>61</w:t>
        </w:r>
        <w:r>
          <w:fldChar w:fldCharType="end"/>
        </w:r>
      </w:hyperlink>
    </w:p>
    <w:p>
      <w:pPr>
        <w:pStyle w:val="TOC2"/>
        <w:tabs>
          <w:tab w:val="right" w:leader="dot" w:pos="8306"/>
        </w:tabs>
      </w:pPr>
      <w:hyperlink w:anchor="_Toc12118" w:history="1">
        <w:r>
          <w:rPr>
            <w:rFonts w:ascii="仿宋" w:eastAsia="仿宋" w:hAnsi="仿宋" w:cs="仿宋" w:hint="eastAsia"/>
            <w:lang w:eastAsia="zh-CN"/>
          </w:rPr>
          <w:t>(一)、设施规划与配置</w:t>
        </w:r>
        <w:r>
          <w:tab/>
        </w:r>
        <w:r>
          <w:fldChar w:fldCharType="begin"/>
        </w:r>
        <w:r>
          <w:instrText xml:space="preserve"> PAGEREF _Toc12118 \h </w:instrText>
        </w:r>
        <w:r>
          <w:fldChar w:fldCharType="separate"/>
        </w:r>
        <w:r>
          <w:t>61</w:t>
        </w:r>
        <w:r>
          <w:fldChar w:fldCharType="end"/>
        </w:r>
      </w:hyperlink>
    </w:p>
    <w:p>
      <w:pPr>
        <w:pStyle w:val="TOC2"/>
        <w:tabs>
          <w:tab w:val="right" w:leader="dot" w:pos="8306"/>
        </w:tabs>
      </w:pPr>
      <w:hyperlink w:anchor="_Toc27377" w:history="1">
        <w:r>
          <w:rPr>
            <w:rFonts w:ascii="仿宋" w:eastAsia="仿宋" w:hAnsi="仿宋" w:cs="仿宋" w:hint="eastAsia"/>
            <w:lang w:eastAsia="zh-CN"/>
          </w:rPr>
          <w:t>(二)、设备采购与维护管理</w:t>
        </w:r>
        <w:r>
          <w:tab/>
        </w:r>
        <w:r>
          <w:fldChar w:fldCharType="begin"/>
        </w:r>
        <w:r>
          <w:instrText xml:space="preserve"> PAGEREF _Toc27377 \h </w:instrText>
        </w:r>
        <w:r>
          <w:fldChar w:fldCharType="separate"/>
        </w:r>
        <w:r>
          <w:t>62</w:t>
        </w:r>
        <w:r>
          <w:fldChar w:fldCharType="end"/>
        </w:r>
      </w:hyperlink>
    </w:p>
    <w:p>
      <w:pPr>
        <w:pStyle w:val="TOC2"/>
        <w:tabs>
          <w:tab w:val="right" w:leader="dot" w:pos="8306"/>
        </w:tabs>
      </w:pPr>
      <w:hyperlink w:anchor="_Toc23134" w:history="1">
        <w:r>
          <w:rPr>
            <w:rFonts w:ascii="仿宋" w:eastAsia="仿宋" w:hAnsi="仿宋" w:cs="仿宋" w:hint="eastAsia"/>
            <w:lang w:eastAsia="zh-CN"/>
          </w:rPr>
          <w:t>(三)、设施设备升级策略</w:t>
        </w:r>
        <w:r>
          <w:tab/>
        </w:r>
        <w:r>
          <w:fldChar w:fldCharType="begin"/>
        </w:r>
        <w:r>
          <w:instrText xml:space="preserve"> PAGEREF _Toc23134 \h </w:instrText>
        </w:r>
        <w:r>
          <w:fldChar w:fldCharType="separate"/>
        </w:r>
        <w:r>
          <w:t>63</w:t>
        </w:r>
        <w:r>
          <w:fldChar w:fldCharType="end"/>
        </w:r>
      </w:hyperlink>
    </w:p>
    <w:p>
      <w:pPr>
        <w:pStyle w:val="TOC1"/>
        <w:tabs>
          <w:tab w:val="right" w:leader="dot" w:pos="8306"/>
        </w:tabs>
      </w:pPr>
      <w:hyperlink w:anchor="_Toc29582" w:history="1">
        <w:r>
          <w:rPr>
            <w:rFonts w:ascii="仿宋" w:eastAsia="仿宋" w:hAnsi="仿宋" w:cs="仿宋" w:hint="eastAsia"/>
            <w:lang w:eastAsia="zh-CN"/>
          </w:rPr>
          <w:t>十四、产业协同与集群发展</w:t>
        </w:r>
        <w:r>
          <w:tab/>
        </w:r>
        <w:r>
          <w:fldChar w:fldCharType="begin"/>
        </w:r>
        <w:r>
          <w:instrText xml:space="preserve"> PAGEREF _Toc29582 \h </w:instrText>
        </w:r>
        <w:r>
          <w:fldChar w:fldCharType="separate"/>
        </w:r>
        <w:r>
          <w:t>63</w:t>
        </w:r>
        <w:r>
          <w:fldChar w:fldCharType="end"/>
        </w:r>
      </w:hyperlink>
    </w:p>
    <w:p>
      <w:pPr>
        <w:pStyle w:val="TOC2"/>
        <w:tabs>
          <w:tab w:val="right" w:leader="dot" w:pos="8306"/>
        </w:tabs>
      </w:pPr>
      <w:hyperlink w:anchor="_Toc18186" w:history="1">
        <w:r>
          <w:rPr>
            <w:rFonts w:ascii="仿宋" w:eastAsia="仿宋" w:hAnsi="仿宋" w:cs="仿宋" w:hint="eastAsia"/>
            <w:lang w:eastAsia="zh-CN"/>
          </w:rPr>
          <w:t>(一)、产业协同机制建设</w:t>
        </w:r>
        <w:r>
          <w:tab/>
        </w:r>
        <w:r>
          <w:fldChar w:fldCharType="begin"/>
        </w:r>
        <w:r>
          <w:instrText xml:space="preserve"> PAGEREF _Toc18186 \h </w:instrText>
        </w:r>
        <w:r>
          <w:fldChar w:fldCharType="separate"/>
        </w:r>
        <w:r>
          <w:t>63</w:t>
        </w:r>
        <w:r>
          <w:fldChar w:fldCharType="end"/>
        </w:r>
      </w:hyperlink>
    </w:p>
    <w:p>
      <w:pPr>
        <w:pStyle w:val="TOC2"/>
        <w:tabs>
          <w:tab w:val="right" w:leader="dot" w:pos="8306"/>
        </w:tabs>
      </w:pPr>
      <w:hyperlink w:anchor="_Toc12066" w:history="1">
        <w:r>
          <w:rPr>
            <w:rFonts w:ascii="仿宋" w:eastAsia="仿宋" w:hAnsi="仿宋" w:cs="仿宋" w:hint="eastAsia"/>
            <w:lang w:eastAsia="zh-CN"/>
          </w:rPr>
          <w:t>(二)、产业集群培育与发展</w:t>
        </w:r>
        <w:r>
          <w:tab/>
        </w:r>
        <w:r>
          <w:fldChar w:fldCharType="begin"/>
        </w:r>
        <w:r>
          <w:instrText xml:space="preserve"> PAGEREF _Toc12066 \h </w:instrText>
        </w:r>
        <w:r>
          <w:fldChar w:fldCharType="separate"/>
        </w:r>
        <w:r>
          <w:t>64</w:t>
        </w:r>
        <w:r>
          <w:fldChar w:fldCharType="end"/>
        </w:r>
      </w:hyperlink>
    </w:p>
    <w:p>
      <w:pPr>
        <w:pStyle w:val="TOC1"/>
        <w:tabs>
          <w:tab w:val="right" w:leader="dot" w:pos="8306"/>
        </w:tabs>
      </w:pPr>
      <w:hyperlink w:anchor="_Toc20519" w:history="1">
        <w:r>
          <w:rPr>
            <w:rFonts w:ascii="仿宋" w:eastAsia="仿宋" w:hAnsi="仿宋" w:cs="仿宋" w:hint="eastAsia"/>
            <w:lang w:eastAsia="zh-CN"/>
          </w:rPr>
          <w:t>十五、质量管理与控制</w:t>
        </w:r>
        <w:r>
          <w:tab/>
        </w:r>
        <w:r>
          <w:fldChar w:fldCharType="begin"/>
        </w:r>
        <w:r>
          <w:instrText xml:space="preserve"> PAGEREF _Toc20519 \h </w:instrText>
        </w:r>
        <w:r>
          <w:fldChar w:fldCharType="separate"/>
        </w:r>
        <w:r>
          <w:t>65</w:t>
        </w:r>
        <w:r>
          <w:fldChar w:fldCharType="end"/>
        </w:r>
      </w:hyperlink>
    </w:p>
    <w:p>
      <w:pPr>
        <w:pStyle w:val="TOC2"/>
        <w:tabs>
          <w:tab w:val="right" w:leader="dot" w:pos="8306"/>
        </w:tabs>
      </w:pPr>
      <w:hyperlink w:anchor="_Toc7774" w:history="1">
        <w:r>
          <w:rPr>
            <w:rFonts w:ascii="仿宋" w:eastAsia="仿宋" w:hAnsi="仿宋" w:cs="仿宋" w:hint="eastAsia"/>
            <w:lang w:eastAsia="zh-CN"/>
          </w:rPr>
          <w:t>(一)、质量管理体系建设</w:t>
        </w:r>
        <w:r>
          <w:tab/>
        </w:r>
        <w:r>
          <w:fldChar w:fldCharType="begin"/>
        </w:r>
        <w:r>
          <w:instrText xml:space="preserve"> PAGEREF _Toc7774 \h </w:instrText>
        </w:r>
        <w:r>
          <w:fldChar w:fldCharType="separate"/>
        </w:r>
        <w:r>
          <w:t>65</w:t>
        </w:r>
        <w:r>
          <w:fldChar w:fldCharType="end"/>
        </w:r>
      </w:hyperlink>
    </w:p>
    <w:p>
      <w:pPr>
        <w:pStyle w:val="TOC2"/>
        <w:tabs>
          <w:tab w:val="right" w:leader="dot" w:pos="8306"/>
        </w:tabs>
      </w:pPr>
      <w:hyperlink w:anchor="_Toc10324" w:history="1">
        <w:r>
          <w:rPr>
            <w:rFonts w:ascii="仿宋" w:eastAsia="仿宋" w:hAnsi="仿宋" w:cs="仿宋" w:hint="eastAsia"/>
            <w:lang w:eastAsia="zh-CN"/>
          </w:rPr>
          <w:t>(二)、质量控制措施</w:t>
        </w:r>
        <w:r>
          <w:tab/>
        </w:r>
        <w:r>
          <w:fldChar w:fldCharType="begin"/>
        </w:r>
        <w:r>
          <w:instrText xml:space="preserve"> PAGEREF _Toc10324 \h </w:instrText>
        </w:r>
        <w:r>
          <w:fldChar w:fldCharType="separate"/>
        </w:r>
        <w:r>
          <w:t>67</w:t>
        </w:r>
        <w:r>
          <w:fldChar w:fldCharType="end"/>
        </w:r>
      </w:hyperlink>
    </w:p>
    <w:p>
      <w:pPr>
        <w:pStyle w:val="TOC1"/>
        <w:tabs>
          <w:tab w:val="right" w:leader="dot" w:pos="8306"/>
        </w:tabs>
      </w:pPr>
      <w:hyperlink w:anchor="_Toc21332" w:history="1">
        <w:r>
          <w:rPr>
            <w:rFonts w:ascii="仿宋" w:eastAsia="仿宋" w:hAnsi="仿宋" w:cs="仿宋" w:hint="eastAsia"/>
            <w:lang w:eastAsia="zh-CN"/>
          </w:rPr>
          <w:t>十六、知识产权管理与保护</w:t>
        </w:r>
        <w:r>
          <w:tab/>
        </w:r>
        <w:r>
          <w:fldChar w:fldCharType="begin"/>
        </w:r>
        <w:r>
          <w:instrText xml:space="preserve"> PAGEREF _Toc21332 \h </w:instrText>
        </w:r>
        <w:r>
          <w:fldChar w:fldCharType="separate"/>
        </w:r>
        <w:r>
          <w:t>68</w:t>
        </w:r>
        <w:r>
          <w:fldChar w:fldCharType="end"/>
        </w:r>
      </w:hyperlink>
    </w:p>
    <w:p>
      <w:pPr>
        <w:pStyle w:val="TOC2"/>
        <w:tabs>
          <w:tab w:val="right" w:leader="dot" w:pos="8306"/>
        </w:tabs>
      </w:pPr>
      <w:hyperlink w:anchor="_Toc17309" w:history="1">
        <w:r>
          <w:rPr>
            <w:rFonts w:ascii="仿宋" w:eastAsia="仿宋" w:hAnsi="仿宋" w:cs="仿宋" w:hint="eastAsia"/>
            <w:lang w:eastAsia="zh-CN"/>
          </w:rPr>
          <w:t>(一)、知识产权管理体系建设</w:t>
        </w:r>
        <w:r>
          <w:tab/>
        </w:r>
        <w:r>
          <w:fldChar w:fldCharType="begin"/>
        </w:r>
        <w:r>
          <w:instrText xml:space="preserve"> PAGEREF _Toc17309 \h </w:instrText>
        </w:r>
        <w:r>
          <w:fldChar w:fldCharType="separate"/>
        </w:r>
        <w:r>
          <w:t>68</w:t>
        </w:r>
        <w:r>
          <w:fldChar w:fldCharType="end"/>
        </w:r>
      </w:hyperlink>
    </w:p>
    <w:p>
      <w:pPr>
        <w:pStyle w:val="TOC2"/>
        <w:tabs>
          <w:tab w:val="right" w:leader="dot" w:pos="8306"/>
        </w:tabs>
      </w:pPr>
      <w:hyperlink w:anchor="_Toc31511" w:history="1">
        <w:r>
          <w:rPr>
            <w:rFonts w:ascii="仿宋" w:eastAsia="仿宋" w:hAnsi="仿宋" w:cs="仿宋" w:hint="eastAsia"/>
            <w:lang w:eastAsia="zh-CN"/>
          </w:rPr>
          <w:t>(二)、知识产权保护措施</w:t>
        </w:r>
        <w:r>
          <w:tab/>
        </w:r>
        <w:r>
          <w:fldChar w:fldCharType="begin"/>
        </w:r>
        <w:r>
          <w:instrText xml:space="preserve"> PAGEREF _Toc31511 \h </w:instrText>
        </w:r>
        <w:r>
          <w:fldChar w:fldCharType="separate"/>
        </w:r>
        <w:r>
          <w:t>69</w:t>
        </w:r>
        <w:r>
          <w:fldChar w:fldCharType="end"/>
        </w:r>
      </w:hyperlink>
    </w:p>
    <w:p>
      <w:pPr>
        <w:pStyle w:val="TOC1"/>
        <w:tabs>
          <w:tab w:val="right" w:leader="dot" w:pos="8306"/>
        </w:tabs>
      </w:pPr>
      <w:hyperlink w:anchor="_Toc26395" w:history="1">
        <w:r>
          <w:rPr>
            <w:rFonts w:ascii="仿宋" w:eastAsia="仿宋" w:hAnsi="仿宋" w:cs="仿宋" w:hint="eastAsia"/>
            <w:lang w:eastAsia="zh-CN"/>
          </w:rPr>
          <w:t>十七、成果转化与推广应用</w:t>
        </w:r>
        <w:r>
          <w:tab/>
        </w:r>
        <w:r>
          <w:fldChar w:fldCharType="begin"/>
        </w:r>
        <w:r>
          <w:instrText xml:space="preserve"> PAGEREF _Toc26395 \h </w:instrText>
        </w:r>
        <w:r>
          <w:fldChar w:fldCharType="separate"/>
        </w:r>
        <w:r>
          <w:t>70</w:t>
        </w:r>
        <w:r>
          <w:fldChar w:fldCharType="end"/>
        </w:r>
      </w:hyperlink>
    </w:p>
    <w:p>
      <w:pPr>
        <w:pStyle w:val="TOC2"/>
        <w:tabs>
          <w:tab w:val="right" w:leader="dot" w:pos="8306"/>
        </w:tabs>
      </w:pPr>
      <w:hyperlink w:anchor="_Toc10598" w:history="1">
        <w:r>
          <w:rPr>
            <w:rFonts w:ascii="仿宋" w:eastAsia="仿宋" w:hAnsi="仿宋" w:cs="仿宋" w:hint="eastAsia"/>
            <w:lang w:eastAsia="zh-CN"/>
          </w:rPr>
          <w:t>(一)、成果转化策略制定</w:t>
        </w:r>
        <w:r>
          <w:tab/>
        </w:r>
        <w:r>
          <w:fldChar w:fldCharType="begin"/>
        </w:r>
        <w:r>
          <w:instrText xml:space="preserve"> PAGEREF _Toc10598 \h </w:instrText>
        </w:r>
        <w:r>
          <w:fldChar w:fldCharType="separate"/>
        </w:r>
        <w:r>
          <w:t>70</w:t>
        </w:r>
        <w:r>
          <w:fldChar w:fldCharType="end"/>
        </w:r>
      </w:hyperlink>
    </w:p>
    <w:p>
      <w:pPr>
        <w:pStyle w:val="TOC2"/>
        <w:tabs>
          <w:tab w:val="right" w:leader="dot" w:pos="8306"/>
        </w:tabs>
      </w:pPr>
      <w:hyperlink w:anchor="_Toc22133" w:history="1">
        <w:r>
          <w:rPr>
            <w:rFonts w:ascii="仿宋" w:eastAsia="仿宋" w:hAnsi="仿宋" w:cs="仿宋" w:hint="eastAsia"/>
            <w:lang w:eastAsia="zh-CN"/>
          </w:rPr>
          <w:t>(二)、成果推广应用方案</w:t>
        </w:r>
        <w:r>
          <w:tab/>
        </w:r>
        <w:r>
          <w:fldChar w:fldCharType="begin"/>
        </w:r>
        <w:r>
          <w:instrText xml:space="preserve"> PAGEREF _Toc22133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6"/>
      <w:r>
        <w:rPr>
          <w:rFonts w:ascii="仿宋" w:eastAsia="仿宋" w:hAnsi="仿宋" w:cs="仿宋" w:hint="eastAsia"/>
          <w:sz w:val="28"/>
          <w:lang w:eastAsia="zh-CN"/>
        </w:rPr>
        <w:t>一、化工分散剂项目概论</w:t>
      </w:r>
      <w:bookmarkEnd w:id="2"/>
    </w:p>
    <w:p>
      <w:pPr>
        <w:pStyle w:val="Heading2"/>
        <w:rPr>
          <w:rFonts w:ascii="仿宋" w:eastAsia="仿宋" w:hAnsi="仿宋" w:cs="仿宋" w:hint="eastAsia"/>
          <w:lang w:eastAsia="zh-CN"/>
        </w:rPr>
      </w:pPr>
      <w:bookmarkStart w:id="3" w:name="_Toc374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化工分散剂项目的申报单位是“XXX实业发展公司”，这是一家在其所处行业内备受尊敬的企业。公司自成立以来，通过其在化工分散剂项目中表现出的创新精神和卓越执行力，在市场上赢得了显著的地位。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该公司的法定代表人秦XX，在化工分散剂项目及其他多个行业领域中都有着显著的贡献。秦XX以其出色的领导才能和敏锐的商业洞察力，带领公司在化工分散剂项目等多个领域实现了持续的成长和成功。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化工分散剂项目的重要合作伙伴。公司专注于[行业名称]领域，以创新作为驱动力，不断推动技术进步和市场扩张。在化工分散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工分散剂项目中展现了强劲的增长和稳定的财务表现。公司通过有效的策略，在化工分散剂项目中扩大了其市场份额并增强了盈利能力。同时，公司积极承担社会责任，参与各类社会公益项目，增强了其在化工分散剂项目中的品牌形象和社会影响力。</w:t>
      </w:r>
    </w:p>
    <w:p>
      <w:pPr>
        <w:pStyle w:val="Heading2"/>
        <w:ind w:firstLine="560" w:firstLineChars="200"/>
        <w:rPr>
          <w:rFonts w:ascii="仿宋" w:eastAsia="仿宋" w:hAnsi="仿宋" w:cs="仿宋" w:hint="eastAsia"/>
          <w:sz w:val="28"/>
          <w:lang w:eastAsia="zh-CN"/>
        </w:rPr>
      </w:pPr>
      <w:bookmarkStart w:id="4" w:name="_Toc2158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工分散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化工分散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23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689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直接收益：假设化工分散剂项目的产品或服务年销售收入为XX万元。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35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化工分散剂项目通过引入先进的人工智能技术优化生产流程，例如自动化的物流系统和智能数据分析，可能大幅提高产品的质量和生产效率。这可能迫使竞争对手也必须投资于类似技术，以保持市场竞争力。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若化工分散剂项目成功推广新型环保产品，比如采用可回收材料的包装，可能会激发消费者对可持续产品的需求。这种需求的增长可能迫使整个行业转向更环保的产品设计和生产方法。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61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分散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https://d.book118.com/426130210224010054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化工分散剂项目建设总纲及方案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A0132"/>
    <w:rsid w:val="7EFA01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13021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2024-02-18T14:58:00Z</dcterms:created>
  <dcterms:modified xsi:type="dcterms:W3CDTF">2024-02-18T14:59:18Z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07105197D4604AE390EA48D18C2EB07E_11</vt:lpwstr>
  </property>
  <property fmtid="{D5CDD505-2E9C-101B-9397-08002B2CF9AE}" pid="3" name="KSOProductBuildVer">
    <vt:lpwstr>2052-12.1.0.16250</vt:lpwstr>
  </property>
</Properties>
</file>