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图书馆管理服务项目规划设计方案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80" w:history="1">
        <w:r>
          <w:rPr>
            <w:rFonts w:ascii="仿宋" w:eastAsia="仿宋" w:hAnsi="仿宋" w:cs="仿宋" w:hint="eastAsia"/>
            <w:lang w:eastAsia="zh-CN"/>
          </w:rPr>
          <w:t>前言</w:t>
        </w:r>
        <w:r>
          <w:tab/>
        </w:r>
        <w:r>
          <w:fldChar w:fldCharType="begin"/>
        </w:r>
        <w:r>
          <w:instrText xml:space="preserve"> PAGEREF _Toc17780 \h </w:instrText>
        </w:r>
        <w:r>
          <w:fldChar w:fldCharType="separate"/>
        </w:r>
        <w:r>
          <w:t>3</w:t>
        </w:r>
        <w:r>
          <w:fldChar w:fldCharType="end"/>
        </w:r>
      </w:hyperlink>
    </w:p>
    <w:p>
      <w:pPr>
        <w:pStyle w:val="TOC1"/>
        <w:tabs>
          <w:tab w:val="right" w:leader="dot" w:pos="8306"/>
        </w:tabs>
      </w:pPr>
      <w:hyperlink w:anchor="_Toc17842" w:history="1">
        <w:r>
          <w:rPr>
            <w:rFonts w:ascii="仿宋" w:eastAsia="仿宋" w:hAnsi="仿宋" w:cs="仿宋" w:hint="eastAsia"/>
            <w:lang w:eastAsia="zh-CN"/>
          </w:rPr>
          <w:t>一、图书馆管理服务项目建设单位说明</w:t>
        </w:r>
        <w:r>
          <w:tab/>
        </w:r>
        <w:r>
          <w:fldChar w:fldCharType="begin"/>
        </w:r>
        <w:r>
          <w:instrText xml:space="preserve"> PAGEREF _Toc17842 \h </w:instrText>
        </w:r>
        <w:r>
          <w:fldChar w:fldCharType="separate"/>
        </w:r>
        <w:r>
          <w:t>3</w:t>
        </w:r>
        <w:r>
          <w:fldChar w:fldCharType="end"/>
        </w:r>
      </w:hyperlink>
    </w:p>
    <w:p>
      <w:pPr>
        <w:pStyle w:val="TOC2"/>
        <w:tabs>
          <w:tab w:val="right" w:leader="dot" w:pos="8306"/>
        </w:tabs>
      </w:pPr>
      <w:hyperlink w:anchor="_Toc27286" w:history="1">
        <w:r>
          <w:rPr>
            <w:rFonts w:ascii="仿宋" w:eastAsia="仿宋" w:hAnsi="仿宋" w:cs="仿宋" w:hint="eastAsia"/>
            <w:lang w:eastAsia="zh-CN"/>
          </w:rPr>
          <w:t>(一)、图书馆管理服务项目承办单位基本情况</w:t>
        </w:r>
        <w:r>
          <w:tab/>
        </w:r>
        <w:r>
          <w:fldChar w:fldCharType="begin"/>
        </w:r>
        <w:r>
          <w:instrText xml:space="preserve"> PAGEREF _Toc27286 \h </w:instrText>
        </w:r>
        <w:r>
          <w:fldChar w:fldCharType="separate"/>
        </w:r>
        <w:r>
          <w:t>3</w:t>
        </w:r>
        <w:r>
          <w:fldChar w:fldCharType="end"/>
        </w:r>
      </w:hyperlink>
    </w:p>
    <w:p>
      <w:pPr>
        <w:pStyle w:val="TOC2"/>
        <w:tabs>
          <w:tab w:val="right" w:leader="dot" w:pos="8306"/>
        </w:tabs>
      </w:pPr>
      <w:hyperlink w:anchor="_Toc14847" w:history="1">
        <w:r>
          <w:rPr>
            <w:rFonts w:ascii="仿宋" w:eastAsia="仿宋" w:hAnsi="仿宋" w:cs="仿宋" w:hint="eastAsia"/>
            <w:lang w:eastAsia="zh-CN"/>
          </w:rPr>
          <w:t>(二)、公司经济效益分析</w:t>
        </w:r>
        <w:r>
          <w:tab/>
        </w:r>
        <w:r>
          <w:fldChar w:fldCharType="begin"/>
        </w:r>
        <w:r>
          <w:instrText xml:space="preserve"> PAGEREF _Toc14847 \h </w:instrText>
        </w:r>
        <w:r>
          <w:fldChar w:fldCharType="separate"/>
        </w:r>
        <w:r>
          <w:t>4</w:t>
        </w:r>
        <w:r>
          <w:fldChar w:fldCharType="end"/>
        </w:r>
      </w:hyperlink>
    </w:p>
    <w:p>
      <w:pPr>
        <w:pStyle w:val="TOC1"/>
        <w:tabs>
          <w:tab w:val="right" w:leader="dot" w:pos="8306"/>
        </w:tabs>
      </w:pPr>
      <w:hyperlink w:anchor="_Toc17595" w:history="1">
        <w:r>
          <w:rPr>
            <w:rFonts w:ascii="仿宋" w:eastAsia="仿宋" w:hAnsi="仿宋" w:cs="仿宋" w:hint="eastAsia"/>
            <w:lang w:eastAsia="zh-CN"/>
          </w:rPr>
          <w:t>二、图书馆管理服务项目选址可行性分析</w:t>
        </w:r>
        <w:r>
          <w:tab/>
        </w:r>
        <w:r>
          <w:fldChar w:fldCharType="begin"/>
        </w:r>
        <w:r>
          <w:instrText xml:space="preserve"> PAGEREF _Toc17595 \h </w:instrText>
        </w:r>
        <w:r>
          <w:fldChar w:fldCharType="separate"/>
        </w:r>
        <w:r>
          <w:t>5</w:t>
        </w:r>
        <w:r>
          <w:fldChar w:fldCharType="end"/>
        </w:r>
      </w:hyperlink>
    </w:p>
    <w:p>
      <w:pPr>
        <w:pStyle w:val="TOC2"/>
        <w:tabs>
          <w:tab w:val="right" w:leader="dot" w:pos="8306"/>
        </w:tabs>
      </w:pPr>
      <w:hyperlink w:anchor="_Toc24593" w:history="1">
        <w:r>
          <w:rPr>
            <w:rFonts w:ascii="仿宋" w:eastAsia="仿宋" w:hAnsi="仿宋" w:cs="仿宋" w:hint="eastAsia"/>
            <w:lang w:eastAsia="zh-CN"/>
          </w:rPr>
          <w:t>(一)、图书馆管理服务项目选址</w:t>
        </w:r>
        <w:r>
          <w:tab/>
        </w:r>
        <w:r>
          <w:fldChar w:fldCharType="begin"/>
        </w:r>
        <w:r>
          <w:instrText xml:space="preserve"> PAGEREF _Toc24593 \h </w:instrText>
        </w:r>
        <w:r>
          <w:fldChar w:fldCharType="separate"/>
        </w:r>
        <w:r>
          <w:t>5</w:t>
        </w:r>
        <w:r>
          <w:fldChar w:fldCharType="end"/>
        </w:r>
      </w:hyperlink>
    </w:p>
    <w:p>
      <w:pPr>
        <w:pStyle w:val="TOC2"/>
        <w:tabs>
          <w:tab w:val="right" w:leader="dot" w:pos="8306"/>
        </w:tabs>
      </w:pPr>
      <w:hyperlink w:anchor="_Toc10270" w:history="1">
        <w:r>
          <w:rPr>
            <w:rFonts w:ascii="仿宋" w:eastAsia="仿宋" w:hAnsi="仿宋" w:cs="仿宋" w:hint="eastAsia"/>
            <w:lang w:eastAsia="zh-CN"/>
          </w:rPr>
          <w:t>(二)、用地控制指标</w:t>
        </w:r>
        <w:r>
          <w:tab/>
        </w:r>
        <w:r>
          <w:fldChar w:fldCharType="begin"/>
        </w:r>
        <w:r>
          <w:instrText xml:space="preserve"> PAGEREF _Toc10270 \h </w:instrText>
        </w:r>
        <w:r>
          <w:fldChar w:fldCharType="separate"/>
        </w:r>
        <w:r>
          <w:t>5</w:t>
        </w:r>
        <w:r>
          <w:fldChar w:fldCharType="end"/>
        </w:r>
      </w:hyperlink>
    </w:p>
    <w:p>
      <w:pPr>
        <w:pStyle w:val="TOC2"/>
        <w:tabs>
          <w:tab w:val="right" w:leader="dot" w:pos="8306"/>
        </w:tabs>
      </w:pPr>
      <w:hyperlink w:anchor="_Toc23484" w:history="1">
        <w:r>
          <w:rPr>
            <w:rFonts w:ascii="仿宋" w:eastAsia="仿宋" w:hAnsi="仿宋" w:cs="仿宋" w:hint="eastAsia"/>
            <w:lang w:eastAsia="zh-CN"/>
          </w:rPr>
          <w:t>(三)、节约用地措施</w:t>
        </w:r>
        <w:r>
          <w:tab/>
        </w:r>
        <w:r>
          <w:fldChar w:fldCharType="begin"/>
        </w:r>
        <w:r>
          <w:instrText xml:space="preserve"> PAGEREF _Toc23484 \h </w:instrText>
        </w:r>
        <w:r>
          <w:fldChar w:fldCharType="separate"/>
        </w:r>
        <w:r>
          <w:t>7</w:t>
        </w:r>
        <w:r>
          <w:fldChar w:fldCharType="end"/>
        </w:r>
      </w:hyperlink>
    </w:p>
    <w:p>
      <w:pPr>
        <w:pStyle w:val="TOC2"/>
        <w:tabs>
          <w:tab w:val="right" w:leader="dot" w:pos="8306"/>
        </w:tabs>
      </w:pPr>
      <w:hyperlink w:anchor="_Toc20415" w:history="1">
        <w:r>
          <w:rPr>
            <w:rFonts w:ascii="仿宋" w:eastAsia="仿宋" w:hAnsi="仿宋" w:cs="仿宋" w:hint="eastAsia"/>
            <w:lang w:eastAsia="zh-CN"/>
          </w:rPr>
          <w:t>(四)、总图布置方案</w:t>
        </w:r>
        <w:r>
          <w:tab/>
        </w:r>
        <w:r>
          <w:fldChar w:fldCharType="begin"/>
        </w:r>
        <w:r>
          <w:instrText xml:space="preserve"> PAGEREF _Toc20415 \h </w:instrText>
        </w:r>
        <w:r>
          <w:fldChar w:fldCharType="separate"/>
        </w:r>
        <w:r>
          <w:t>8</w:t>
        </w:r>
        <w:r>
          <w:fldChar w:fldCharType="end"/>
        </w:r>
      </w:hyperlink>
    </w:p>
    <w:p>
      <w:pPr>
        <w:pStyle w:val="TOC2"/>
        <w:tabs>
          <w:tab w:val="right" w:leader="dot" w:pos="8306"/>
        </w:tabs>
      </w:pPr>
      <w:hyperlink w:anchor="_Toc28818" w:history="1">
        <w:r>
          <w:rPr>
            <w:rFonts w:ascii="仿宋" w:eastAsia="仿宋" w:hAnsi="仿宋" w:cs="仿宋" w:hint="eastAsia"/>
            <w:lang w:eastAsia="zh-CN"/>
          </w:rPr>
          <w:t>(五)、选址综合评价</w:t>
        </w:r>
        <w:r>
          <w:tab/>
        </w:r>
        <w:r>
          <w:fldChar w:fldCharType="begin"/>
        </w:r>
        <w:r>
          <w:instrText xml:space="preserve"> PAGEREF _Toc28818 \h </w:instrText>
        </w:r>
        <w:r>
          <w:fldChar w:fldCharType="separate"/>
        </w:r>
        <w:r>
          <w:t>9</w:t>
        </w:r>
        <w:r>
          <w:fldChar w:fldCharType="end"/>
        </w:r>
      </w:hyperlink>
    </w:p>
    <w:p>
      <w:pPr>
        <w:pStyle w:val="TOC1"/>
        <w:tabs>
          <w:tab w:val="right" w:leader="dot" w:pos="8306"/>
        </w:tabs>
      </w:pPr>
      <w:hyperlink w:anchor="_Toc23345" w:history="1">
        <w:r>
          <w:rPr>
            <w:rFonts w:ascii="仿宋" w:eastAsia="仿宋" w:hAnsi="仿宋" w:cs="仿宋" w:hint="eastAsia"/>
            <w:lang w:eastAsia="zh-CN"/>
          </w:rPr>
          <w:t>三、产品规划分析</w:t>
        </w:r>
        <w:r>
          <w:tab/>
        </w:r>
        <w:r>
          <w:fldChar w:fldCharType="begin"/>
        </w:r>
        <w:r>
          <w:instrText xml:space="preserve"> PAGEREF _Toc23345 \h </w:instrText>
        </w:r>
        <w:r>
          <w:fldChar w:fldCharType="separate"/>
        </w:r>
        <w:r>
          <w:t>10</w:t>
        </w:r>
        <w:r>
          <w:fldChar w:fldCharType="end"/>
        </w:r>
      </w:hyperlink>
    </w:p>
    <w:p>
      <w:pPr>
        <w:pStyle w:val="TOC2"/>
        <w:tabs>
          <w:tab w:val="right" w:leader="dot" w:pos="8306"/>
        </w:tabs>
      </w:pPr>
      <w:hyperlink w:anchor="_Toc10490" w:history="1">
        <w:r>
          <w:rPr>
            <w:rFonts w:ascii="仿宋" w:eastAsia="仿宋" w:hAnsi="仿宋" w:cs="仿宋" w:hint="eastAsia"/>
            <w:lang w:eastAsia="zh-CN"/>
          </w:rPr>
          <w:t>(一)、产品规划</w:t>
        </w:r>
        <w:r>
          <w:tab/>
        </w:r>
        <w:r>
          <w:fldChar w:fldCharType="begin"/>
        </w:r>
        <w:r>
          <w:instrText xml:space="preserve"> PAGEREF _Toc10490 \h </w:instrText>
        </w:r>
        <w:r>
          <w:fldChar w:fldCharType="separate"/>
        </w:r>
        <w:r>
          <w:t>10</w:t>
        </w:r>
        <w:r>
          <w:fldChar w:fldCharType="end"/>
        </w:r>
      </w:hyperlink>
    </w:p>
    <w:p>
      <w:pPr>
        <w:pStyle w:val="TOC2"/>
        <w:tabs>
          <w:tab w:val="right" w:leader="dot" w:pos="8306"/>
        </w:tabs>
      </w:pPr>
      <w:hyperlink w:anchor="_Toc30684" w:history="1">
        <w:r>
          <w:rPr>
            <w:rFonts w:ascii="仿宋" w:eastAsia="仿宋" w:hAnsi="仿宋" w:cs="仿宋" w:hint="eastAsia"/>
            <w:lang w:eastAsia="zh-CN"/>
          </w:rPr>
          <w:t>(二)、建设规模</w:t>
        </w:r>
        <w:r>
          <w:tab/>
        </w:r>
        <w:r>
          <w:fldChar w:fldCharType="begin"/>
        </w:r>
        <w:r>
          <w:instrText xml:space="preserve"> PAGEREF _Toc30684 \h </w:instrText>
        </w:r>
        <w:r>
          <w:fldChar w:fldCharType="separate"/>
        </w:r>
        <w:r>
          <w:t>11</w:t>
        </w:r>
        <w:r>
          <w:fldChar w:fldCharType="end"/>
        </w:r>
      </w:hyperlink>
    </w:p>
    <w:p>
      <w:pPr>
        <w:pStyle w:val="TOC1"/>
        <w:tabs>
          <w:tab w:val="right" w:leader="dot" w:pos="8306"/>
        </w:tabs>
      </w:pPr>
      <w:hyperlink w:anchor="_Toc32497" w:history="1">
        <w:r>
          <w:rPr>
            <w:rFonts w:ascii="仿宋" w:eastAsia="仿宋" w:hAnsi="仿宋" w:cs="仿宋" w:hint="eastAsia"/>
            <w:lang w:eastAsia="zh-CN"/>
          </w:rPr>
          <w:t>四、图书馆管理服务项目可持续发展</w:t>
        </w:r>
        <w:r>
          <w:tab/>
        </w:r>
        <w:r>
          <w:fldChar w:fldCharType="begin"/>
        </w:r>
        <w:r>
          <w:instrText xml:space="preserve"> PAGEREF _Toc32497 \h </w:instrText>
        </w:r>
        <w:r>
          <w:fldChar w:fldCharType="separate"/>
        </w:r>
        <w:r>
          <w:t>12</w:t>
        </w:r>
        <w:r>
          <w:fldChar w:fldCharType="end"/>
        </w:r>
      </w:hyperlink>
    </w:p>
    <w:p>
      <w:pPr>
        <w:pStyle w:val="TOC2"/>
        <w:tabs>
          <w:tab w:val="right" w:leader="dot" w:pos="8306"/>
        </w:tabs>
      </w:pPr>
      <w:hyperlink w:anchor="_Toc31025" w:history="1">
        <w:r>
          <w:rPr>
            <w:rFonts w:ascii="仿宋" w:eastAsia="仿宋" w:hAnsi="仿宋" w:cs="仿宋" w:hint="eastAsia"/>
            <w:lang w:eastAsia="zh-CN"/>
          </w:rPr>
          <w:t>(一)、可持续战略与实践</w:t>
        </w:r>
        <w:r>
          <w:tab/>
        </w:r>
        <w:r>
          <w:fldChar w:fldCharType="begin"/>
        </w:r>
        <w:r>
          <w:instrText xml:space="preserve"> PAGEREF _Toc31025 \h </w:instrText>
        </w:r>
        <w:r>
          <w:fldChar w:fldCharType="separate"/>
        </w:r>
        <w:r>
          <w:t>12</w:t>
        </w:r>
        <w:r>
          <w:fldChar w:fldCharType="end"/>
        </w:r>
      </w:hyperlink>
    </w:p>
    <w:p>
      <w:pPr>
        <w:pStyle w:val="TOC2"/>
        <w:tabs>
          <w:tab w:val="right" w:leader="dot" w:pos="8306"/>
        </w:tabs>
      </w:pPr>
      <w:hyperlink w:anchor="_Toc23523" w:history="1">
        <w:r>
          <w:rPr>
            <w:rFonts w:ascii="仿宋" w:eastAsia="仿宋" w:hAnsi="仿宋" w:cs="仿宋" w:hint="eastAsia"/>
            <w:lang w:eastAsia="zh-CN"/>
          </w:rPr>
          <w:t>(二)、环保与社会责任</w:t>
        </w:r>
        <w:r>
          <w:tab/>
        </w:r>
        <w:r>
          <w:fldChar w:fldCharType="begin"/>
        </w:r>
        <w:r>
          <w:instrText xml:space="preserve"> PAGEREF _Toc23523 \h </w:instrText>
        </w:r>
        <w:r>
          <w:fldChar w:fldCharType="separate"/>
        </w:r>
        <w:r>
          <w:t>13</w:t>
        </w:r>
        <w:r>
          <w:fldChar w:fldCharType="end"/>
        </w:r>
      </w:hyperlink>
    </w:p>
    <w:p>
      <w:pPr>
        <w:pStyle w:val="TOC1"/>
        <w:tabs>
          <w:tab w:val="right" w:leader="dot" w:pos="8306"/>
        </w:tabs>
      </w:pPr>
      <w:hyperlink w:anchor="_Toc32680" w:history="1">
        <w:r>
          <w:rPr>
            <w:rFonts w:ascii="仿宋" w:eastAsia="仿宋" w:hAnsi="仿宋" w:cs="仿宋" w:hint="eastAsia"/>
            <w:lang w:eastAsia="zh-CN"/>
          </w:rPr>
          <w:t>五、市场分析、调研</w:t>
        </w:r>
        <w:r>
          <w:tab/>
        </w:r>
        <w:r>
          <w:fldChar w:fldCharType="begin"/>
        </w:r>
        <w:r>
          <w:instrText xml:space="preserve"> PAGEREF _Toc32680 \h </w:instrText>
        </w:r>
        <w:r>
          <w:fldChar w:fldCharType="separate"/>
        </w:r>
        <w:r>
          <w:t>14</w:t>
        </w:r>
        <w:r>
          <w:fldChar w:fldCharType="end"/>
        </w:r>
      </w:hyperlink>
    </w:p>
    <w:p>
      <w:pPr>
        <w:pStyle w:val="TOC2"/>
        <w:tabs>
          <w:tab w:val="right" w:leader="dot" w:pos="8306"/>
        </w:tabs>
      </w:pPr>
      <w:hyperlink w:anchor="_Toc12351" w:history="1">
        <w:r>
          <w:rPr>
            <w:rFonts w:ascii="仿宋" w:eastAsia="仿宋" w:hAnsi="仿宋" w:cs="仿宋" w:hint="eastAsia"/>
            <w:lang w:eastAsia="zh-CN"/>
          </w:rPr>
          <w:t>(一)、图书馆管理服务行业分析</w:t>
        </w:r>
        <w:r>
          <w:tab/>
        </w:r>
        <w:r>
          <w:fldChar w:fldCharType="begin"/>
        </w:r>
        <w:r>
          <w:instrText xml:space="preserve"> PAGEREF _Toc12351 \h </w:instrText>
        </w:r>
        <w:r>
          <w:fldChar w:fldCharType="separate"/>
        </w:r>
        <w:r>
          <w:t>14</w:t>
        </w:r>
        <w:r>
          <w:fldChar w:fldCharType="end"/>
        </w:r>
      </w:hyperlink>
    </w:p>
    <w:p>
      <w:pPr>
        <w:pStyle w:val="TOC2"/>
        <w:tabs>
          <w:tab w:val="right" w:leader="dot" w:pos="8306"/>
        </w:tabs>
      </w:pPr>
      <w:hyperlink w:anchor="_Toc3195" w:history="1">
        <w:r>
          <w:rPr>
            <w:rFonts w:ascii="仿宋" w:eastAsia="仿宋" w:hAnsi="仿宋" w:cs="仿宋" w:hint="eastAsia"/>
            <w:lang w:eastAsia="zh-CN"/>
          </w:rPr>
          <w:t>(二)、图书馆管理服务市场分析预测</w:t>
        </w:r>
        <w:r>
          <w:tab/>
        </w:r>
        <w:r>
          <w:fldChar w:fldCharType="begin"/>
        </w:r>
        <w:r>
          <w:instrText xml:space="preserve"> PAGEREF _Toc3195 \h </w:instrText>
        </w:r>
        <w:r>
          <w:fldChar w:fldCharType="separate"/>
        </w:r>
        <w:r>
          <w:t>15</w:t>
        </w:r>
        <w:r>
          <w:fldChar w:fldCharType="end"/>
        </w:r>
      </w:hyperlink>
    </w:p>
    <w:p>
      <w:pPr>
        <w:pStyle w:val="TOC1"/>
        <w:tabs>
          <w:tab w:val="right" w:leader="dot" w:pos="8306"/>
        </w:tabs>
      </w:pPr>
      <w:hyperlink w:anchor="_Toc10416" w:history="1">
        <w:r>
          <w:rPr>
            <w:rFonts w:ascii="仿宋" w:eastAsia="仿宋" w:hAnsi="仿宋" w:cs="仿宋" w:hint="eastAsia"/>
            <w:lang w:eastAsia="zh-CN"/>
          </w:rPr>
          <w:t>六、图书馆管理服务项目绩效评估</w:t>
        </w:r>
        <w:r>
          <w:tab/>
        </w:r>
        <w:r>
          <w:fldChar w:fldCharType="begin"/>
        </w:r>
        <w:r>
          <w:instrText xml:space="preserve"> PAGEREF _Toc10416 \h </w:instrText>
        </w:r>
        <w:r>
          <w:fldChar w:fldCharType="separate"/>
        </w:r>
        <w:r>
          <w:t>15</w:t>
        </w:r>
        <w:r>
          <w:fldChar w:fldCharType="end"/>
        </w:r>
      </w:hyperlink>
    </w:p>
    <w:p>
      <w:pPr>
        <w:pStyle w:val="TOC2"/>
        <w:tabs>
          <w:tab w:val="right" w:leader="dot" w:pos="8306"/>
        </w:tabs>
      </w:pPr>
      <w:hyperlink w:anchor="_Toc4226" w:history="1">
        <w:r>
          <w:rPr>
            <w:rFonts w:ascii="仿宋" w:eastAsia="仿宋" w:hAnsi="仿宋" w:cs="仿宋" w:hint="eastAsia"/>
            <w:lang w:eastAsia="zh-CN"/>
          </w:rPr>
          <w:t>(一)、绩效评估指标</w:t>
        </w:r>
        <w:r>
          <w:tab/>
        </w:r>
        <w:r>
          <w:fldChar w:fldCharType="begin"/>
        </w:r>
        <w:r>
          <w:instrText xml:space="preserve"> PAGEREF _Toc4226 \h </w:instrText>
        </w:r>
        <w:r>
          <w:fldChar w:fldCharType="separate"/>
        </w:r>
        <w:r>
          <w:t>15</w:t>
        </w:r>
        <w:r>
          <w:fldChar w:fldCharType="end"/>
        </w:r>
      </w:hyperlink>
    </w:p>
    <w:p>
      <w:pPr>
        <w:pStyle w:val="TOC2"/>
        <w:tabs>
          <w:tab w:val="right" w:leader="dot" w:pos="8306"/>
        </w:tabs>
      </w:pPr>
      <w:hyperlink w:anchor="_Toc30247" w:history="1">
        <w:r>
          <w:rPr>
            <w:rFonts w:ascii="仿宋" w:eastAsia="仿宋" w:hAnsi="仿宋" w:cs="仿宋" w:hint="eastAsia"/>
            <w:lang w:eastAsia="zh-CN"/>
          </w:rPr>
          <w:t>(二)、绩效评估方法</w:t>
        </w:r>
        <w:r>
          <w:tab/>
        </w:r>
        <w:r>
          <w:fldChar w:fldCharType="begin"/>
        </w:r>
        <w:r>
          <w:instrText xml:space="preserve"> PAGEREF _Toc30247 \h </w:instrText>
        </w:r>
        <w:r>
          <w:fldChar w:fldCharType="separate"/>
        </w:r>
        <w:r>
          <w:t>17</w:t>
        </w:r>
        <w:r>
          <w:fldChar w:fldCharType="end"/>
        </w:r>
      </w:hyperlink>
    </w:p>
    <w:p>
      <w:pPr>
        <w:pStyle w:val="TOC2"/>
        <w:tabs>
          <w:tab w:val="right" w:leader="dot" w:pos="8306"/>
        </w:tabs>
      </w:pPr>
      <w:hyperlink w:anchor="_Toc13977" w:history="1">
        <w:r>
          <w:rPr>
            <w:rFonts w:ascii="仿宋" w:eastAsia="仿宋" w:hAnsi="仿宋" w:cs="仿宋" w:hint="eastAsia"/>
            <w:lang w:eastAsia="zh-CN"/>
          </w:rPr>
          <w:t>(三)、绩效评估周期</w:t>
        </w:r>
        <w:r>
          <w:tab/>
        </w:r>
        <w:r>
          <w:fldChar w:fldCharType="begin"/>
        </w:r>
        <w:r>
          <w:instrText xml:space="preserve"> PAGEREF _Toc13977 \h </w:instrText>
        </w:r>
        <w:r>
          <w:fldChar w:fldCharType="separate"/>
        </w:r>
        <w:r>
          <w:t>18</w:t>
        </w:r>
        <w:r>
          <w:fldChar w:fldCharType="end"/>
        </w:r>
      </w:hyperlink>
    </w:p>
    <w:p>
      <w:pPr>
        <w:pStyle w:val="TOC1"/>
        <w:tabs>
          <w:tab w:val="right" w:leader="dot" w:pos="8306"/>
        </w:tabs>
      </w:pPr>
      <w:hyperlink w:anchor="_Toc1810" w:history="1">
        <w:r>
          <w:rPr>
            <w:rFonts w:ascii="仿宋" w:eastAsia="仿宋" w:hAnsi="仿宋" w:cs="仿宋" w:hint="eastAsia"/>
            <w:lang w:eastAsia="zh-CN"/>
          </w:rPr>
          <w:t>七、图书馆管理服务项目财务管理</w:t>
        </w:r>
        <w:r>
          <w:tab/>
        </w:r>
        <w:r>
          <w:fldChar w:fldCharType="begin"/>
        </w:r>
        <w:r>
          <w:instrText xml:space="preserve"> PAGEREF _Toc1810 \h </w:instrText>
        </w:r>
        <w:r>
          <w:fldChar w:fldCharType="separate"/>
        </w:r>
        <w:r>
          <w:t>19</w:t>
        </w:r>
        <w:r>
          <w:fldChar w:fldCharType="end"/>
        </w:r>
      </w:hyperlink>
    </w:p>
    <w:p>
      <w:pPr>
        <w:pStyle w:val="TOC2"/>
        <w:tabs>
          <w:tab w:val="right" w:leader="dot" w:pos="8306"/>
        </w:tabs>
      </w:pPr>
      <w:hyperlink w:anchor="_Toc28270" w:history="1">
        <w:r>
          <w:rPr>
            <w:rFonts w:ascii="仿宋" w:eastAsia="仿宋" w:hAnsi="仿宋" w:cs="仿宋" w:hint="eastAsia"/>
            <w:lang w:eastAsia="zh-CN"/>
          </w:rPr>
          <w:t>(一)、资金需求大</w:t>
        </w:r>
        <w:r>
          <w:tab/>
        </w:r>
        <w:r>
          <w:fldChar w:fldCharType="begin"/>
        </w:r>
        <w:r>
          <w:instrText xml:space="preserve"> PAGEREF _Toc28270 \h </w:instrText>
        </w:r>
        <w:r>
          <w:fldChar w:fldCharType="separate"/>
        </w:r>
        <w:r>
          <w:t>19</w:t>
        </w:r>
        <w:r>
          <w:fldChar w:fldCharType="end"/>
        </w:r>
      </w:hyperlink>
    </w:p>
    <w:p>
      <w:pPr>
        <w:pStyle w:val="TOC2"/>
        <w:tabs>
          <w:tab w:val="right" w:leader="dot" w:pos="8306"/>
        </w:tabs>
      </w:pPr>
      <w:hyperlink w:anchor="_Toc17270" w:history="1">
        <w:r>
          <w:rPr>
            <w:rFonts w:ascii="仿宋" w:eastAsia="仿宋" w:hAnsi="仿宋" w:cs="仿宋" w:hint="eastAsia"/>
            <w:lang w:eastAsia="zh-CN"/>
          </w:rPr>
          <w:t>(二)、研发周期长</w:t>
        </w:r>
        <w:r>
          <w:tab/>
        </w:r>
        <w:r>
          <w:fldChar w:fldCharType="begin"/>
        </w:r>
        <w:r>
          <w:instrText xml:space="preserve"> PAGEREF _Toc17270 \h </w:instrText>
        </w:r>
        <w:r>
          <w:fldChar w:fldCharType="separate"/>
        </w:r>
        <w:r>
          <w:t>20</w:t>
        </w:r>
        <w:r>
          <w:fldChar w:fldCharType="end"/>
        </w:r>
      </w:hyperlink>
    </w:p>
    <w:p>
      <w:pPr>
        <w:pStyle w:val="TOC2"/>
        <w:tabs>
          <w:tab w:val="right" w:leader="dot" w:pos="8306"/>
        </w:tabs>
      </w:pPr>
      <w:hyperlink w:anchor="_Toc8888" w:history="1">
        <w:r>
          <w:rPr>
            <w:rFonts w:ascii="仿宋" w:eastAsia="仿宋" w:hAnsi="仿宋" w:cs="仿宋" w:hint="eastAsia"/>
            <w:lang w:eastAsia="zh-CN"/>
          </w:rPr>
          <w:t>(三)、市场风险大</w:t>
        </w:r>
        <w:r>
          <w:tab/>
        </w:r>
        <w:r>
          <w:fldChar w:fldCharType="begin"/>
        </w:r>
        <w:r>
          <w:instrText xml:space="preserve"> PAGEREF _Toc8888 \h </w:instrText>
        </w:r>
        <w:r>
          <w:fldChar w:fldCharType="separate"/>
        </w:r>
        <w:r>
          <w:t>21</w:t>
        </w:r>
        <w:r>
          <w:fldChar w:fldCharType="end"/>
        </w:r>
      </w:hyperlink>
    </w:p>
    <w:p>
      <w:pPr>
        <w:pStyle w:val="TOC2"/>
        <w:tabs>
          <w:tab w:val="right" w:leader="dot" w:pos="8306"/>
        </w:tabs>
      </w:pPr>
      <w:hyperlink w:anchor="_Toc10960" w:history="1">
        <w:r>
          <w:rPr>
            <w:rFonts w:ascii="仿宋" w:eastAsia="仿宋" w:hAnsi="仿宋" w:cs="仿宋" w:hint="eastAsia"/>
            <w:lang w:eastAsia="zh-CN"/>
          </w:rPr>
          <w:t>(四)、利润率高</w:t>
        </w:r>
        <w:r>
          <w:tab/>
        </w:r>
        <w:r>
          <w:fldChar w:fldCharType="begin"/>
        </w:r>
        <w:r>
          <w:instrText xml:space="preserve"> PAGEREF _Toc10960 \h </w:instrText>
        </w:r>
        <w:r>
          <w:fldChar w:fldCharType="separate"/>
        </w:r>
        <w:r>
          <w:t>24</w:t>
        </w:r>
        <w:r>
          <w:fldChar w:fldCharType="end"/>
        </w:r>
      </w:hyperlink>
    </w:p>
    <w:p>
      <w:pPr>
        <w:pStyle w:val="TOC1"/>
        <w:tabs>
          <w:tab w:val="right" w:leader="dot" w:pos="8306"/>
        </w:tabs>
      </w:pPr>
      <w:hyperlink w:anchor="_Toc7712" w:history="1">
        <w:r>
          <w:rPr>
            <w:rFonts w:ascii="仿宋" w:eastAsia="仿宋" w:hAnsi="仿宋" w:cs="仿宋" w:hint="eastAsia"/>
            <w:lang w:eastAsia="zh-CN"/>
          </w:rPr>
          <w:t>八、生产安全保护</w:t>
        </w:r>
        <w:r>
          <w:tab/>
        </w:r>
        <w:r>
          <w:fldChar w:fldCharType="begin"/>
        </w:r>
        <w:r>
          <w:instrText xml:space="preserve"> PAGEREF _Toc7712 \h </w:instrText>
        </w:r>
        <w:r>
          <w:fldChar w:fldCharType="separate"/>
        </w:r>
        <w:r>
          <w:t>26</w:t>
        </w:r>
        <w:r>
          <w:fldChar w:fldCharType="end"/>
        </w:r>
      </w:hyperlink>
    </w:p>
    <w:p>
      <w:pPr>
        <w:pStyle w:val="TOC2"/>
        <w:tabs>
          <w:tab w:val="right" w:leader="dot" w:pos="8306"/>
        </w:tabs>
      </w:pPr>
      <w:hyperlink w:anchor="_Toc27099" w:history="1">
        <w:r>
          <w:rPr>
            <w:rFonts w:ascii="仿宋" w:eastAsia="仿宋" w:hAnsi="仿宋" w:cs="仿宋" w:hint="eastAsia"/>
            <w:lang w:eastAsia="zh-CN"/>
          </w:rPr>
          <w:t>(一)、消防安全</w:t>
        </w:r>
        <w:r>
          <w:tab/>
        </w:r>
        <w:r>
          <w:fldChar w:fldCharType="begin"/>
        </w:r>
        <w:r>
          <w:instrText xml:space="preserve"> PAGEREF _Toc27099 \h </w:instrText>
        </w:r>
        <w:r>
          <w:fldChar w:fldCharType="separate"/>
        </w:r>
        <w:r>
          <w:t>26</w:t>
        </w:r>
        <w:r>
          <w:fldChar w:fldCharType="end"/>
        </w:r>
      </w:hyperlink>
    </w:p>
    <w:p>
      <w:pPr>
        <w:pStyle w:val="TOC2"/>
        <w:tabs>
          <w:tab w:val="right" w:leader="dot" w:pos="8306"/>
        </w:tabs>
      </w:pPr>
      <w:hyperlink w:anchor="_Toc31836" w:history="1">
        <w:r>
          <w:rPr>
            <w:rFonts w:ascii="仿宋" w:eastAsia="仿宋" w:hAnsi="仿宋" w:cs="仿宋" w:hint="eastAsia"/>
            <w:lang w:eastAsia="zh-CN"/>
          </w:rPr>
          <w:t>(二)、防火防爆总图布置措施</w:t>
        </w:r>
        <w:r>
          <w:tab/>
        </w:r>
        <w:r>
          <w:fldChar w:fldCharType="begin"/>
        </w:r>
        <w:r>
          <w:instrText xml:space="preserve"> PAGEREF _Toc31836 \h </w:instrText>
        </w:r>
        <w:r>
          <w:fldChar w:fldCharType="separate"/>
        </w:r>
        <w:r>
          <w:t>28</w:t>
        </w:r>
        <w:r>
          <w:fldChar w:fldCharType="end"/>
        </w:r>
      </w:hyperlink>
    </w:p>
    <w:p>
      <w:pPr>
        <w:pStyle w:val="TOC2"/>
        <w:tabs>
          <w:tab w:val="right" w:leader="dot" w:pos="8306"/>
        </w:tabs>
      </w:pPr>
      <w:hyperlink w:anchor="_Toc28593" w:history="1">
        <w:r>
          <w:rPr>
            <w:rFonts w:ascii="仿宋" w:eastAsia="仿宋" w:hAnsi="仿宋" w:cs="仿宋" w:hint="eastAsia"/>
            <w:lang w:eastAsia="zh-CN"/>
          </w:rPr>
          <w:t>(三)、自然灾害防范措施</w:t>
        </w:r>
        <w:r>
          <w:tab/>
        </w:r>
        <w:r>
          <w:fldChar w:fldCharType="begin"/>
        </w:r>
        <w:r>
          <w:instrText xml:space="preserve"> PAGEREF _Toc28593 \h </w:instrText>
        </w:r>
        <w:r>
          <w:fldChar w:fldCharType="separate"/>
        </w:r>
        <w:r>
          <w:t>28</w:t>
        </w:r>
        <w:r>
          <w:fldChar w:fldCharType="end"/>
        </w:r>
      </w:hyperlink>
    </w:p>
    <w:p>
      <w:pPr>
        <w:pStyle w:val="TOC2"/>
        <w:tabs>
          <w:tab w:val="right" w:leader="dot" w:pos="8306"/>
        </w:tabs>
      </w:pPr>
      <w:hyperlink w:anchor="_Toc12630" w:history="1">
        <w:r>
          <w:rPr>
            <w:rFonts w:ascii="仿宋" w:eastAsia="仿宋" w:hAnsi="仿宋" w:cs="仿宋" w:hint="eastAsia"/>
            <w:lang w:eastAsia="zh-CN"/>
          </w:rPr>
          <w:t>(四)、安全色及安全标志使用要求</w:t>
        </w:r>
        <w:r>
          <w:tab/>
        </w:r>
        <w:r>
          <w:fldChar w:fldCharType="begin"/>
        </w:r>
        <w:r>
          <w:instrText xml:space="preserve"> PAGEREF _Toc12630 \h </w:instrText>
        </w:r>
        <w:r>
          <w:fldChar w:fldCharType="separate"/>
        </w:r>
        <w:r>
          <w:t>29</w:t>
        </w:r>
        <w:r>
          <w:fldChar w:fldCharType="end"/>
        </w:r>
      </w:hyperlink>
    </w:p>
    <w:p>
      <w:pPr>
        <w:pStyle w:val="TOC2"/>
        <w:tabs>
          <w:tab w:val="right" w:leader="dot" w:pos="8306"/>
        </w:tabs>
      </w:pPr>
      <w:hyperlink w:anchor="_Toc1258" w:history="1">
        <w:r>
          <w:rPr>
            <w:rFonts w:ascii="仿宋" w:eastAsia="仿宋" w:hAnsi="仿宋" w:cs="仿宋" w:hint="eastAsia"/>
            <w:lang w:eastAsia="zh-CN"/>
          </w:rPr>
          <w:t>(五)、防尘防毒措施</w:t>
        </w:r>
        <w:r>
          <w:tab/>
        </w:r>
        <w:r>
          <w:fldChar w:fldCharType="begin"/>
        </w:r>
        <w:r>
          <w:instrText xml:space="preserve"> PAGEREF _Toc1258 \h </w:instrText>
        </w:r>
        <w:r>
          <w:fldChar w:fldCharType="separate"/>
        </w:r>
        <w:r>
          <w:t>30</w:t>
        </w:r>
        <w:r>
          <w:fldChar w:fldCharType="end"/>
        </w:r>
      </w:hyperlink>
    </w:p>
    <w:p>
      <w:pPr>
        <w:pStyle w:val="TOC2"/>
        <w:tabs>
          <w:tab w:val="right" w:leader="dot" w:pos="8306"/>
        </w:tabs>
      </w:pPr>
      <w:hyperlink w:anchor="_Toc15954" w:history="1">
        <w:r>
          <w:rPr>
            <w:rFonts w:ascii="仿宋" w:eastAsia="仿宋" w:hAnsi="仿宋" w:cs="仿宋" w:hint="eastAsia"/>
            <w:lang w:eastAsia="zh-CN"/>
          </w:rPr>
          <w:t>(六)、防静电、触电防护及防雷措施</w:t>
        </w:r>
        <w:r>
          <w:tab/>
        </w:r>
        <w:r>
          <w:fldChar w:fldCharType="begin"/>
        </w:r>
        <w:r>
          <w:instrText xml:space="preserve"> PAGEREF _Toc15954 \h </w:instrText>
        </w:r>
        <w:r>
          <w:fldChar w:fldCharType="separate"/>
        </w:r>
        <w:r>
          <w:t>31</w:t>
        </w:r>
        <w:r>
          <w:fldChar w:fldCharType="end"/>
        </w:r>
      </w:hyperlink>
    </w:p>
    <w:p>
      <w:pPr>
        <w:pStyle w:val="TOC2"/>
        <w:tabs>
          <w:tab w:val="right" w:leader="dot" w:pos="8306"/>
        </w:tabs>
      </w:pPr>
      <w:hyperlink w:anchor="_Toc15516" w:history="1">
        <w:r>
          <w:rPr>
            <w:rFonts w:ascii="仿宋" w:eastAsia="仿宋" w:hAnsi="仿宋" w:cs="仿宋" w:hint="eastAsia"/>
            <w:lang w:eastAsia="zh-CN"/>
          </w:rPr>
          <w:t>(七)、机械设备安全保障措施</w:t>
        </w:r>
        <w:r>
          <w:tab/>
        </w:r>
        <w:r>
          <w:fldChar w:fldCharType="begin"/>
        </w:r>
        <w:r>
          <w:instrText xml:space="preserve"> PAGEREF _Toc15516 \h </w:instrText>
        </w:r>
        <w:r>
          <w:fldChar w:fldCharType="separate"/>
        </w:r>
        <w:r>
          <w:t>33</w:t>
        </w:r>
        <w:r>
          <w:fldChar w:fldCharType="end"/>
        </w:r>
      </w:hyperlink>
    </w:p>
    <w:p>
      <w:pPr>
        <w:pStyle w:val="TOC1"/>
        <w:tabs>
          <w:tab w:val="right" w:leader="dot" w:pos="8306"/>
        </w:tabs>
      </w:pPr>
      <w:hyperlink w:anchor="_Toc11627" w:history="1">
        <w:r>
          <w:rPr>
            <w:rFonts w:ascii="仿宋" w:eastAsia="仿宋" w:hAnsi="仿宋" w:cs="仿宋" w:hint="eastAsia"/>
            <w:lang w:eastAsia="zh-CN"/>
          </w:rPr>
          <w:t>九、图书馆管理服务项目创新与研发</w:t>
        </w:r>
        <w:r>
          <w:tab/>
        </w:r>
        <w:r>
          <w:fldChar w:fldCharType="begin"/>
        </w:r>
        <w:r>
          <w:instrText xml:space="preserve"> PAGEREF _Toc11627 \h </w:instrText>
        </w:r>
        <w:r>
          <w:fldChar w:fldCharType="separate"/>
        </w:r>
        <w:r>
          <w:t>34</w:t>
        </w:r>
        <w:r>
          <w:fldChar w:fldCharType="end"/>
        </w:r>
      </w:hyperlink>
    </w:p>
    <w:p>
      <w:pPr>
        <w:pStyle w:val="TOC2"/>
        <w:tabs>
          <w:tab w:val="right" w:leader="dot" w:pos="8306"/>
        </w:tabs>
      </w:pPr>
      <w:hyperlink w:anchor="_Toc5735" w:history="1">
        <w:r>
          <w:rPr>
            <w:rFonts w:ascii="仿宋" w:eastAsia="仿宋" w:hAnsi="仿宋" w:cs="仿宋" w:hint="eastAsia"/>
            <w:lang w:eastAsia="zh-CN"/>
          </w:rPr>
          <w:t>(一)、创新策略与方向</w:t>
        </w:r>
        <w:r>
          <w:tab/>
        </w:r>
        <w:r>
          <w:fldChar w:fldCharType="begin"/>
        </w:r>
        <w:r>
          <w:instrText xml:space="preserve"> PAGEREF _Toc5735 \h </w:instrText>
        </w:r>
        <w:r>
          <w:fldChar w:fldCharType="separate"/>
        </w:r>
        <w:r>
          <w:t>34</w:t>
        </w:r>
        <w:r>
          <w:fldChar w:fldCharType="end"/>
        </w:r>
      </w:hyperlink>
    </w:p>
    <w:p>
      <w:pPr>
        <w:pStyle w:val="TOC2"/>
        <w:tabs>
          <w:tab w:val="right" w:leader="dot" w:pos="8306"/>
        </w:tabs>
      </w:pPr>
      <w:hyperlink w:anchor="_Toc28135" w:history="1">
        <w:r>
          <w:rPr>
            <w:rFonts w:ascii="仿宋" w:eastAsia="仿宋" w:hAnsi="仿宋" w:cs="仿宋" w:hint="eastAsia"/>
            <w:lang w:eastAsia="zh-CN"/>
          </w:rPr>
          <w:t>(二)、研发规划与投入</w:t>
        </w:r>
        <w:r>
          <w:tab/>
        </w:r>
        <w:r>
          <w:fldChar w:fldCharType="begin"/>
        </w:r>
        <w:r>
          <w:instrText xml:space="preserve"> PAGEREF _Toc28135 \h </w:instrText>
        </w:r>
        <w:r>
          <w:fldChar w:fldCharType="separate"/>
        </w:r>
        <w:r>
          <w:t>36</w:t>
        </w:r>
        <w:r>
          <w:fldChar w:fldCharType="end"/>
        </w:r>
      </w:hyperlink>
    </w:p>
    <w:p>
      <w:pPr>
        <w:pStyle w:val="TOC1"/>
        <w:tabs>
          <w:tab w:val="right" w:leader="dot" w:pos="8306"/>
        </w:tabs>
      </w:pPr>
      <w:hyperlink w:anchor="_Toc8702" w:history="1">
        <w:r>
          <w:rPr>
            <w:rFonts w:ascii="仿宋" w:eastAsia="仿宋" w:hAnsi="仿宋" w:cs="仿宋" w:hint="eastAsia"/>
            <w:lang w:eastAsia="zh-CN"/>
          </w:rPr>
          <w:t>十、图书馆管理服务项目经营效益</w:t>
        </w:r>
        <w:r>
          <w:tab/>
        </w:r>
        <w:r>
          <w:fldChar w:fldCharType="begin"/>
        </w:r>
        <w:r>
          <w:instrText xml:space="preserve"> PAGEREF _Toc8702 \h </w:instrText>
        </w:r>
        <w:r>
          <w:fldChar w:fldCharType="separate"/>
        </w:r>
        <w:r>
          <w:t>37</w:t>
        </w:r>
        <w:r>
          <w:fldChar w:fldCharType="end"/>
        </w:r>
      </w:hyperlink>
    </w:p>
    <w:p>
      <w:pPr>
        <w:pStyle w:val="TOC2"/>
        <w:tabs>
          <w:tab w:val="right" w:leader="dot" w:pos="8306"/>
        </w:tabs>
      </w:pPr>
      <w:hyperlink w:anchor="_Toc16425" w:history="1">
        <w:r>
          <w:rPr>
            <w:rFonts w:ascii="仿宋" w:eastAsia="仿宋" w:hAnsi="仿宋" w:cs="仿宋" w:hint="eastAsia"/>
            <w:lang w:eastAsia="zh-CN"/>
          </w:rPr>
          <w:t>(一)、经济评价财务测算</w:t>
        </w:r>
        <w:r>
          <w:tab/>
        </w:r>
        <w:r>
          <w:fldChar w:fldCharType="begin"/>
        </w:r>
        <w:r>
          <w:instrText xml:space="preserve"> PAGEREF _Toc16425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74" w:history="1">
        <w:r>
          <w:rPr>
            <w:rFonts w:ascii="仿宋" w:eastAsia="仿宋" w:hAnsi="仿宋" w:cs="仿宋" w:hint="eastAsia"/>
            <w:lang w:eastAsia="zh-CN"/>
          </w:rPr>
          <w:t>(二)、图书馆管理服务项目盈利能力分析</w:t>
        </w:r>
        <w:r>
          <w:tab/>
        </w:r>
        <w:r>
          <w:fldChar w:fldCharType="begin"/>
        </w:r>
        <w:r>
          <w:instrText xml:space="preserve"> PAGEREF _Toc14274 \h </w:instrText>
        </w:r>
        <w:r>
          <w:fldChar w:fldCharType="separate"/>
        </w:r>
        <w:r>
          <w:t>39</w:t>
        </w:r>
        <w:r>
          <w:fldChar w:fldCharType="end"/>
        </w:r>
      </w:hyperlink>
    </w:p>
    <w:p>
      <w:pPr>
        <w:pStyle w:val="TOC1"/>
        <w:tabs>
          <w:tab w:val="right" w:leader="dot" w:pos="8306"/>
        </w:tabs>
      </w:pPr>
      <w:hyperlink w:anchor="_Toc5719" w:history="1">
        <w:r>
          <w:rPr>
            <w:rFonts w:ascii="仿宋" w:eastAsia="仿宋" w:hAnsi="仿宋" w:cs="仿宋" w:hint="eastAsia"/>
            <w:lang w:eastAsia="zh-CN"/>
          </w:rPr>
          <w:t>十一、图书馆管理服务项目人力资源管理</w:t>
        </w:r>
        <w:r>
          <w:tab/>
        </w:r>
        <w:r>
          <w:fldChar w:fldCharType="begin"/>
        </w:r>
        <w:r>
          <w:instrText xml:space="preserve"> PAGEREF _Toc5719 \h </w:instrText>
        </w:r>
        <w:r>
          <w:fldChar w:fldCharType="separate"/>
        </w:r>
        <w:r>
          <w:t>39</w:t>
        </w:r>
        <w:r>
          <w:fldChar w:fldCharType="end"/>
        </w:r>
      </w:hyperlink>
    </w:p>
    <w:p>
      <w:pPr>
        <w:pStyle w:val="TOC2"/>
        <w:tabs>
          <w:tab w:val="right" w:leader="dot" w:pos="8306"/>
        </w:tabs>
      </w:pPr>
      <w:hyperlink w:anchor="_Toc14188" w:history="1">
        <w:r>
          <w:rPr>
            <w:rFonts w:ascii="仿宋" w:eastAsia="仿宋" w:hAnsi="仿宋" w:cs="仿宋" w:hint="eastAsia"/>
            <w:lang w:eastAsia="zh-CN"/>
          </w:rPr>
          <w:t>(一)、建立健全的预算管理制度</w:t>
        </w:r>
        <w:r>
          <w:tab/>
        </w:r>
        <w:r>
          <w:fldChar w:fldCharType="begin"/>
        </w:r>
        <w:r>
          <w:instrText xml:space="preserve"> PAGEREF _Toc14188 \h </w:instrText>
        </w:r>
        <w:r>
          <w:fldChar w:fldCharType="separate"/>
        </w:r>
        <w:r>
          <w:t>39</w:t>
        </w:r>
        <w:r>
          <w:fldChar w:fldCharType="end"/>
        </w:r>
      </w:hyperlink>
    </w:p>
    <w:p>
      <w:pPr>
        <w:pStyle w:val="TOC2"/>
        <w:tabs>
          <w:tab w:val="right" w:leader="dot" w:pos="8306"/>
        </w:tabs>
      </w:pPr>
      <w:hyperlink w:anchor="_Toc14048" w:history="1">
        <w:r>
          <w:rPr>
            <w:rFonts w:ascii="仿宋" w:eastAsia="仿宋" w:hAnsi="仿宋" w:cs="仿宋" w:hint="eastAsia"/>
            <w:lang w:eastAsia="zh-CN"/>
          </w:rPr>
          <w:t>(二)、加强资金流动监控</w:t>
        </w:r>
        <w:r>
          <w:tab/>
        </w:r>
        <w:r>
          <w:fldChar w:fldCharType="begin"/>
        </w:r>
        <w:r>
          <w:instrText xml:space="preserve"> PAGEREF _Toc14048 \h </w:instrText>
        </w:r>
        <w:r>
          <w:fldChar w:fldCharType="separate"/>
        </w:r>
        <w:r>
          <w:t>41</w:t>
        </w:r>
        <w:r>
          <w:fldChar w:fldCharType="end"/>
        </w:r>
      </w:hyperlink>
    </w:p>
    <w:p>
      <w:pPr>
        <w:pStyle w:val="TOC2"/>
        <w:tabs>
          <w:tab w:val="right" w:leader="dot" w:pos="8306"/>
        </w:tabs>
      </w:pPr>
      <w:hyperlink w:anchor="_Toc1246" w:history="1">
        <w:r>
          <w:rPr>
            <w:rFonts w:ascii="仿宋" w:eastAsia="仿宋" w:hAnsi="仿宋" w:cs="仿宋" w:hint="eastAsia"/>
            <w:lang w:eastAsia="zh-CN"/>
          </w:rPr>
          <w:t>(三)、制定完善的风险控制机制</w:t>
        </w:r>
        <w:r>
          <w:tab/>
        </w:r>
        <w:r>
          <w:fldChar w:fldCharType="begin"/>
        </w:r>
        <w:r>
          <w:instrText xml:space="preserve"> PAGEREF _Toc1246 \h </w:instrText>
        </w:r>
        <w:r>
          <w:fldChar w:fldCharType="separate"/>
        </w:r>
        <w:r>
          <w:t>42</w:t>
        </w:r>
        <w:r>
          <w:fldChar w:fldCharType="end"/>
        </w:r>
      </w:hyperlink>
    </w:p>
    <w:p>
      <w:pPr>
        <w:pStyle w:val="TOC2"/>
        <w:tabs>
          <w:tab w:val="right" w:leader="dot" w:pos="8306"/>
        </w:tabs>
      </w:pPr>
      <w:hyperlink w:anchor="_Toc6280" w:history="1">
        <w:r>
          <w:rPr>
            <w:rFonts w:ascii="仿宋" w:eastAsia="仿宋" w:hAnsi="仿宋" w:cs="仿宋" w:hint="eastAsia"/>
            <w:lang w:eastAsia="zh-CN"/>
          </w:rPr>
          <w:t>(四)、优化成本管理</w:t>
        </w:r>
        <w:r>
          <w:tab/>
        </w:r>
        <w:r>
          <w:fldChar w:fldCharType="begin"/>
        </w:r>
        <w:r>
          <w:instrText xml:space="preserve"> PAGEREF _Toc6280 \h </w:instrText>
        </w:r>
        <w:r>
          <w:fldChar w:fldCharType="separate"/>
        </w:r>
        <w:r>
          <w:t>44</w:t>
        </w:r>
        <w:r>
          <w:fldChar w:fldCharType="end"/>
        </w:r>
      </w:hyperlink>
    </w:p>
    <w:p>
      <w:pPr>
        <w:pStyle w:val="TOC1"/>
        <w:tabs>
          <w:tab w:val="right" w:leader="dot" w:pos="8306"/>
        </w:tabs>
      </w:pPr>
      <w:hyperlink w:anchor="_Toc31882" w:history="1">
        <w:r>
          <w:rPr>
            <w:rFonts w:ascii="仿宋" w:eastAsia="仿宋" w:hAnsi="仿宋" w:cs="仿宋" w:hint="eastAsia"/>
            <w:lang w:eastAsia="zh-CN"/>
          </w:rPr>
          <w:t>十二、图书馆管理服务项目环境影响分析</w:t>
        </w:r>
        <w:r>
          <w:tab/>
        </w:r>
        <w:r>
          <w:fldChar w:fldCharType="begin"/>
        </w:r>
        <w:r>
          <w:instrText xml:space="preserve"> PAGEREF _Toc31882 \h </w:instrText>
        </w:r>
        <w:r>
          <w:fldChar w:fldCharType="separate"/>
        </w:r>
        <w:r>
          <w:t>45</w:t>
        </w:r>
        <w:r>
          <w:fldChar w:fldCharType="end"/>
        </w:r>
      </w:hyperlink>
    </w:p>
    <w:p>
      <w:pPr>
        <w:pStyle w:val="TOC2"/>
        <w:tabs>
          <w:tab w:val="right" w:leader="dot" w:pos="8306"/>
        </w:tabs>
      </w:pPr>
      <w:hyperlink w:anchor="_Toc27572" w:history="1">
        <w:r>
          <w:rPr>
            <w:rFonts w:ascii="仿宋" w:eastAsia="仿宋" w:hAnsi="仿宋" w:cs="仿宋" w:hint="eastAsia"/>
            <w:lang w:eastAsia="zh-CN"/>
          </w:rPr>
          <w:t>(一)、建设区域环境质量现状</w:t>
        </w:r>
        <w:r>
          <w:tab/>
        </w:r>
        <w:r>
          <w:fldChar w:fldCharType="begin"/>
        </w:r>
        <w:r>
          <w:instrText xml:space="preserve"> PAGEREF _Toc27572 \h </w:instrText>
        </w:r>
        <w:r>
          <w:fldChar w:fldCharType="separate"/>
        </w:r>
        <w:r>
          <w:t>45</w:t>
        </w:r>
        <w:r>
          <w:fldChar w:fldCharType="end"/>
        </w:r>
      </w:hyperlink>
    </w:p>
    <w:p>
      <w:pPr>
        <w:pStyle w:val="TOC2"/>
        <w:tabs>
          <w:tab w:val="right" w:leader="dot" w:pos="8306"/>
        </w:tabs>
      </w:pPr>
      <w:hyperlink w:anchor="_Toc9238" w:history="1">
        <w:r>
          <w:rPr>
            <w:rFonts w:ascii="仿宋" w:eastAsia="仿宋" w:hAnsi="仿宋" w:cs="仿宋" w:hint="eastAsia"/>
            <w:lang w:eastAsia="zh-CN"/>
          </w:rPr>
          <w:t>(二)、建设期环境保护</w:t>
        </w:r>
        <w:r>
          <w:tab/>
        </w:r>
        <w:r>
          <w:fldChar w:fldCharType="begin"/>
        </w:r>
        <w:r>
          <w:instrText xml:space="preserve"> PAGEREF _Toc9238 \h </w:instrText>
        </w:r>
        <w:r>
          <w:fldChar w:fldCharType="separate"/>
        </w:r>
        <w:r>
          <w:t>47</w:t>
        </w:r>
        <w:r>
          <w:fldChar w:fldCharType="end"/>
        </w:r>
      </w:hyperlink>
    </w:p>
    <w:p>
      <w:pPr>
        <w:pStyle w:val="TOC2"/>
        <w:tabs>
          <w:tab w:val="right" w:leader="dot" w:pos="8306"/>
        </w:tabs>
      </w:pPr>
      <w:hyperlink w:anchor="_Toc8952" w:history="1">
        <w:r>
          <w:rPr>
            <w:rFonts w:ascii="仿宋" w:eastAsia="仿宋" w:hAnsi="仿宋" w:cs="仿宋" w:hint="eastAsia"/>
            <w:lang w:eastAsia="zh-CN"/>
          </w:rPr>
          <w:t>(三)、运营期环境保护</w:t>
        </w:r>
        <w:r>
          <w:tab/>
        </w:r>
        <w:r>
          <w:fldChar w:fldCharType="begin"/>
        </w:r>
        <w:r>
          <w:instrText xml:space="preserve"> PAGEREF _Toc8952 \h </w:instrText>
        </w:r>
        <w:r>
          <w:fldChar w:fldCharType="separate"/>
        </w:r>
        <w:r>
          <w:t>48</w:t>
        </w:r>
        <w:r>
          <w:fldChar w:fldCharType="end"/>
        </w:r>
      </w:hyperlink>
    </w:p>
    <w:p>
      <w:pPr>
        <w:pStyle w:val="TOC2"/>
        <w:tabs>
          <w:tab w:val="right" w:leader="dot" w:pos="8306"/>
        </w:tabs>
      </w:pPr>
      <w:hyperlink w:anchor="_Toc16683" w:history="1">
        <w:r>
          <w:rPr>
            <w:rFonts w:ascii="仿宋" w:eastAsia="仿宋" w:hAnsi="仿宋" w:cs="仿宋" w:hint="eastAsia"/>
            <w:lang w:eastAsia="zh-CN"/>
          </w:rPr>
          <w:t>(四)、图书馆管理服务项目建设对区域经济的影响</w:t>
        </w:r>
        <w:r>
          <w:tab/>
        </w:r>
        <w:r>
          <w:fldChar w:fldCharType="begin"/>
        </w:r>
        <w:r>
          <w:instrText xml:space="preserve"> PAGEREF _Toc16683 \h </w:instrText>
        </w:r>
        <w:r>
          <w:fldChar w:fldCharType="separate"/>
        </w:r>
        <w:r>
          <w:t>49</w:t>
        </w:r>
        <w:r>
          <w:fldChar w:fldCharType="end"/>
        </w:r>
      </w:hyperlink>
    </w:p>
    <w:p>
      <w:pPr>
        <w:pStyle w:val="TOC2"/>
        <w:tabs>
          <w:tab w:val="right" w:leader="dot" w:pos="8306"/>
        </w:tabs>
      </w:pPr>
      <w:hyperlink w:anchor="_Toc7483" w:history="1">
        <w:r>
          <w:rPr>
            <w:rFonts w:ascii="仿宋" w:eastAsia="仿宋" w:hAnsi="仿宋" w:cs="仿宋" w:hint="eastAsia"/>
            <w:lang w:eastAsia="zh-CN"/>
          </w:rPr>
          <w:t>(五)、废弃物处理</w:t>
        </w:r>
        <w:r>
          <w:tab/>
        </w:r>
        <w:r>
          <w:fldChar w:fldCharType="begin"/>
        </w:r>
        <w:r>
          <w:instrText xml:space="preserve"> PAGEREF _Toc7483 \h </w:instrText>
        </w:r>
        <w:r>
          <w:fldChar w:fldCharType="separate"/>
        </w:r>
        <w:r>
          <w:t>51</w:t>
        </w:r>
        <w:r>
          <w:fldChar w:fldCharType="end"/>
        </w:r>
      </w:hyperlink>
    </w:p>
    <w:p>
      <w:pPr>
        <w:pStyle w:val="TOC2"/>
        <w:tabs>
          <w:tab w:val="right" w:leader="dot" w:pos="8306"/>
        </w:tabs>
      </w:pPr>
      <w:hyperlink w:anchor="_Toc3970" w:history="1">
        <w:r>
          <w:rPr>
            <w:rFonts w:ascii="仿宋" w:eastAsia="仿宋" w:hAnsi="仿宋" w:cs="仿宋" w:hint="eastAsia"/>
            <w:lang w:eastAsia="zh-CN"/>
          </w:rPr>
          <w:t>(六)、特殊环境影响分析</w:t>
        </w:r>
        <w:r>
          <w:tab/>
        </w:r>
        <w:r>
          <w:fldChar w:fldCharType="begin"/>
        </w:r>
        <w:r>
          <w:instrText xml:space="preserve"> PAGEREF _Toc3970 \h </w:instrText>
        </w:r>
        <w:r>
          <w:fldChar w:fldCharType="separate"/>
        </w:r>
        <w:r>
          <w:t>52</w:t>
        </w:r>
        <w:r>
          <w:fldChar w:fldCharType="end"/>
        </w:r>
      </w:hyperlink>
    </w:p>
    <w:p>
      <w:pPr>
        <w:pStyle w:val="TOC2"/>
        <w:tabs>
          <w:tab w:val="right" w:leader="dot" w:pos="8306"/>
        </w:tabs>
      </w:pPr>
      <w:hyperlink w:anchor="_Toc26100" w:history="1">
        <w:r>
          <w:rPr>
            <w:rFonts w:ascii="仿宋" w:eastAsia="仿宋" w:hAnsi="仿宋" w:cs="仿宋" w:hint="eastAsia"/>
            <w:lang w:eastAsia="zh-CN"/>
          </w:rPr>
          <w:t>(七)、清洁生产</w:t>
        </w:r>
        <w:r>
          <w:tab/>
        </w:r>
        <w:r>
          <w:fldChar w:fldCharType="begin"/>
        </w:r>
        <w:r>
          <w:instrText xml:space="preserve"> PAGEREF _Toc26100 \h </w:instrText>
        </w:r>
        <w:r>
          <w:fldChar w:fldCharType="separate"/>
        </w:r>
        <w:r>
          <w:t>54</w:t>
        </w:r>
        <w:r>
          <w:fldChar w:fldCharType="end"/>
        </w:r>
      </w:hyperlink>
    </w:p>
    <w:p>
      <w:pPr>
        <w:pStyle w:val="TOC2"/>
        <w:tabs>
          <w:tab w:val="right" w:leader="dot" w:pos="8306"/>
        </w:tabs>
      </w:pPr>
      <w:hyperlink w:anchor="_Toc22713" w:history="1">
        <w:r>
          <w:rPr>
            <w:rFonts w:ascii="仿宋" w:eastAsia="仿宋" w:hAnsi="仿宋" w:cs="仿宋" w:hint="eastAsia"/>
            <w:lang w:eastAsia="zh-CN"/>
          </w:rPr>
          <w:t>(八)、环境保护综合评价</w:t>
        </w:r>
        <w:r>
          <w:tab/>
        </w:r>
        <w:r>
          <w:fldChar w:fldCharType="begin"/>
        </w:r>
        <w:r>
          <w:instrText xml:space="preserve"> PAGEREF _Toc22713 \h </w:instrText>
        </w:r>
        <w:r>
          <w:fldChar w:fldCharType="separate"/>
        </w:r>
        <w:r>
          <w:t>55</w:t>
        </w:r>
        <w:r>
          <w:fldChar w:fldCharType="end"/>
        </w:r>
      </w:hyperlink>
    </w:p>
    <w:p>
      <w:pPr>
        <w:pStyle w:val="TOC1"/>
        <w:tabs>
          <w:tab w:val="right" w:leader="dot" w:pos="8306"/>
        </w:tabs>
      </w:pPr>
      <w:hyperlink w:anchor="_Toc25672" w:history="1">
        <w:r>
          <w:rPr>
            <w:rFonts w:ascii="仿宋" w:eastAsia="仿宋" w:hAnsi="仿宋" w:cs="仿宋" w:hint="eastAsia"/>
            <w:lang w:eastAsia="zh-CN"/>
          </w:rPr>
          <w:t>十三、图书馆管理服务项目实施保障措施</w:t>
        </w:r>
        <w:r>
          <w:tab/>
        </w:r>
        <w:r>
          <w:fldChar w:fldCharType="begin"/>
        </w:r>
        <w:r>
          <w:instrText xml:space="preserve"> PAGEREF _Toc25672 \h </w:instrText>
        </w:r>
        <w:r>
          <w:fldChar w:fldCharType="separate"/>
        </w:r>
        <w:r>
          <w:t>56</w:t>
        </w:r>
        <w:r>
          <w:fldChar w:fldCharType="end"/>
        </w:r>
      </w:hyperlink>
    </w:p>
    <w:p>
      <w:pPr>
        <w:pStyle w:val="TOC2"/>
        <w:tabs>
          <w:tab w:val="right" w:leader="dot" w:pos="8306"/>
        </w:tabs>
      </w:pPr>
      <w:hyperlink w:anchor="_Toc886" w:history="1">
        <w:r>
          <w:rPr>
            <w:rFonts w:ascii="仿宋" w:eastAsia="仿宋" w:hAnsi="仿宋" w:cs="仿宋" w:hint="eastAsia"/>
            <w:lang w:eastAsia="zh-CN"/>
          </w:rPr>
          <w:t>(一)、图书馆管理服务项目实施保障机制</w:t>
        </w:r>
        <w:r>
          <w:tab/>
        </w:r>
        <w:r>
          <w:fldChar w:fldCharType="begin"/>
        </w:r>
        <w:r>
          <w:instrText xml:space="preserve"> PAGEREF _Toc886 \h </w:instrText>
        </w:r>
        <w:r>
          <w:fldChar w:fldCharType="separate"/>
        </w:r>
        <w:r>
          <w:t>56</w:t>
        </w:r>
        <w:r>
          <w:fldChar w:fldCharType="end"/>
        </w:r>
      </w:hyperlink>
    </w:p>
    <w:p>
      <w:pPr>
        <w:pStyle w:val="TOC2"/>
        <w:tabs>
          <w:tab w:val="right" w:leader="dot" w:pos="8306"/>
        </w:tabs>
      </w:pPr>
      <w:hyperlink w:anchor="_Toc22540" w:history="1">
        <w:r>
          <w:rPr>
            <w:rFonts w:ascii="仿宋" w:eastAsia="仿宋" w:hAnsi="仿宋" w:cs="仿宋" w:hint="eastAsia"/>
            <w:lang w:eastAsia="zh-CN"/>
          </w:rPr>
          <w:t>(二)、图书馆管理服务项目法律合规要求</w:t>
        </w:r>
        <w:r>
          <w:tab/>
        </w:r>
        <w:r>
          <w:fldChar w:fldCharType="begin"/>
        </w:r>
        <w:r>
          <w:instrText xml:space="preserve"> PAGEREF _Toc22540 \h </w:instrText>
        </w:r>
        <w:r>
          <w:fldChar w:fldCharType="separate"/>
        </w:r>
        <w:r>
          <w:t>60</w:t>
        </w:r>
        <w:r>
          <w:fldChar w:fldCharType="end"/>
        </w:r>
      </w:hyperlink>
    </w:p>
    <w:p>
      <w:pPr>
        <w:pStyle w:val="TOC2"/>
        <w:tabs>
          <w:tab w:val="right" w:leader="dot" w:pos="8306"/>
        </w:tabs>
      </w:pPr>
      <w:hyperlink w:anchor="_Toc7384" w:history="1">
        <w:r>
          <w:rPr>
            <w:rFonts w:ascii="仿宋" w:eastAsia="仿宋" w:hAnsi="仿宋" w:cs="仿宋" w:hint="eastAsia"/>
            <w:lang w:eastAsia="zh-CN"/>
          </w:rPr>
          <w:t>(三)、图书馆管理服务项目合同管理与法律事务</w:t>
        </w:r>
        <w:r>
          <w:tab/>
        </w:r>
        <w:r>
          <w:fldChar w:fldCharType="begin"/>
        </w:r>
        <w:r>
          <w:instrText xml:space="preserve"> PAGEREF _Toc7384 \h </w:instrText>
        </w:r>
        <w:r>
          <w:fldChar w:fldCharType="separate"/>
        </w:r>
        <w:r>
          <w:t>64</w:t>
        </w:r>
        <w:r>
          <w:fldChar w:fldCharType="end"/>
        </w:r>
      </w:hyperlink>
    </w:p>
    <w:p>
      <w:pPr>
        <w:pStyle w:val="TOC2"/>
        <w:tabs>
          <w:tab w:val="right" w:leader="dot" w:pos="8306"/>
        </w:tabs>
      </w:pPr>
      <w:hyperlink w:anchor="_Toc15361" w:history="1">
        <w:r>
          <w:rPr>
            <w:rFonts w:ascii="仿宋" w:eastAsia="仿宋" w:hAnsi="仿宋" w:cs="仿宋" w:hint="eastAsia"/>
            <w:lang w:eastAsia="zh-CN"/>
          </w:rPr>
          <w:t>(四)、图书馆管理服务项目知识产权保护策略</w:t>
        </w:r>
        <w:r>
          <w:tab/>
        </w:r>
        <w:r>
          <w:fldChar w:fldCharType="begin"/>
        </w:r>
        <w:r>
          <w:instrText xml:space="preserve"> PAGEREF _Toc15361 \h </w:instrText>
        </w:r>
        <w:r>
          <w:fldChar w:fldCharType="separate"/>
        </w:r>
        <w:r>
          <w:t>71</w:t>
        </w:r>
        <w:r>
          <w:fldChar w:fldCharType="end"/>
        </w:r>
      </w:hyperlink>
    </w:p>
    <w:p>
      <w:pPr>
        <w:pStyle w:val="TOC1"/>
        <w:tabs>
          <w:tab w:val="right" w:leader="dot" w:pos="8306"/>
        </w:tabs>
      </w:pPr>
      <w:hyperlink w:anchor="_Toc13900" w:history="1">
        <w:r>
          <w:rPr>
            <w:rFonts w:ascii="仿宋" w:eastAsia="仿宋" w:hAnsi="仿宋" w:cs="仿宋" w:hint="eastAsia"/>
            <w:lang w:eastAsia="zh-CN"/>
          </w:rPr>
          <w:t>十四、图书馆管理服务项目治理与监督</w:t>
        </w:r>
        <w:r>
          <w:tab/>
        </w:r>
        <w:r>
          <w:fldChar w:fldCharType="begin"/>
        </w:r>
        <w:r>
          <w:instrText xml:space="preserve"> PAGEREF _Toc13900 \h </w:instrText>
        </w:r>
        <w:r>
          <w:fldChar w:fldCharType="separate"/>
        </w:r>
        <w:r>
          <w:t>73</w:t>
        </w:r>
        <w:r>
          <w:fldChar w:fldCharType="end"/>
        </w:r>
      </w:hyperlink>
    </w:p>
    <w:p>
      <w:pPr>
        <w:pStyle w:val="TOC2"/>
        <w:tabs>
          <w:tab w:val="right" w:leader="dot" w:pos="8306"/>
        </w:tabs>
      </w:pPr>
      <w:hyperlink w:anchor="_Toc7875" w:history="1">
        <w:r>
          <w:rPr>
            <w:rFonts w:ascii="仿宋" w:eastAsia="仿宋" w:hAnsi="仿宋" w:cs="仿宋" w:hint="eastAsia"/>
            <w:lang w:eastAsia="zh-CN"/>
          </w:rPr>
          <w:t>(一)、图书馆管理服务项目治理结构</w:t>
        </w:r>
        <w:r>
          <w:tab/>
        </w:r>
        <w:r>
          <w:fldChar w:fldCharType="begin"/>
        </w:r>
        <w:r>
          <w:instrText xml:space="preserve"> PAGEREF _Toc7875 \h </w:instrText>
        </w:r>
        <w:r>
          <w:fldChar w:fldCharType="separate"/>
        </w:r>
        <w:r>
          <w:t>73</w:t>
        </w:r>
        <w:r>
          <w:fldChar w:fldCharType="end"/>
        </w:r>
      </w:hyperlink>
    </w:p>
    <w:p>
      <w:pPr>
        <w:pStyle w:val="TOC2"/>
        <w:tabs>
          <w:tab w:val="right" w:leader="dot" w:pos="8306"/>
        </w:tabs>
      </w:pPr>
      <w:hyperlink w:anchor="_Toc838" w:history="1">
        <w:r>
          <w:rPr>
            <w:rFonts w:ascii="仿宋" w:eastAsia="仿宋" w:hAnsi="仿宋" w:cs="仿宋" w:hint="eastAsia"/>
            <w:lang w:eastAsia="zh-CN"/>
          </w:rPr>
          <w:t>(二)、监督与审计</w:t>
        </w:r>
        <w:r>
          <w:tab/>
        </w:r>
        <w:r>
          <w:fldChar w:fldCharType="begin"/>
        </w:r>
        <w:r>
          <w:instrText xml:space="preserve"> PAGEREF _Toc838 \h </w:instrText>
        </w:r>
        <w:r>
          <w:fldChar w:fldCharType="separate"/>
        </w:r>
        <w:r>
          <w:t>75</w:t>
        </w:r>
        <w:r>
          <w:fldChar w:fldCharType="end"/>
        </w:r>
      </w:hyperlink>
    </w:p>
    <w:p>
      <w:pPr>
        <w:pStyle w:val="TOC1"/>
        <w:tabs>
          <w:tab w:val="right" w:leader="dot" w:pos="8306"/>
        </w:tabs>
      </w:pPr>
      <w:hyperlink w:anchor="_Toc20536" w:history="1">
        <w:r>
          <w:rPr>
            <w:rFonts w:ascii="仿宋" w:eastAsia="仿宋" w:hAnsi="仿宋" w:cs="仿宋" w:hint="eastAsia"/>
            <w:lang w:eastAsia="zh-CN"/>
          </w:rPr>
          <w:t>十五、图书馆管理服务项目实施时间节点</w:t>
        </w:r>
        <w:r>
          <w:tab/>
        </w:r>
        <w:r>
          <w:fldChar w:fldCharType="begin"/>
        </w:r>
        <w:r>
          <w:instrText xml:space="preserve"> PAGEREF _Toc20536 \h </w:instrText>
        </w:r>
        <w:r>
          <w:fldChar w:fldCharType="separate"/>
        </w:r>
        <w:r>
          <w:t>76</w:t>
        </w:r>
        <w:r>
          <w:fldChar w:fldCharType="end"/>
        </w:r>
      </w:hyperlink>
    </w:p>
    <w:p>
      <w:pPr>
        <w:pStyle w:val="TOC2"/>
        <w:tabs>
          <w:tab w:val="right" w:leader="dot" w:pos="8306"/>
        </w:tabs>
      </w:pPr>
      <w:hyperlink w:anchor="_Toc15716" w:history="1">
        <w:r>
          <w:rPr>
            <w:rFonts w:ascii="仿宋" w:eastAsia="仿宋" w:hAnsi="仿宋" w:cs="仿宋" w:hint="eastAsia"/>
            <w:lang w:eastAsia="zh-CN"/>
          </w:rPr>
          <w:t>(一)、图书馆管理服务项目启动阶段时间节点</w:t>
        </w:r>
        <w:r>
          <w:tab/>
        </w:r>
        <w:r>
          <w:fldChar w:fldCharType="begin"/>
        </w:r>
        <w:r>
          <w:instrText xml:space="preserve"> PAGEREF _Toc15716 \h </w:instrText>
        </w:r>
        <w:r>
          <w:fldChar w:fldCharType="separate"/>
        </w:r>
        <w:r>
          <w:t>76</w:t>
        </w:r>
        <w:r>
          <w:fldChar w:fldCharType="end"/>
        </w:r>
      </w:hyperlink>
    </w:p>
    <w:p>
      <w:pPr>
        <w:pStyle w:val="TOC2"/>
        <w:tabs>
          <w:tab w:val="right" w:leader="dot" w:pos="8306"/>
        </w:tabs>
      </w:pPr>
      <w:hyperlink w:anchor="_Toc28555" w:history="1">
        <w:r>
          <w:rPr>
            <w:rFonts w:ascii="仿宋" w:eastAsia="仿宋" w:hAnsi="仿宋" w:cs="仿宋" w:hint="eastAsia"/>
            <w:lang w:eastAsia="zh-CN"/>
          </w:rPr>
          <w:t>(二)、图书馆管理服务项目执行阶段时间节点</w:t>
        </w:r>
        <w:r>
          <w:tab/>
        </w:r>
        <w:r>
          <w:fldChar w:fldCharType="begin"/>
        </w:r>
        <w:r>
          <w:instrText xml:space="preserve"> PAGEREF _Toc28555 \h </w:instrText>
        </w:r>
        <w:r>
          <w:fldChar w:fldCharType="separate"/>
        </w:r>
        <w:r>
          <w:t>78</w:t>
        </w:r>
        <w:r>
          <w:fldChar w:fldCharType="end"/>
        </w:r>
      </w:hyperlink>
    </w:p>
    <w:p>
      <w:pPr>
        <w:pStyle w:val="TOC2"/>
        <w:tabs>
          <w:tab w:val="right" w:leader="dot" w:pos="8306"/>
        </w:tabs>
      </w:pPr>
      <w:hyperlink w:anchor="_Toc19205" w:history="1">
        <w:r>
          <w:rPr>
            <w:rFonts w:ascii="仿宋" w:eastAsia="仿宋" w:hAnsi="仿宋" w:cs="仿宋" w:hint="eastAsia"/>
            <w:lang w:eastAsia="zh-CN"/>
          </w:rPr>
          <w:t>(三)、图书馆管理服务项目完成阶段时间节点</w:t>
        </w:r>
        <w:r>
          <w:tab/>
        </w:r>
        <w:r>
          <w:fldChar w:fldCharType="begin"/>
        </w:r>
        <w:r>
          <w:instrText xml:space="preserve"> PAGEREF _Toc19205 \h </w:instrText>
        </w:r>
        <w:r>
          <w:fldChar w:fldCharType="separate"/>
        </w:r>
        <w:r>
          <w:t>79</w:t>
        </w:r>
        <w:r>
          <w:fldChar w:fldCharType="end"/>
        </w:r>
      </w:hyperlink>
    </w:p>
    <w:p>
      <w:pPr>
        <w:pStyle w:val="TOC1"/>
        <w:tabs>
          <w:tab w:val="right" w:leader="dot" w:pos="8306"/>
        </w:tabs>
      </w:pPr>
      <w:hyperlink w:anchor="_Toc1528" w:history="1">
        <w:r>
          <w:rPr>
            <w:rFonts w:ascii="仿宋" w:eastAsia="仿宋" w:hAnsi="仿宋" w:cs="仿宋" w:hint="eastAsia"/>
            <w:lang w:eastAsia="zh-CN"/>
          </w:rPr>
          <w:t>十六、图书馆管理服务项目变更管理</w:t>
        </w:r>
        <w:r>
          <w:tab/>
        </w:r>
        <w:r>
          <w:fldChar w:fldCharType="begin"/>
        </w:r>
        <w:r>
          <w:instrText xml:space="preserve"> PAGEREF _Toc1528 \h </w:instrText>
        </w:r>
        <w:r>
          <w:fldChar w:fldCharType="separate"/>
        </w:r>
        <w:r>
          <w:t>80</w:t>
        </w:r>
        <w:r>
          <w:fldChar w:fldCharType="end"/>
        </w:r>
      </w:hyperlink>
    </w:p>
    <w:p>
      <w:pPr>
        <w:pStyle w:val="TOC2"/>
        <w:tabs>
          <w:tab w:val="right" w:leader="dot" w:pos="8306"/>
        </w:tabs>
      </w:pPr>
      <w:hyperlink w:anchor="_Toc17256" w:history="1">
        <w:r>
          <w:rPr>
            <w:rFonts w:ascii="仿宋" w:eastAsia="仿宋" w:hAnsi="仿宋" w:cs="仿宋" w:hint="eastAsia"/>
            <w:lang w:eastAsia="zh-CN"/>
          </w:rPr>
          <w:t>(一)、变更申请与评估</w:t>
        </w:r>
        <w:r>
          <w:tab/>
        </w:r>
        <w:r>
          <w:fldChar w:fldCharType="begin"/>
        </w:r>
        <w:r>
          <w:instrText xml:space="preserve"> PAGEREF _Toc17256 \h </w:instrText>
        </w:r>
        <w:r>
          <w:fldChar w:fldCharType="separate"/>
        </w:r>
        <w:r>
          <w:t>80</w:t>
        </w:r>
        <w:r>
          <w:fldChar w:fldCharType="end"/>
        </w:r>
      </w:hyperlink>
    </w:p>
    <w:p>
      <w:pPr>
        <w:pStyle w:val="TOC2"/>
        <w:tabs>
          <w:tab w:val="right" w:leader="dot" w:pos="8306"/>
        </w:tabs>
      </w:pPr>
      <w:hyperlink w:anchor="_Toc31984" w:history="1">
        <w:r>
          <w:rPr>
            <w:rFonts w:ascii="仿宋" w:eastAsia="仿宋" w:hAnsi="仿宋" w:cs="仿宋" w:hint="eastAsia"/>
            <w:lang w:eastAsia="zh-CN"/>
          </w:rPr>
          <w:t>(二)、变更实施与控制</w:t>
        </w:r>
        <w:r>
          <w:tab/>
        </w:r>
        <w:r>
          <w:fldChar w:fldCharType="begin"/>
        </w:r>
        <w:r>
          <w:instrText xml:space="preserve"> PAGEREF _Toc31984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42"/>
      <w:r>
        <w:rPr>
          <w:rFonts w:ascii="仿宋" w:eastAsia="仿宋" w:hAnsi="仿宋" w:cs="仿宋" w:hint="eastAsia"/>
          <w:sz w:val="28"/>
          <w:lang w:eastAsia="zh-CN"/>
        </w:rPr>
        <w:t>一、图书馆管理服务项目建设单位说明</w:t>
      </w:r>
      <w:bookmarkEnd w:id="2"/>
    </w:p>
    <w:p>
      <w:pPr>
        <w:pStyle w:val="Heading2"/>
        <w:rPr>
          <w:rFonts w:ascii="仿宋" w:eastAsia="仿宋" w:hAnsi="仿宋" w:cs="仿宋" w:hint="eastAsia"/>
          <w:lang w:eastAsia="zh-CN"/>
        </w:rPr>
      </w:pPr>
      <w:bookmarkStart w:id="3" w:name="_Toc27286"/>
      <w:r>
        <w:rPr>
          <w:rFonts w:ascii="仿宋" w:eastAsia="仿宋" w:hAnsi="仿宋" w:cs="仿宋" w:hint="eastAsia"/>
          <w:lang w:eastAsia="zh-CN"/>
        </w:rPr>
        <w:t>(一)、图书馆管理服务项目承办单位基本情况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8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图书馆管理服务项目承办单位的XXXX，我们着眼于实现可持续的经济效益。通过技术创新和解决方案的提供，公司预计在图书馆管理服务项目执行期间将获得可观的收入增长。这一收入来源主要包括图书馆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同时，我们注重成本控制和效率提升，以确保图书馆管理服务项目的可持续盈利。透过精细的管理和资源优化，公司期望实现图书馆管理服务项目利润最大化。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图书馆管理服务项目实施进行全面的投资评估，包括图书馆管理服务项目启动阶段的资金投入和后续运营成本。通过对图书馆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图书馆管理服务项目实施过程中具备足够的资金流动性，公司将进行详尽的现金流分析。这包括资金需求的合理预测、图书馆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595"/>
      <w:r>
        <w:rPr>
          <w:rFonts w:ascii="仿宋" w:eastAsia="仿宋" w:hAnsi="仿宋" w:cs="仿宋" w:hint="eastAsia"/>
          <w:sz w:val="28"/>
          <w:lang w:eastAsia="zh-CN"/>
        </w:rPr>
        <w:t>二、图书馆管理服务项目选址可行性分析</w:t>
      </w:r>
      <w:bookmarkEnd w:id="5"/>
    </w:p>
    <w:p>
      <w:pPr>
        <w:pStyle w:val="Heading2"/>
        <w:rPr>
          <w:rFonts w:ascii="仿宋" w:eastAsia="仿宋" w:hAnsi="仿宋" w:cs="仿宋" w:hint="eastAsia"/>
          <w:lang w:eastAsia="zh-CN"/>
        </w:rPr>
      </w:pPr>
      <w:bookmarkStart w:id="6" w:name="_Toc24593"/>
      <w:r>
        <w:rPr>
          <w:rFonts w:ascii="仿宋" w:eastAsia="仿宋" w:hAnsi="仿宋" w:cs="仿宋" w:hint="eastAsia"/>
          <w:lang w:eastAsia="zh-CN"/>
        </w:rPr>
        <w:t>(一)、图书馆管理服务项目选址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该图书馆管理服务项目选址位于XX省XX市XX区XXX街道</w:t>
      </w:r>
    </w:p>
    <w:p>
      <w:pPr>
        <w:pStyle w:val="Heading2"/>
        <w:ind w:firstLine="560" w:firstLineChars="200"/>
        <w:rPr>
          <w:rFonts w:ascii="仿宋" w:eastAsia="仿宋" w:hAnsi="仿宋" w:cs="仿宋" w:hint="eastAsia"/>
          <w:sz w:val="28"/>
          <w:lang w:eastAsia="zh-CN"/>
        </w:rPr>
      </w:pPr>
      <w:bookmarkStart w:id="7" w:name="_Toc1027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图书馆管理服务项目的征地面积将根据图书馆管理服务项目的实际规模和需求进行精确规划。具体面积XXX平方米，旨在确保图书馆管理服务项目不仅能够满足当前的发展需求，还能够预留空间以适应未来的扩展。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净用地面积是在征地面积基础上去除不可利用面积后的实际可开发用地。具体面积XXX平方米，考虑到环保、交通、安全等多方面因素，以确保图书馆管理服务项目在整体利用效率上达到最优。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图书馆管理服务项目计划建设的建筑总规模具体面积XXX平方米。这一规模的确定综合考虑了图书馆管理服务项目的性质、规模，以及城市规划的相关要求，确保建筑布局与周边环境协调一致。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绿地率是图书馆管理服务项目用地中被规划为绿地的比例。具体面积XXX平方米，旨在通过合理规划绿地，改善图书馆管理服务项目周边环境，提升居民生活质量，并符合城市整体绿化规划。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容积率是用地上可以建设的建筑总体积与用地面积之比。具体面积XXX，通过合理的容积率规划，确保图书馆管理服务项目建筑规模与周边环境和谐共生。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图书馆管理服务项目选址与当地城市规划相一致，具体面积XXX平方米。通过与城市规划部门深入沟通，确保图书馆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图书馆管理服务项目选址符合当地产业政策，具体面积XXX平方米。这包括图书馆管理服务项目对当地经济的促进作用，以及对相关产业的带动效应，确保图书馆管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用地总体要求必须符合环保和可持续发展的原则，具体面积XXX平方米。通过采用绿色建筑设计、节能减排等措施，确保图书馆管理服务项目在建设和运营过程中对环境的影响最小化，达到可持续发展的要求。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确保图书馆管理服务项目选址具备必要的公共设施配套，具体面积XXX平方米。这包括交通便利性、教育、医疗等基础设施，以提高居民生活品质，使得图书馆管理服务项目选址更具吸引力。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考虑用地总体要求对当地社会稳定性的影响，具体面积XXX平方米。通过深入了解当地社区反馈，确保图书馆管理服务项目的选址和建设过程对当地社会和谐稳定产生积极作用。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图书馆管理服务项目选址不仅符合法规和规划，还在实际操作中具有可行性。这一全面规划将为图书馆管理服务项目的成功实施提供坚实的基础，确保图书馆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4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馆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图书馆管理服务项目的设备规划和空间设计中，我们将采取灵活设备布局的措施。设备布局将根据实际需求进行灵活设计，避免不必要的浪费。通过合理规划设备摆放位置，我们将提高设备的利用率，减少设备间距，以确保图书馆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图书馆管理服务项目内部引入共享设施的概念，例如共享会议室、办公区等。通过这种方式，我们可以减少对资源的重复建设，提高资源共享效率，从而减小图书馆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41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图书馆管理服务项目的总图布置中，我们将不同功能区域进行明确的规划，以最大程度满足图书馆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81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图书馆管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图书馆管理服务项目对环境的影响是综合评价的重要因素之一。我们将详细考虑选址周边的自然环境、生态保护区、水源地等情况，确保图书馆管理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对选址的评价还需充分考虑当地政府的产业政策和法规。我们将详细了解图书馆管理服务项目所在地的相关政策，确保图书馆管理服务项目的规划和运营与当地法规相符，降低不必要的法律风险。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考虑到社会稳定性对企业运营的重要性，我们将评估选址地区的社会安全情况、劳工关系、社区反馈等方面，以确保图书馆管理服务项目的建设和运营不会受到社会稳定性的负面影响。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最后，我们将综合考虑用地成本，包括土地购置费用、土地开发成本等。通过对用地成本的详细评估，我们能够做出更为精确的经济效益分析，为图书馆管理服务项目的投资决策提供有力支持。</w:t>
      </w:r>
    </w:p>
    <w:p>
      <w:pPr>
        <w:pStyle w:val="Heading1"/>
        <w:ind w:firstLine="560" w:firstLineChars="200"/>
        <w:rPr>
          <w:rFonts w:ascii="仿宋" w:eastAsia="仿宋" w:hAnsi="仿宋" w:cs="仿宋" w:hint="eastAsia"/>
          <w:sz w:val="28"/>
          <w:lang w:eastAsia="zh-CN"/>
        </w:rPr>
      </w:pPr>
      <w:bookmarkStart w:id="11" w:name="_Toc2334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49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图书馆管理服务项目的主要产品是XXXX，预计年产值为XXX万元。这一产品在市场中占据着重要的地位，其广泛的应用范围使得该图书馆管理服务项目的市场前景非常广阔。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图书馆管理服务项目的xxx产品作为重要的原材料之一，将在多个领域发挥关键作用。其在建筑、交通、能源等方面的广泛应用将为整个产业链提供强大的支持，形成产业协同效应。图书馆管理服务项目的年产值XXX万XXX万XXX万万元不仅反映了其在市场上的巨大潜力，更预示着它对国民经济的积极贡献。这种关联度高、涉及面广的产业关系，使得该图书馆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68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管理服务项目总征地面积为XXXX平方米，相当于约XX.XX亩，其中净用地面积为XXXX平方米，红线范围内相当于约XX.XX亩。这一用地规模充分考虑了图书馆管理服务项目的建设需求，保障了图书馆管理服务项目在合适的空间内得以充分发展。图书馆管理服务项目规划的总建筑面积为XXXX平方米，其中主体工程建设占XXXX平方米，计容建筑面积达XXXX平方米。预计建筑工程的投资将达到XXXX万元，为图书馆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管理服务项目计划购置的设备共计XXXX台（套），设备购置费用为XXXX万元。这一设备购置计划充分考虑到图书馆管理服务项目的生产需求和技术要求，确保了图书馆管理服务项目在生产运营中具备先进的技术装备和高效的生产能力。设备的合理配置将为图书馆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管理服务项目计划总投资为XXXX万元，预计年实现营业收入为XXXX万元。这一产能规模的设定旨在确保图书馆管理服务项目能够在投资与回报之间取得平衡，实现长期可持续的发展。图书馆管理服务项目的总投资充分考虑到各个方面的需求，包括用地建设、设备购置等多个环节，以确保图书馆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2497"/>
      <w:r>
        <w:rPr>
          <w:rFonts w:ascii="仿宋" w:eastAsia="仿宋" w:hAnsi="仿宋" w:cs="仿宋" w:hint="eastAsia"/>
          <w:sz w:val="28"/>
          <w:lang w:eastAsia="zh-CN"/>
        </w:rPr>
        <w:t>四、图书馆管理服务项目可持续发展</w:t>
      </w:r>
      <w:bookmarkEnd w:id="14"/>
    </w:p>
    <w:p>
      <w:pPr>
        <w:pStyle w:val="Heading2"/>
        <w:rPr>
          <w:rFonts w:ascii="仿宋" w:eastAsia="仿宋" w:hAnsi="仿宋" w:cs="仿宋" w:hint="eastAsia"/>
          <w:lang w:eastAsia="zh-CN"/>
        </w:rPr>
      </w:pPr>
      <w:bookmarkStart w:id="15" w:name="_Toc3102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馆管理服务项目中，图书馆管理服务项目团队着眼于未来，明确了可持续发展的战略方向。制定的具体可持续发展目标包括降低资源使用、采用环保技术、最大化社会效益等。这一步骤不仅有助于图书馆管理服务项目在环保和社会责任方面达到最高标准，也为未来提供了明确的指引，确保图书馆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可持续实践的融入图书馆管理服务项目管理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图书馆管理服务项目管理周期。从图书馆管理服务项目规划开始，图书馆管理服务项目团队就考虑了环境和社会的因素。在执行阶段，图书馆管理服务项目团队积极推动绿色技术的应用，优化资源利用。此外，关注员工的社会责任，通过培训和沟通活动提高员工对可持续发展的认知，使他们能够在日常工作中践行可持续实践。这些举措不仅为图书馆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52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扎根于图书馆管理服务项目的可持续发展理念，我们深信环保与社会责任是图书馆管理服务项目成功的关键支柱。在图书馆管理服务项目的每一步，我们都致力于通过创新和实践，履行对环境和社会的坚定责任。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管理服务项目团队通过引入先进的环保技术、建立高效的废物处理系统以及推动能源节约措施，积极履行环保责任。定期的环保监测和评估确保图书馆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管理服务项目不仅致力于自身可持续发展，还注重对社会的回馈。通过支持社区图书馆管理服务项目、参与慈善事业、提供培训机会等方式，图书馆管理服务项目积极履行社会责任。与当地社区建立积极互动，关注员工的工作与生活平衡，以及员工的身心健康，是图书馆管理服务项目在社会责任层面的关键举措。这样的实践不仅增强了图书馆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268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2351"/>
      <w:r>
        <w:rPr>
          <w:rFonts w:ascii="仿宋" w:eastAsia="仿宋" w:hAnsi="仿宋" w:cs="仿宋" w:hint="eastAsia"/>
          <w:lang w:eastAsia="zh-CN"/>
        </w:rPr>
        <w:t>(一)、图书馆管理服务行业分析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图书馆管理服务行业一直以来都是市场的关注焦点。行业内的发展趋势、竞争态势以及潜在机会都对图书馆管理服务项目的推进产生深远的影响。通过深入研究行业的整体概貌，我们将更好地理解行业的核心特征，为图书馆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馆管理服务行业，技术一直是推动创新和发展的关键因素。我们将对当前技术趋势进行详尽分析，包括但不限于人工智能、大数据应用、先进制造技术等。这有助于图书馆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图书馆管理服务项目成功的基础。我们将对主要竞争对手进行深入研究，包括其市场份额、产品特点、市场定位等。通过全面了解竞争对手的优势和劣势，图书馆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95"/>
      <w:r>
        <w:rPr>
          <w:rFonts w:ascii="仿宋" w:eastAsia="仿宋" w:hAnsi="仿宋" w:cs="仿宋" w:hint="eastAsia"/>
          <w:sz w:val="28"/>
          <w:lang w:eastAsia="zh-CN"/>
        </w:rPr>
        <w:t>(二)、图书馆管理服务市场分析预测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图书馆管理服务市场未来的增长趋势。这包括市场的整体规模、各细分领域的发展趋势等。图书馆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图书馆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图书馆管理服务项目实施过程中需要充分考虑的因素。我们将对市场风险进行全面评估，包括但不限于政策法规风险、市场竞争风险、技术变革风险等。通过对潜在风险的深入分析，图书馆管理服务项目可以制定相应的风险缓解策略，降低不确定性对图书馆管理服务项目的影响。</w:t>
      </w:r>
    </w:p>
    <w:p>
      <w:pPr>
        <w:pStyle w:val="Heading1"/>
        <w:ind w:firstLine="560" w:firstLineChars="200"/>
        <w:rPr>
          <w:rFonts w:ascii="仿宋" w:eastAsia="仿宋" w:hAnsi="仿宋" w:cs="仿宋" w:hint="eastAsia"/>
          <w:sz w:val="28"/>
          <w:lang w:eastAsia="zh-CN"/>
        </w:rPr>
      </w:pPr>
      <w:bookmarkStart w:id="20" w:name="_Toc10416"/>
      <w:r>
        <w:rPr>
          <w:rFonts w:ascii="仿宋" w:eastAsia="仿宋" w:hAnsi="仿宋" w:cs="仿宋" w:hint="eastAsia"/>
          <w:sz w:val="28"/>
          <w:lang w:eastAsia="zh-CN"/>
        </w:rPr>
        <w:t>六、图书馆管理服务项目绩效评估</w:t>
      </w:r>
      <w:bookmarkEnd w:id="20"/>
    </w:p>
    <w:p>
      <w:pPr>
        <w:pStyle w:val="Heading2"/>
        <w:rPr>
          <w:rFonts w:ascii="仿宋" w:eastAsia="仿宋" w:hAnsi="仿宋" w:cs="仿宋" w:hint="eastAsia"/>
          <w:lang w:eastAsia="zh-CN"/>
        </w:rPr>
      </w:pPr>
      <w:bookmarkStart w:id="21" w:name="_Toc422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馆管理服务项目中，我们设计了一套全面的绩效评估指标，以确保图书馆管理服务项目的可控和成功交付。这些指标跨足图书馆管理服务项目目标、成本、进度和质量等多个维度，为我们提供了全面洞察图书馆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管理服务项目目标达成率是我们关注的首要指标。我们设定了明确的目标，并通过定期监测和评估，迅速发现并应对潜在的目标偏差。这为图书馆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成本绩效是另一个核心关注点。通过实际成本与预算成本的对比分析，我们深入了解成本差异的原因，及时调整资源分配，保持图书馆管理服务项目在经济效益方面的合理水平。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管理服务项目进度作为关键的绩效指标之一，得到了精心的关注。我们制定了详细的图书馆管理服务项目进度计划，并设立了进度符合度指标，确保实际进度与计划进度保持一致。这使我们能够快速发现和解决潜在的进度问题，保持图书馆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图书馆管理服务项目绩效的不可或缺的一环。我们引入了一系列的质量标准和客户满意度指标，以确保图书馆管理服务项目交付的成果在质量上达到或超越预期水平。通过持续监测这些指标，我们努力提升图书馆管理服务项目整体质量水平，为图书馆管理服务项目的成功交付提供有力保障。通过这些科学且全面的绩效评估，我们能够更好地引导图书馆管理服务项目的持续改进，确保图书馆管理服务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https://d.book118.com/426141154211010031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图书馆管理服务项目规划设计方案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71012E"/>
    <w:rsid w:val="6C710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4115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2023-12-23T21:51:00Z</dcterms:created>
  <dcterms:modified xsi:type="dcterms:W3CDTF">2023-12-23T21:51:32Z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B1A2942AEE3C46038FED099676761C14_11</vt:lpwstr>
  </property>
  <property fmtid="{D5CDD505-2E9C-101B-9397-08002B2CF9AE}" pid="3" name="KSOProductBuildVer">
    <vt:lpwstr>2052-12.1.0.16120</vt:lpwstr>
  </property>
</Properties>
</file>