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火车过滤器项目构思建设方案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91" w:history="1">
        <w:r>
          <w:rPr>
            <w:rFonts w:ascii="仿宋" w:eastAsia="仿宋" w:hAnsi="仿宋" w:cs="仿宋" w:hint="eastAsia"/>
            <w:lang w:eastAsia="zh-CN"/>
          </w:rPr>
          <w:t>前言</w:t>
        </w:r>
        <w:r>
          <w:tab/>
        </w:r>
        <w:r>
          <w:fldChar w:fldCharType="begin"/>
        </w:r>
        <w:r>
          <w:instrText xml:space="preserve"> PAGEREF _Toc9191 \h </w:instrText>
        </w:r>
        <w:r>
          <w:fldChar w:fldCharType="separate"/>
        </w:r>
        <w:r>
          <w:t>3</w:t>
        </w:r>
        <w:r>
          <w:fldChar w:fldCharType="end"/>
        </w:r>
      </w:hyperlink>
    </w:p>
    <w:p>
      <w:pPr>
        <w:pStyle w:val="TOC1"/>
        <w:tabs>
          <w:tab w:val="right" w:leader="dot" w:pos="8306"/>
        </w:tabs>
      </w:pPr>
      <w:hyperlink w:anchor="_Toc5171" w:history="1">
        <w:r>
          <w:rPr>
            <w:rFonts w:ascii="仿宋" w:eastAsia="仿宋" w:hAnsi="仿宋" w:cs="仿宋" w:hint="eastAsia"/>
            <w:lang w:eastAsia="zh-CN"/>
          </w:rPr>
          <w:t>一、环境和生态影响分析</w:t>
        </w:r>
        <w:r>
          <w:tab/>
        </w:r>
        <w:r>
          <w:fldChar w:fldCharType="begin"/>
        </w:r>
        <w:r>
          <w:instrText xml:space="preserve"> PAGEREF _Toc5171 \h </w:instrText>
        </w:r>
        <w:r>
          <w:fldChar w:fldCharType="separate"/>
        </w:r>
        <w:r>
          <w:t>3</w:t>
        </w:r>
        <w:r>
          <w:fldChar w:fldCharType="end"/>
        </w:r>
      </w:hyperlink>
    </w:p>
    <w:p>
      <w:pPr>
        <w:pStyle w:val="TOC2"/>
        <w:tabs>
          <w:tab w:val="right" w:leader="dot" w:pos="8306"/>
        </w:tabs>
      </w:pPr>
      <w:hyperlink w:anchor="_Toc26677" w:history="1">
        <w:r>
          <w:rPr>
            <w:rFonts w:ascii="仿宋" w:eastAsia="仿宋" w:hAnsi="仿宋" w:cs="仿宋" w:hint="eastAsia"/>
            <w:lang w:eastAsia="zh-CN"/>
          </w:rPr>
          <w:t>(一)、环境和生态现状</w:t>
        </w:r>
        <w:r>
          <w:tab/>
        </w:r>
        <w:r>
          <w:fldChar w:fldCharType="begin"/>
        </w:r>
        <w:r>
          <w:instrText xml:space="preserve"> PAGEREF _Toc26677 \h </w:instrText>
        </w:r>
        <w:r>
          <w:fldChar w:fldCharType="separate"/>
        </w:r>
        <w:r>
          <w:t>3</w:t>
        </w:r>
        <w:r>
          <w:fldChar w:fldCharType="end"/>
        </w:r>
      </w:hyperlink>
    </w:p>
    <w:p>
      <w:pPr>
        <w:pStyle w:val="TOC2"/>
        <w:tabs>
          <w:tab w:val="right" w:leader="dot" w:pos="8306"/>
        </w:tabs>
      </w:pPr>
      <w:hyperlink w:anchor="_Toc20907" w:history="1">
        <w:r>
          <w:rPr>
            <w:rFonts w:ascii="仿宋" w:eastAsia="仿宋" w:hAnsi="仿宋" w:cs="仿宋" w:hint="eastAsia"/>
            <w:lang w:eastAsia="zh-CN"/>
          </w:rPr>
          <w:t>(二)、生态环境影响分析</w:t>
        </w:r>
        <w:r>
          <w:tab/>
        </w:r>
        <w:r>
          <w:fldChar w:fldCharType="begin"/>
        </w:r>
        <w:r>
          <w:instrText xml:space="preserve"> PAGEREF _Toc20907 \h </w:instrText>
        </w:r>
        <w:r>
          <w:fldChar w:fldCharType="separate"/>
        </w:r>
        <w:r>
          <w:t>5</w:t>
        </w:r>
        <w:r>
          <w:fldChar w:fldCharType="end"/>
        </w:r>
      </w:hyperlink>
    </w:p>
    <w:p>
      <w:pPr>
        <w:pStyle w:val="TOC2"/>
        <w:tabs>
          <w:tab w:val="right" w:leader="dot" w:pos="8306"/>
        </w:tabs>
      </w:pPr>
      <w:hyperlink w:anchor="_Toc10315" w:history="1">
        <w:r>
          <w:rPr>
            <w:rFonts w:ascii="仿宋" w:eastAsia="仿宋" w:hAnsi="仿宋" w:cs="仿宋" w:hint="eastAsia"/>
            <w:lang w:eastAsia="zh-CN"/>
          </w:rPr>
          <w:t>(三)、生态环境保护措施</w:t>
        </w:r>
        <w:r>
          <w:tab/>
        </w:r>
        <w:r>
          <w:fldChar w:fldCharType="begin"/>
        </w:r>
        <w:r>
          <w:instrText xml:space="preserve"> PAGEREF _Toc10315 \h </w:instrText>
        </w:r>
        <w:r>
          <w:fldChar w:fldCharType="separate"/>
        </w:r>
        <w:r>
          <w:t>6</w:t>
        </w:r>
        <w:r>
          <w:fldChar w:fldCharType="end"/>
        </w:r>
      </w:hyperlink>
    </w:p>
    <w:p>
      <w:pPr>
        <w:pStyle w:val="TOC2"/>
        <w:tabs>
          <w:tab w:val="right" w:leader="dot" w:pos="8306"/>
        </w:tabs>
      </w:pPr>
      <w:hyperlink w:anchor="_Toc24852" w:history="1">
        <w:r>
          <w:rPr>
            <w:rFonts w:ascii="仿宋" w:eastAsia="仿宋" w:hAnsi="仿宋" w:cs="仿宋" w:hint="eastAsia"/>
            <w:lang w:eastAsia="zh-CN"/>
          </w:rPr>
          <w:t>(四)、地质灾害影响分析</w:t>
        </w:r>
        <w:r>
          <w:tab/>
        </w:r>
        <w:r>
          <w:fldChar w:fldCharType="begin"/>
        </w:r>
        <w:r>
          <w:instrText xml:space="preserve"> PAGEREF _Toc24852 \h </w:instrText>
        </w:r>
        <w:r>
          <w:fldChar w:fldCharType="separate"/>
        </w:r>
        <w:r>
          <w:t>8</w:t>
        </w:r>
        <w:r>
          <w:fldChar w:fldCharType="end"/>
        </w:r>
      </w:hyperlink>
    </w:p>
    <w:p>
      <w:pPr>
        <w:pStyle w:val="TOC2"/>
        <w:tabs>
          <w:tab w:val="right" w:leader="dot" w:pos="8306"/>
        </w:tabs>
      </w:pPr>
      <w:hyperlink w:anchor="_Toc24490" w:history="1">
        <w:r>
          <w:rPr>
            <w:rFonts w:ascii="仿宋" w:eastAsia="仿宋" w:hAnsi="仿宋" w:cs="仿宋" w:hint="eastAsia"/>
            <w:lang w:eastAsia="zh-CN"/>
          </w:rPr>
          <w:t>(五)、特殊环境影响</w:t>
        </w:r>
        <w:r>
          <w:tab/>
        </w:r>
        <w:r>
          <w:fldChar w:fldCharType="begin"/>
        </w:r>
        <w:r>
          <w:instrText xml:space="preserve"> PAGEREF _Toc24490 \h </w:instrText>
        </w:r>
        <w:r>
          <w:fldChar w:fldCharType="separate"/>
        </w:r>
        <w:r>
          <w:t>9</w:t>
        </w:r>
        <w:r>
          <w:fldChar w:fldCharType="end"/>
        </w:r>
      </w:hyperlink>
    </w:p>
    <w:p>
      <w:pPr>
        <w:pStyle w:val="TOC1"/>
        <w:tabs>
          <w:tab w:val="right" w:leader="dot" w:pos="8306"/>
        </w:tabs>
      </w:pPr>
      <w:hyperlink w:anchor="_Toc3147" w:history="1">
        <w:r>
          <w:rPr>
            <w:rFonts w:ascii="仿宋" w:eastAsia="仿宋" w:hAnsi="仿宋" w:cs="仿宋" w:hint="eastAsia"/>
            <w:lang w:eastAsia="zh-CN"/>
          </w:rPr>
          <w:t>二、背景、必要性分析</w:t>
        </w:r>
        <w:r>
          <w:tab/>
        </w:r>
        <w:r>
          <w:fldChar w:fldCharType="begin"/>
        </w:r>
        <w:r>
          <w:instrText xml:space="preserve"> PAGEREF _Toc3147 \h </w:instrText>
        </w:r>
        <w:r>
          <w:fldChar w:fldCharType="separate"/>
        </w:r>
        <w:r>
          <w:t>10</w:t>
        </w:r>
        <w:r>
          <w:fldChar w:fldCharType="end"/>
        </w:r>
      </w:hyperlink>
    </w:p>
    <w:p>
      <w:pPr>
        <w:pStyle w:val="TOC2"/>
        <w:tabs>
          <w:tab w:val="right" w:leader="dot" w:pos="8306"/>
        </w:tabs>
      </w:pPr>
      <w:hyperlink w:anchor="_Toc25517" w:history="1">
        <w:r>
          <w:rPr>
            <w:rFonts w:ascii="仿宋" w:eastAsia="仿宋" w:hAnsi="仿宋" w:cs="仿宋" w:hint="eastAsia"/>
            <w:lang w:eastAsia="zh-CN"/>
          </w:rPr>
          <w:t>(一)、项目建设背景</w:t>
        </w:r>
        <w:r>
          <w:tab/>
        </w:r>
        <w:r>
          <w:fldChar w:fldCharType="begin"/>
        </w:r>
        <w:r>
          <w:instrText xml:space="preserve"> PAGEREF _Toc25517 \h </w:instrText>
        </w:r>
        <w:r>
          <w:fldChar w:fldCharType="separate"/>
        </w:r>
        <w:r>
          <w:t>10</w:t>
        </w:r>
        <w:r>
          <w:fldChar w:fldCharType="end"/>
        </w:r>
      </w:hyperlink>
    </w:p>
    <w:p>
      <w:pPr>
        <w:pStyle w:val="TOC2"/>
        <w:tabs>
          <w:tab w:val="right" w:leader="dot" w:pos="8306"/>
        </w:tabs>
      </w:pPr>
      <w:hyperlink w:anchor="_Toc610" w:history="1">
        <w:r>
          <w:rPr>
            <w:rFonts w:ascii="仿宋" w:eastAsia="仿宋" w:hAnsi="仿宋" w:cs="仿宋" w:hint="eastAsia"/>
            <w:lang w:eastAsia="zh-CN"/>
          </w:rPr>
          <w:t>(二)、必要性分析</w:t>
        </w:r>
        <w:r>
          <w:tab/>
        </w:r>
        <w:r>
          <w:fldChar w:fldCharType="begin"/>
        </w:r>
        <w:r>
          <w:instrText xml:space="preserve"> PAGEREF _Toc610 \h </w:instrText>
        </w:r>
        <w:r>
          <w:fldChar w:fldCharType="separate"/>
        </w:r>
        <w:r>
          <w:t>11</w:t>
        </w:r>
        <w:r>
          <w:fldChar w:fldCharType="end"/>
        </w:r>
      </w:hyperlink>
    </w:p>
    <w:p>
      <w:pPr>
        <w:pStyle w:val="TOC2"/>
        <w:tabs>
          <w:tab w:val="right" w:leader="dot" w:pos="8306"/>
        </w:tabs>
      </w:pPr>
      <w:hyperlink w:anchor="_Toc16806" w:history="1">
        <w:r>
          <w:rPr>
            <w:rFonts w:ascii="仿宋" w:eastAsia="仿宋" w:hAnsi="仿宋" w:cs="仿宋" w:hint="eastAsia"/>
            <w:lang w:eastAsia="zh-CN"/>
          </w:rPr>
          <w:t>(三)、项目建设有利条件</w:t>
        </w:r>
        <w:r>
          <w:tab/>
        </w:r>
        <w:r>
          <w:fldChar w:fldCharType="begin"/>
        </w:r>
        <w:r>
          <w:instrText xml:space="preserve"> PAGEREF _Toc16806 \h </w:instrText>
        </w:r>
        <w:r>
          <w:fldChar w:fldCharType="separate"/>
        </w:r>
        <w:r>
          <w:t>13</w:t>
        </w:r>
        <w:r>
          <w:fldChar w:fldCharType="end"/>
        </w:r>
      </w:hyperlink>
    </w:p>
    <w:p>
      <w:pPr>
        <w:pStyle w:val="TOC1"/>
        <w:tabs>
          <w:tab w:val="right" w:leader="dot" w:pos="8306"/>
        </w:tabs>
      </w:pPr>
      <w:hyperlink w:anchor="_Toc21474" w:history="1">
        <w:r>
          <w:rPr>
            <w:rFonts w:ascii="仿宋" w:eastAsia="仿宋" w:hAnsi="仿宋" w:cs="仿宋" w:hint="eastAsia"/>
            <w:lang w:eastAsia="zh-CN"/>
          </w:rPr>
          <w:t>三、社会影响分析</w:t>
        </w:r>
        <w:r>
          <w:tab/>
        </w:r>
        <w:r>
          <w:fldChar w:fldCharType="begin"/>
        </w:r>
        <w:r>
          <w:instrText xml:space="preserve"> PAGEREF _Toc21474 \h </w:instrText>
        </w:r>
        <w:r>
          <w:fldChar w:fldCharType="separate"/>
        </w:r>
        <w:r>
          <w:t>14</w:t>
        </w:r>
        <w:r>
          <w:fldChar w:fldCharType="end"/>
        </w:r>
      </w:hyperlink>
    </w:p>
    <w:p>
      <w:pPr>
        <w:pStyle w:val="TOC2"/>
        <w:tabs>
          <w:tab w:val="right" w:leader="dot" w:pos="8306"/>
        </w:tabs>
      </w:pPr>
      <w:hyperlink w:anchor="_Toc1670" w:history="1">
        <w:r>
          <w:rPr>
            <w:rFonts w:ascii="仿宋" w:eastAsia="仿宋" w:hAnsi="仿宋" w:cs="仿宋" w:hint="eastAsia"/>
            <w:lang w:eastAsia="zh-CN"/>
          </w:rPr>
          <w:t>(一)、社会影响效果分析</w:t>
        </w:r>
        <w:r>
          <w:tab/>
        </w:r>
        <w:r>
          <w:fldChar w:fldCharType="begin"/>
        </w:r>
        <w:r>
          <w:instrText xml:space="preserve"> PAGEREF _Toc1670 \h </w:instrText>
        </w:r>
        <w:r>
          <w:fldChar w:fldCharType="separate"/>
        </w:r>
        <w:r>
          <w:t>14</w:t>
        </w:r>
        <w:r>
          <w:fldChar w:fldCharType="end"/>
        </w:r>
      </w:hyperlink>
    </w:p>
    <w:p>
      <w:pPr>
        <w:pStyle w:val="TOC2"/>
        <w:tabs>
          <w:tab w:val="right" w:leader="dot" w:pos="8306"/>
        </w:tabs>
      </w:pPr>
      <w:hyperlink w:anchor="_Toc26174" w:history="1">
        <w:r>
          <w:rPr>
            <w:rFonts w:ascii="仿宋" w:eastAsia="仿宋" w:hAnsi="仿宋" w:cs="仿宋" w:hint="eastAsia"/>
            <w:lang w:eastAsia="zh-CN"/>
          </w:rPr>
          <w:t>(二)、社会适应性分析</w:t>
        </w:r>
        <w:r>
          <w:tab/>
        </w:r>
        <w:r>
          <w:fldChar w:fldCharType="begin"/>
        </w:r>
        <w:r>
          <w:instrText xml:space="preserve"> PAGEREF _Toc26174 \h </w:instrText>
        </w:r>
        <w:r>
          <w:fldChar w:fldCharType="separate"/>
        </w:r>
        <w:r>
          <w:t>17</w:t>
        </w:r>
        <w:r>
          <w:fldChar w:fldCharType="end"/>
        </w:r>
      </w:hyperlink>
    </w:p>
    <w:p>
      <w:pPr>
        <w:pStyle w:val="TOC2"/>
        <w:tabs>
          <w:tab w:val="right" w:leader="dot" w:pos="8306"/>
        </w:tabs>
      </w:pPr>
      <w:hyperlink w:anchor="_Toc1306" w:history="1">
        <w:r>
          <w:rPr>
            <w:rFonts w:ascii="仿宋" w:eastAsia="仿宋" w:hAnsi="仿宋" w:cs="仿宋" w:hint="eastAsia"/>
            <w:lang w:eastAsia="zh-CN"/>
          </w:rPr>
          <w:t>(三)、社会风险及对策分析</w:t>
        </w:r>
        <w:r>
          <w:tab/>
        </w:r>
        <w:r>
          <w:fldChar w:fldCharType="begin"/>
        </w:r>
        <w:r>
          <w:instrText xml:space="preserve"> PAGEREF _Toc1306 \h </w:instrText>
        </w:r>
        <w:r>
          <w:fldChar w:fldCharType="separate"/>
        </w:r>
        <w:r>
          <w:t>18</w:t>
        </w:r>
        <w:r>
          <w:fldChar w:fldCharType="end"/>
        </w:r>
      </w:hyperlink>
    </w:p>
    <w:p>
      <w:pPr>
        <w:pStyle w:val="TOC1"/>
        <w:tabs>
          <w:tab w:val="right" w:leader="dot" w:pos="8306"/>
        </w:tabs>
      </w:pPr>
      <w:hyperlink w:anchor="_Toc16303" w:history="1">
        <w:r>
          <w:rPr>
            <w:rFonts w:ascii="仿宋" w:eastAsia="仿宋" w:hAnsi="仿宋" w:cs="仿宋" w:hint="eastAsia"/>
            <w:lang w:eastAsia="zh-CN"/>
          </w:rPr>
          <w:t>四、火车过滤器项目概论</w:t>
        </w:r>
        <w:r>
          <w:tab/>
        </w:r>
        <w:r>
          <w:fldChar w:fldCharType="begin"/>
        </w:r>
        <w:r>
          <w:instrText xml:space="preserve"> PAGEREF _Toc16303 \h </w:instrText>
        </w:r>
        <w:r>
          <w:fldChar w:fldCharType="separate"/>
        </w:r>
        <w:r>
          <w:t>22</w:t>
        </w:r>
        <w:r>
          <w:fldChar w:fldCharType="end"/>
        </w:r>
      </w:hyperlink>
    </w:p>
    <w:p>
      <w:pPr>
        <w:pStyle w:val="TOC2"/>
        <w:tabs>
          <w:tab w:val="right" w:leader="dot" w:pos="8306"/>
        </w:tabs>
      </w:pPr>
      <w:hyperlink w:anchor="_Toc5861" w:history="1">
        <w:r>
          <w:rPr>
            <w:rFonts w:ascii="仿宋" w:eastAsia="仿宋" w:hAnsi="仿宋" w:cs="仿宋" w:hint="eastAsia"/>
            <w:lang w:eastAsia="zh-CN"/>
          </w:rPr>
          <w:t>(一)、项目申报单位概况</w:t>
        </w:r>
        <w:r>
          <w:tab/>
        </w:r>
        <w:r>
          <w:fldChar w:fldCharType="begin"/>
        </w:r>
        <w:r>
          <w:instrText xml:space="preserve"> PAGEREF _Toc5861 \h </w:instrText>
        </w:r>
        <w:r>
          <w:fldChar w:fldCharType="separate"/>
        </w:r>
        <w:r>
          <w:t>22</w:t>
        </w:r>
        <w:r>
          <w:fldChar w:fldCharType="end"/>
        </w:r>
      </w:hyperlink>
    </w:p>
    <w:p>
      <w:pPr>
        <w:pStyle w:val="TOC2"/>
        <w:tabs>
          <w:tab w:val="right" w:leader="dot" w:pos="8306"/>
        </w:tabs>
      </w:pPr>
      <w:hyperlink w:anchor="_Toc22286" w:history="1">
        <w:r>
          <w:rPr>
            <w:rFonts w:ascii="仿宋" w:eastAsia="仿宋" w:hAnsi="仿宋" w:cs="仿宋" w:hint="eastAsia"/>
            <w:lang w:eastAsia="zh-CN"/>
          </w:rPr>
          <w:t>(二)、项目概况</w:t>
        </w:r>
        <w:r>
          <w:tab/>
        </w:r>
        <w:r>
          <w:fldChar w:fldCharType="begin"/>
        </w:r>
        <w:r>
          <w:instrText xml:space="preserve"> PAGEREF _Toc22286 \h </w:instrText>
        </w:r>
        <w:r>
          <w:fldChar w:fldCharType="separate"/>
        </w:r>
        <w:r>
          <w:t>23</w:t>
        </w:r>
        <w:r>
          <w:fldChar w:fldCharType="end"/>
        </w:r>
      </w:hyperlink>
    </w:p>
    <w:p>
      <w:pPr>
        <w:pStyle w:val="TOC1"/>
        <w:tabs>
          <w:tab w:val="right" w:leader="dot" w:pos="8306"/>
        </w:tabs>
      </w:pPr>
      <w:hyperlink w:anchor="_Toc29986" w:history="1">
        <w:r>
          <w:rPr>
            <w:rFonts w:ascii="仿宋" w:eastAsia="仿宋" w:hAnsi="仿宋" w:cs="仿宋" w:hint="eastAsia"/>
            <w:lang w:eastAsia="zh-CN"/>
          </w:rPr>
          <w:t>五、财务管理与成本控制</w:t>
        </w:r>
        <w:r>
          <w:tab/>
        </w:r>
        <w:r>
          <w:fldChar w:fldCharType="begin"/>
        </w:r>
        <w:r>
          <w:instrText xml:space="preserve"> PAGEREF _Toc29986 \h </w:instrText>
        </w:r>
        <w:r>
          <w:fldChar w:fldCharType="separate"/>
        </w:r>
        <w:r>
          <w:t>26</w:t>
        </w:r>
        <w:r>
          <w:fldChar w:fldCharType="end"/>
        </w:r>
      </w:hyperlink>
    </w:p>
    <w:p>
      <w:pPr>
        <w:pStyle w:val="TOC2"/>
        <w:tabs>
          <w:tab w:val="right" w:leader="dot" w:pos="8306"/>
        </w:tabs>
      </w:pPr>
      <w:hyperlink w:anchor="_Toc12140" w:history="1">
        <w:r>
          <w:rPr>
            <w:rFonts w:ascii="仿宋" w:eastAsia="仿宋" w:hAnsi="仿宋" w:cs="仿宋" w:hint="eastAsia"/>
            <w:lang w:eastAsia="zh-CN"/>
          </w:rPr>
          <w:t>(一)、财务管理体系建设</w:t>
        </w:r>
        <w:r>
          <w:tab/>
        </w:r>
        <w:r>
          <w:fldChar w:fldCharType="begin"/>
        </w:r>
        <w:r>
          <w:instrText xml:space="preserve"> PAGEREF _Toc12140 \h </w:instrText>
        </w:r>
        <w:r>
          <w:fldChar w:fldCharType="separate"/>
        </w:r>
        <w:r>
          <w:t>26</w:t>
        </w:r>
        <w:r>
          <w:fldChar w:fldCharType="end"/>
        </w:r>
      </w:hyperlink>
    </w:p>
    <w:p>
      <w:pPr>
        <w:pStyle w:val="TOC2"/>
        <w:tabs>
          <w:tab w:val="right" w:leader="dot" w:pos="8306"/>
        </w:tabs>
      </w:pPr>
      <w:hyperlink w:anchor="_Toc29295" w:history="1">
        <w:r>
          <w:rPr>
            <w:rFonts w:ascii="仿宋" w:eastAsia="仿宋" w:hAnsi="仿宋" w:cs="仿宋" w:hint="eastAsia"/>
            <w:lang w:eastAsia="zh-CN"/>
          </w:rPr>
          <w:t>(二)、成本控制措施</w:t>
        </w:r>
        <w:r>
          <w:tab/>
        </w:r>
        <w:r>
          <w:fldChar w:fldCharType="begin"/>
        </w:r>
        <w:r>
          <w:instrText xml:space="preserve"> PAGEREF _Toc29295 \h </w:instrText>
        </w:r>
        <w:r>
          <w:fldChar w:fldCharType="separate"/>
        </w:r>
        <w:r>
          <w:t>27</w:t>
        </w:r>
        <w:r>
          <w:fldChar w:fldCharType="end"/>
        </w:r>
      </w:hyperlink>
    </w:p>
    <w:p>
      <w:pPr>
        <w:pStyle w:val="TOC1"/>
        <w:tabs>
          <w:tab w:val="right" w:leader="dot" w:pos="8306"/>
        </w:tabs>
      </w:pPr>
      <w:hyperlink w:anchor="_Toc1395" w:history="1">
        <w:r>
          <w:rPr>
            <w:rFonts w:ascii="仿宋" w:eastAsia="仿宋" w:hAnsi="仿宋" w:cs="仿宋" w:hint="eastAsia"/>
            <w:lang w:eastAsia="zh-CN"/>
          </w:rPr>
          <w:t>六、建设风险评估分析</w:t>
        </w:r>
        <w:r>
          <w:tab/>
        </w:r>
        <w:r>
          <w:fldChar w:fldCharType="begin"/>
        </w:r>
        <w:r>
          <w:instrText xml:space="preserve"> PAGEREF _Toc1395 \h </w:instrText>
        </w:r>
        <w:r>
          <w:fldChar w:fldCharType="separate"/>
        </w:r>
        <w:r>
          <w:t>28</w:t>
        </w:r>
        <w:r>
          <w:fldChar w:fldCharType="end"/>
        </w:r>
      </w:hyperlink>
    </w:p>
    <w:p>
      <w:pPr>
        <w:pStyle w:val="TOC2"/>
        <w:tabs>
          <w:tab w:val="right" w:leader="dot" w:pos="8306"/>
        </w:tabs>
      </w:pPr>
      <w:hyperlink w:anchor="_Toc25389" w:history="1">
        <w:r>
          <w:rPr>
            <w:rFonts w:ascii="仿宋" w:eastAsia="仿宋" w:hAnsi="仿宋" w:cs="仿宋" w:hint="eastAsia"/>
            <w:lang w:eastAsia="zh-CN"/>
          </w:rPr>
          <w:t>(一)、政策风险分析</w:t>
        </w:r>
        <w:r>
          <w:tab/>
        </w:r>
        <w:r>
          <w:fldChar w:fldCharType="begin"/>
        </w:r>
        <w:r>
          <w:instrText xml:space="preserve"> PAGEREF _Toc25389 \h </w:instrText>
        </w:r>
        <w:r>
          <w:fldChar w:fldCharType="separate"/>
        </w:r>
        <w:r>
          <w:t>28</w:t>
        </w:r>
        <w:r>
          <w:fldChar w:fldCharType="end"/>
        </w:r>
      </w:hyperlink>
    </w:p>
    <w:p>
      <w:pPr>
        <w:pStyle w:val="TOC2"/>
        <w:tabs>
          <w:tab w:val="right" w:leader="dot" w:pos="8306"/>
        </w:tabs>
      </w:pPr>
      <w:hyperlink w:anchor="_Toc17629" w:history="1">
        <w:r>
          <w:rPr>
            <w:rFonts w:ascii="仿宋" w:eastAsia="仿宋" w:hAnsi="仿宋" w:cs="仿宋" w:hint="eastAsia"/>
            <w:lang w:eastAsia="zh-CN"/>
          </w:rPr>
          <w:t>(二)、社会风险分析</w:t>
        </w:r>
        <w:r>
          <w:tab/>
        </w:r>
        <w:r>
          <w:fldChar w:fldCharType="begin"/>
        </w:r>
        <w:r>
          <w:instrText xml:space="preserve"> PAGEREF _Toc17629 \h </w:instrText>
        </w:r>
        <w:r>
          <w:fldChar w:fldCharType="separate"/>
        </w:r>
        <w:r>
          <w:t>29</w:t>
        </w:r>
        <w:r>
          <w:fldChar w:fldCharType="end"/>
        </w:r>
      </w:hyperlink>
    </w:p>
    <w:p>
      <w:pPr>
        <w:pStyle w:val="TOC2"/>
        <w:tabs>
          <w:tab w:val="right" w:leader="dot" w:pos="8306"/>
        </w:tabs>
      </w:pPr>
      <w:hyperlink w:anchor="_Toc12708" w:history="1">
        <w:r>
          <w:rPr>
            <w:rFonts w:ascii="仿宋" w:eastAsia="仿宋" w:hAnsi="仿宋" w:cs="仿宋" w:hint="eastAsia"/>
            <w:lang w:eastAsia="zh-CN"/>
          </w:rPr>
          <w:t>(三)、市场风险分析</w:t>
        </w:r>
        <w:r>
          <w:tab/>
        </w:r>
        <w:r>
          <w:fldChar w:fldCharType="begin"/>
        </w:r>
        <w:r>
          <w:instrText xml:space="preserve"> PAGEREF _Toc12708 \h </w:instrText>
        </w:r>
        <w:r>
          <w:fldChar w:fldCharType="separate"/>
        </w:r>
        <w:r>
          <w:t>31</w:t>
        </w:r>
        <w:r>
          <w:fldChar w:fldCharType="end"/>
        </w:r>
      </w:hyperlink>
    </w:p>
    <w:p>
      <w:pPr>
        <w:pStyle w:val="TOC2"/>
        <w:tabs>
          <w:tab w:val="right" w:leader="dot" w:pos="8306"/>
        </w:tabs>
      </w:pPr>
      <w:hyperlink w:anchor="_Toc28284" w:history="1">
        <w:r>
          <w:rPr>
            <w:rFonts w:ascii="仿宋" w:eastAsia="仿宋" w:hAnsi="仿宋" w:cs="仿宋" w:hint="eastAsia"/>
            <w:lang w:eastAsia="zh-CN"/>
          </w:rPr>
          <w:t>(四)、资金风险分析</w:t>
        </w:r>
        <w:r>
          <w:tab/>
        </w:r>
        <w:r>
          <w:fldChar w:fldCharType="begin"/>
        </w:r>
        <w:r>
          <w:instrText xml:space="preserve"> PAGEREF _Toc28284 \h </w:instrText>
        </w:r>
        <w:r>
          <w:fldChar w:fldCharType="separate"/>
        </w:r>
        <w:r>
          <w:t>32</w:t>
        </w:r>
        <w:r>
          <w:fldChar w:fldCharType="end"/>
        </w:r>
      </w:hyperlink>
    </w:p>
    <w:p>
      <w:pPr>
        <w:pStyle w:val="TOC2"/>
        <w:tabs>
          <w:tab w:val="right" w:leader="dot" w:pos="8306"/>
        </w:tabs>
      </w:pPr>
      <w:hyperlink w:anchor="_Toc17503" w:history="1">
        <w:r>
          <w:rPr>
            <w:rFonts w:ascii="仿宋" w:eastAsia="仿宋" w:hAnsi="仿宋" w:cs="仿宋" w:hint="eastAsia"/>
            <w:lang w:eastAsia="zh-CN"/>
          </w:rPr>
          <w:t>(五)、技术风险分析</w:t>
        </w:r>
        <w:r>
          <w:tab/>
        </w:r>
        <w:r>
          <w:fldChar w:fldCharType="begin"/>
        </w:r>
        <w:r>
          <w:instrText xml:space="preserve"> PAGEREF _Toc17503 \h </w:instrText>
        </w:r>
        <w:r>
          <w:fldChar w:fldCharType="separate"/>
        </w:r>
        <w:r>
          <w:t>33</w:t>
        </w:r>
        <w:r>
          <w:fldChar w:fldCharType="end"/>
        </w:r>
      </w:hyperlink>
    </w:p>
    <w:p>
      <w:pPr>
        <w:pStyle w:val="TOC2"/>
        <w:tabs>
          <w:tab w:val="right" w:leader="dot" w:pos="8306"/>
        </w:tabs>
      </w:pPr>
      <w:hyperlink w:anchor="_Toc7080" w:history="1">
        <w:r>
          <w:rPr>
            <w:rFonts w:ascii="仿宋" w:eastAsia="仿宋" w:hAnsi="仿宋" w:cs="仿宋" w:hint="eastAsia"/>
            <w:lang w:eastAsia="zh-CN"/>
          </w:rPr>
          <w:t>(六)、财务风险分析</w:t>
        </w:r>
        <w:r>
          <w:tab/>
        </w:r>
        <w:r>
          <w:fldChar w:fldCharType="begin"/>
        </w:r>
        <w:r>
          <w:instrText xml:space="preserve"> PAGEREF _Toc7080 \h </w:instrText>
        </w:r>
        <w:r>
          <w:fldChar w:fldCharType="separate"/>
        </w:r>
        <w:r>
          <w:t>34</w:t>
        </w:r>
        <w:r>
          <w:fldChar w:fldCharType="end"/>
        </w:r>
      </w:hyperlink>
    </w:p>
    <w:p>
      <w:pPr>
        <w:pStyle w:val="TOC2"/>
        <w:tabs>
          <w:tab w:val="right" w:leader="dot" w:pos="8306"/>
        </w:tabs>
      </w:pPr>
      <w:hyperlink w:anchor="_Toc20580" w:history="1">
        <w:r>
          <w:rPr>
            <w:rFonts w:ascii="仿宋" w:eastAsia="仿宋" w:hAnsi="仿宋" w:cs="仿宋" w:hint="eastAsia"/>
            <w:lang w:eastAsia="zh-CN"/>
          </w:rPr>
          <w:t>(七)、管理风险分析</w:t>
        </w:r>
        <w:r>
          <w:tab/>
        </w:r>
        <w:r>
          <w:fldChar w:fldCharType="begin"/>
        </w:r>
        <w:r>
          <w:instrText xml:space="preserve"> PAGEREF _Toc20580 \h </w:instrText>
        </w:r>
        <w:r>
          <w:fldChar w:fldCharType="separate"/>
        </w:r>
        <w:r>
          <w:t>36</w:t>
        </w:r>
        <w:r>
          <w:fldChar w:fldCharType="end"/>
        </w:r>
      </w:hyperlink>
    </w:p>
    <w:p>
      <w:pPr>
        <w:pStyle w:val="TOC2"/>
        <w:tabs>
          <w:tab w:val="right" w:leader="dot" w:pos="8306"/>
        </w:tabs>
      </w:pPr>
      <w:hyperlink w:anchor="_Toc29209" w:history="1">
        <w:r>
          <w:rPr>
            <w:rFonts w:ascii="仿宋" w:eastAsia="仿宋" w:hAnsi="仿宋" w:cs="仿宋" w:hint="eastAsia"/>
            <w:lang w:eastAsia="zh-CN"/>
          </w:rPr>
          <w:t>(八)、其它风险分析</w:t>
        </w:r>
        <w:r>
          <w:tab/>
        </w:r>
        <w:r>
          <w:fldChar w:fldCharType="begin"/>
        </w:r>
        <w:r>
          <w:instrText xml:space="preserve"> PAGEREF _Toc29209 \h </w:instrText>
        </w:r>
        <w:r>
          <w:fldChar w:fldCharType="separate"/>
        </w:r>
        <w:r>
          <w:t>37</w:t>
        </w:r>
        <w:r>
          <w:fldChar w:fldCharType="end"/>
        </w:r>
      </w:hyperlink>
    </w:p>
    <w:p>
      <w:pPr>
        <w:pStyle w:val="TOC2"/>
        <w:tabs>
          <w:tab w:val="right" w:leader="dot" w:pos="8306"/>
        </w:tabs>
      </w:pPr>
      <w:hyperlink w:anchor="_Toc15923" w:history="1">
        <w:r>
          <w:rPr>
            <w:rFonts w:ascii="仿宋" w:eastAsia="仿宋" w:hAnsi="仿宋" w:cs="仿宋" w:hint="eastAsia"/>
            <w:lang w:eastAsia="zh-CN"/>
          </w:rPr>
          <w:t>(九)、社会影响评估</w:t>
        </w:r>
        <w:r>
          <w:tab/>
        </w:r>
        <w:r>
          <w:fldChar w:fldCharType="begin"/>
        </w:r>
        <w:r>
          <w:instrText xml:space="preserve"> PAGEREF _Toc15923 \h </w:instrText>
        </w:r>
        <w:r>
          <w:fldChar w:fldCharType="separate"/>
        </w:r>
        <w:r>
          <w:t>39</w:t>
        </w:r>
        <w:r>
          <w:fldChar w:fldCharType="end"/>
        </w:r>
      </w:hyperlink>
    </w:p>
    <w:p>
      <w:pPr>
        <w:pStyle w:val="TOC1"/>
        <w:tabs>
          <w:tab w:val="right" w:leader="dot" w:pos="8306"/>
        </w:tabs>
      </w:pPr>
      <w:hyperlink w:anchor="_Toc13159" w:history="1">
        <w:r>
          <w:rPr>
            <w:rFonts w:ascii="仿宋" w:eastAsia="仿宋" w:hAnsi="仿宋" w:cs="仿宋" w:hint="eastAsia"/>
            <w:lang w:eastAsia="zh-CN"/>
          </w:rPr>
          <w:t>七、环境保护与治理方案</w:t>
        </w:r>
        <w:r>
          <w:tab/>
        </w:r>
        <w:r>
          <w:fldChar w:fldCharType="begin"/>
        </w:r>
        <w:r>
          <w:instrText xml:space="preserve"> PAGEREF _Toc13159 \h </w:instrText>
        </w:r>
        <w:r>
          <w:fldChar w:fldCharType="separate"/>
        </w:r>
        <w:r>
          <w:t>41</w:t>
        </w:r>
        <w:r>
          <w:fldChar w:fldCharType="end"/>
        </w:r>
      </w:hyperlink>
    </w:p>
    <w:p>
      <w:pPr>
        <w:pStyle w:val="TOC2"/>
        <w:tabs>
          <w:tab w:val="right" w:leader="dot" w:pos="8306"/>
        </w:tabs>
      </w:pPr>
      <w:hyperlink w:anchor="_Toc16305" w:history="1">
        <w:r>
          <w:rPr>
            <w:rFonts w:ascii="仿宋" w:eastAsia="仿宋" w:hAnsi="仿宋" w:cs="仿宋" w:hint="eastAsia"/>
            <w:lang w:eastAsia="zh-CN"/>
          </w:rPr>
          <w:t>(一)、项目环境影响评估</w:t>
        </w:r>
        <w:r>
          <w:tab/>
        </w:r>
        <w:r>
          <w:fldChar w:fldCharType="begin"/>
        </w:r>
        <w:r>
          <w:instrText xml:space="preserve"> PAGEREF _Toc16305 \h </w:instrText>
        </w:r>
        <w:r>
          <w:fldChar w:fldCharType="separate"/>
        </w:r>
        <w:r>
          <w:t>41</w:t>
        </w:r>
        <w:r>
          <w:fldChar w:fldCharType="end"/>
        </w:r>
      </w:hyperlink>
    </w:p>
    <w:p>
      <w:pPr>
        <w:pStyle w:val="TOC2"/>
        <w:tabs>
          <w:tab w:val="right" w:leader="dot" w:pos="8306"/>
        </w:tabs>
      </w:pPr>
      <w:hyperlink w:anchor="_Toc11730" w:history="1">
        <w:r>
          <w:rPr>
            <w:rFonts w:ascii="仿宋" w:eastAsia="仿宋" w:hAnsi="仿宋" w:cs="仿宋" w:hint="eastAsia"/>
            <w:lang w:eastAsia="zh-CN"/>
          </w:rPr>
          <w:t>(二)、环境保护措施与治理方案</w:t>
        </w:r>
        <w:r>
          <w:tab/>
        </w:r>
        <w:r>
          <w:fldChar w:fldCharType="begin"/>
        </w:r>
        <w:r>
          <w:instrText xml:space="preserve"> PAGEREF _Toc11730 \h </w:instrText>
        </w:r>
        <w:r>
          <w:fldChar w:fldCharType="separate"/>
        </w:r>
        <w:r>
          <w:t>41</w:t>
        </w:r>
        <w:r>
          <w:fldChar w:fldCharType="end"/>
        </w:r>
      </w:hyperlink>
    </w:p>
    <w:p>
      <w:pPr>
        <w:pStyle w:val="TOC1"/>
        <w:tabs>
          <w:tab w:val="right" w:leader="dot" w:pos="8306"/>
        </w:tabs>
      </w:pPr>
      <w:hyperlink w:anchor="_Toc26213" w:history="1">
        <w:r>
          <w:rPr>
            <w:rFonts w:ascii="仿宋" w:eastAsia="仿宋" w:hAnsi="仿宋" w:cs="仿宋" w:hint="eastAsia"/>
            <w:lang w:eastAsia="zh-CN"/>
          </w:rPr>
          <w:t>八、项目质量与标准</w:t>
        </w:r>
        <w:r>
          <w:tab/>
        </w:r>
        <w:r>
          <w:fldChar w:fldCharType="begin"/>
        </w:r>
        <w:r>
          <w:instrText xml:space="preserve"> PAGEREF _Toc26213 \h </w:instrText>
        </w:r>
        <w:r>
          <w:fldChar w:fldCharType="separate"/>
        </w:r>
        <w:r>
          <w:t>42</w:t>
        </w:r>
        <w:r>
          <w:fldChar w:fldCharType="end"/>
        </w:r>
      </w:hyperlink>
    </w:p>
    <w:p>
      <w:pPr>
        <w:pStyle w:val="TOC2"/>
        <w:tabs>
          <w:tab w:val="right" w:leader="dot" w:pos="8306"/>
        </w:tabs>
      </w:pPr>
      <w:hyperlink w:anchor="_Toc16380" w:history="1">
        <w:r>
          <w:rPr>
            <w:rFonts w:ascii="仿宋" w:eastAsia="仿宋" w:hAnsi="仿宋" w:cs="仿宋" w:hint="eastAsia"/>
            <w:lang w:eastAsia="zh-CN"/>
          </w:rPr>
          <w:t>(一)、质量保障体系</w:t>
        </w:r>
        <w:r>
          <w:tab/>
        </w:r>
        <w:r>
          <w:fldChar w:fldCharType="begin"/>
        </w:r>
        <w:r>
          <w:instrText xml:space="preserve"> PAGEREF _Toc16380 \h </w:instrText>
        </w:r>
        <w:r>
          <w:fldChar w:fldCharType="separate"/>
        </w:r>
        <w:r>
          <w:t>42</w:t>
        </w:r>
        <w:r>
          <w:fldChar w:fldCharType="end"/>
        </w:r>
      </w:hyperlink>
    </w:p>
    <w:p>
      <w:pPr>
        <w:pStyle w:val="TOC2"/>
        <w:tabs>
          <w:tab w:val="right" w:leader="dot" w:pos="8306"/>
        </w:tabs>
      </w:pPr>
      <w:hyperlink w:anchor="_Toc17590" w:history="1">
        <w:r>
          <w:rPr>
            <w:rFonts w:ascii="仿宋" w:eastAsia="仿宋" w:hAnsi="仿宋" w:cs="仿宋" w:hint="eastAsia"/>
            <w:lang w:eastAsia="zh-CN"/>
          </w:rPr>
          <w:t>(二)、标准化作业流程</w:t>
        </w:r>
        <w:r>
          <w:tab/>
        </w:r>
        <w:r>
          <w:fldChar w:fldCharType="begin"/>
        </w:r>
        <w:r>
          <w:instrText xml:space="preserve"> PAGEREF _Toc17590 \h </w:instrText>
        </w:r>
        <w:r>
          <w:fldChar w:fldCharType="separate"/>
        </w:r>
        <w:r>
          <w:t>43</w:t>
        </w:r>
        <w:r>
          <w:fldChar w:fldCharType="end"/>
        </w:r>
      </w:hyperlink>
    </w:p>
    <w:p>
      <w:pPr>
        <w:pStyle w:val="TOC2"/>
        <w:tabs>
          <w:tab w:val="right" w:leader="dot" w:pos="8306"/>
        </w:tabs>
      </w:pPr>
      <w:hyperlink w:anchor="_Toc28600" w:history="1">
        <w:r>
          <w:rPr>
            <w:rFonts w:ascii="仿宋" w:eastAsia="仿宋" w:hAnsi="仿宋" w:cs="仿宋" w:hint="eastAsia"/>
            <w:lang w:eastAsia="zh-CN"/>
          </w:rPr>
          <w:t>(三)、质量监控与评估</w:t>
        </w:r>
        <w:r>
          <w:tab/>
        </w:r>
        <w:r>
          <w:fldChar w:fldCharType="begin"/>
        </w:r>
        <w:r>
          <w:instrText xml:space="preserve"> PAGEREF _Toc28600 \h </w:instrText>
        </w:r>
        <w:r>
          <w:fldChar w:fldCharType="separate"/>
        </w:r>
        <w:r>
          <w:t>45</w:t>
        </w:r>
        <w:r>
          <w:fldChar w:fldCharType="end"/>
        </w:r>
      </w:hyperlink>
    </w:p>
    <w:p>
      <w:pPr>
        <w:pStyle w:val="TOC2"/>
        <w:tabs>
          <w:tab w:val="right" w:leader="dot" w:pos="8306"/>
        </w:tabs>
      </w:pPr>
      <w:hyperlink w:anchor="_Toc14863" w:history="1">
        <w:r>
          <w:rPr>
            <w:rFonts w:ascii="仿宋" w:eastAsia="仿宋" w:hAnsi="仿宋" w:cs="仿宋" w:hint="eastAsia"/>
            <w:lang w:eastAsia="zh-CN"/>
          </w:rPr>
          <w:t>(四)、质量改进计划</w:t>
        </w:r>
        <w:r>
          <w:tab/>
        </w:r>
        <w:r>
          <w:fldChar w:fldCharType="begin"/>
        </w:r>
        <w:r>
          <w:instrText xml:space="preserve"> PAGEREF _Toc14863 \h </w:instrText>
        </w:r>
        <w:r>
          <w:fldChar w:fldCharType="separate"/>
        </w:r>
        <w:r>
          <w:t>46</w:t>
        </w:r>
        <w:r>
          <w:fldChar w:fldCharType="end"/>
        </w:r>
      </w:hyperlink>
    </w:p>
    <w:p>
      <w:pPr>
        <w:pStyle w:val="TOC1"/>
        <w:tabs>
          <w:tab w:val="right" w:leader="dot" w:pos="8306"/>
        </w:tabs>
      </w:pPr>
      <w:hyperlink w:anchor="_Toc21540" w:history="1">
        <w:r>
          <w:rPr>
            <w:rFonts w:ascii="仿宋" w:eastAsia="仿宋" w:hAnsi="仿宋" w:cs="仿宋" w:hint="eastAsia"/>
            <w:lang w:eastAsia="zh-CN"/>
          </w:rPr>
          <w:t>九、安全与应急管理</w:t>
        </w:r>
        <w:r>
          <w:tab/>
        </w:r>
        <w:r>
          <w:fldChar w:fldCharType="begin"/>
        </w:r>
        <w:r>
          <w:instrText xml:space="preserve"> PAGEREF _Toc21540 \h </w:instrText>
        </w:r>
        <w:r>
          <w:fldChar w:fldCharType="separate"/>
        </w:r>
        <w:r>
          <w:t>47</w:t>
        </w:r>
        <w:r>
          <w:fldChar w:fldCharType="end"/>
        </w:r>
      </w:hyperlink>
    </w:p>
    <w:p>
      <w:pPr>
        <w:pStyle w:val="TOC2"/>
        <w:tabs>
          <w:tab w:val="right" w:leader="dot" w:pos="8306"/>
        </w:tabs>
      </w:pPr>
      <w:hyperlink w:anchor="_Toc18696" w:history="1">
        <w:r>
          <w:rPr>
            <w:rFonts w:ascii="仿宋" w:eastAsia="仿宋" w:hAnsi="仿宋" w:cs="仿宋" w:hint="eastAsia"/>
            <w:lang w:eastAsia="zh-CN"/>
          </w:rPr>
          <w:t>(一)、安全生产管理</w:t>
        </w:r>
        <w:r>
          <w:tab/>
        </w:r>
        <w:r>
          <w:fldChar w:fldCharType="begin"/>
        </w:r>
        <w:r>
          <w:instrText xml:space="preserve"> PAGEREF _Toc18696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16" w:history="1">
        <w:r>
          <w:rPr>
            <w:rFonts w:ascii="仿宋" w:eastAsia="仿宋" w:hAnsi="仿宋" w:cs="仿宋" w:hint="eastAsia"/>
            <w:lang w:eastAsia="zh-CN"/>
          </w:rPr>
          <w:t>(二)、应急预案与响应</w:t>
        </w:r>
        <w:r>
          <w:tab/>
        </w:r>
        <w:r>
          <w:fldChar w:fldCharType="begin"/>
        </w:r>
        <w:r>
          <w:instrText xml:space="preserve"> PAGEREF _Toc21916 \h </w:instrText>
        </w:r>
        <w:r>
          <w:fldChar w:fldCharType="separate"/>
        </w:r>
        <w:r>
          <w:t>48</w:t>
        </w:r>
        <w:r>
          <w:fldChar w:fldCharType="end"/>
        </w:r>
      </w:hyperlink>
    </w:p>
    <w:p>
      <w:pPr>
        <w:pStyle w:val="TOC1"/>
        <w:tabs>
          <w:tab w:val="right" w:leader="dot" w:pos="8306"/>
        </w:tabs>
      </w:pPr>
      <w:hyperlink w:anchor="_Toc4114" w:history="1">
        <w:r>
          <w:rPr>
            <w:rFonts w:ascii="仿宋" w:eastAsia="仿宋" w:hAnsi="仿宋" w:cs="仿宋" w:hint="eastAsia"/>
            <w:lang w:eastAsia="zh-CN"/>
          </w:rPr>
          <w:t>十、客户关系管理与市场拓展</w:t>
        </w:r>
        <w:r>
          <w:tab/>
        </w:r>
        <w:r>
          <w:fldChar w:fldCharType="begin"/>
        </w:r>
        <w:r>
          <w:instrText xml:space="preserve"> PAGEREF _Toc4114 \h </w:instrText>
        </w:r>
        <w:r>
          <w:fldChar w:fldCharType="separate"/>
        </w:r>
        <w:r>
          <w:t>50</w:t>
        </w:r>
        <w:r>
          <w:fldChar w:fldCharType="end"/>
        </w:r>
      </w:hyperlink>
    </w:p>
    <w:p>
      <w:pPr>
        <w:pStyle w:val="TOC2"/>
        <w:tabs>
          <w:tab w:val="right" w:leader="dot" w:pos="8306"/>
        </w:tabs>
      </w:pPr>
      <w:hyperlink w:anchor="_Toc6736" w:history="1">
        <w:r>
          <w:rPr>
            <w:rFonts w:ascii="仿宋" w:eastAsia="仿宋" w:hAnsi="仿宋" w:cs="仿宋" w:hint="eastAsia"/>
            <w:lang w:eastAsia="zh-CN"/>
          </w:rPr>
          <w:t>(一)、客户关系管理策略</w:t>
        </w:r>
        <w:r>
          <w:tab/>
        </w:r>
        <w:r>
          <w:fldChar w:fldCharType="begin"/>
        </w:r>
        <w:r>
          <w:instrText xml:space="preserve"> PAGEREF _Toc6736 \h </w:instrText>
        </w:r>
        <w:r>
          <w:fldChar w:fldCharType="separate"/>
        </w:r>
        <w:r>
          <w:t>50</w:t>
        </w:r>
        <w:r>
          <w:fldChar w:fldCharType="end"/>
        </w:r>
      </w:hyperlink>
    </w:p>
    <w:p>
      <w:pPr>
        <w:pStyle w:val="TOC2"/>
        <w:tabs>
          <w:tab w:val="right" w:leader="dot" w:pos="8306"/>
        </w:tabs>
      </w:pPr>
      <w:hyperlink w:anchor="_Toc45" w:history="1">
        <w:r>
          <w:rPr>
            <w:rFonts w:ascii="仿宋" w:eastAsia="仿宋" w:hAnsi="仿宋" w:cs="仿宋" w:hint="eastAsia"/>
            <w:lang w:eastAsia="zh-CN"/>
          </w:rPr>
          <w:t>(二)、市场拓展方案</w:t>
        </w:r>
        <w:r>
          <w:tab/>
        </w:r>
        <w:r>
          <w:fldChar w:fldCharType="begin"/>
        </w:r>
        <w:r>
          <w:instrText xml:space="preserve"> PAGEREF _Toc45 \h </w:instrText>
        </w:r>
        <w:r>
          <w:fldChar w:fldCharType="separate"/>
        </w:r>
        <w:r>
          <w:t>52</w:t>
        </w:r>
        <w:r>
          <w:fldChar w:fldCharType="end"/>
        </w:r>
      </w:hyperlink>
    </w:p>
    <w:p>
      <w:pPr>
        <w:pStyle w:val="TOC1"/>
        <w:tabs>
          <w:tab w:val="right" w:leader="dot" w:pos="8306"/>
        </w:tabs>
      </w:pPr>
      <w:hyperlink w:anchor="_Toc27776" w:history="1">
        <w:r>
          <w:rPr>
            <w:rFonts w:ascii="仿宋" w:eastAsia="仿宋" w:hAnsi="仿宋" w:cs="仿宋" w:hint="eastAsia"/>
            <w:lang w:eastAsia="zh-CN"/>
          </w:rPr>
          <w:t>十一、项目实施与管理方案</w:t>
        </w:r>
        <w:r>
          <w:tab/>
        </w:r>
        <w:r>
          <w:fldChar w:fldCharType="begin"/>
        </w:r>
        <w:r>
          <w:instrText xml:space="preserve"> PAGEREF _Toc27776 \h </w:instrText>
        </w:r>
        <w:r>
          <w:fldChar w:fldCharType="separate"/>
        </w:r>
        <w:r>
          <w:t>53</w:t>
        </w:r>
        <w:r>
          <w:fldChar w:fldCharType="end"/>
        </w:r>
      </w:hyperlink>
    </w:p>
    <w:p>
      <w:pPr>
        <w:pStyle w:val="TOC2"/>
        <w:tabs>
          <w:tab w:val="right" w:leader="dot" w:pos="8306"/>
        </w:tabs>
      </w:pPr>
      <w:hyperlink w:anchor="_Toc2743" w:history="1">
        <w:r>
          <w:rPr>
            <w:rFonts w:ascii="仿宋" w:eastAsia="仿宋" w:hAnsi="仿宋" w:cs="仿宋" w:hint="eastAsia"/>
            <w:lang w:eastAsia="zh-CN"/>
          </w:rPr>
          <w:t>(一)、项目实施计划</w:t>
        </w:r>
        <w:r>
          <w:tab/>
        </w:r>
        <w:r>
          <w:fldChar w:fldCharType="begin"/>
        </w:r>
        <w:r>
          <w:instrText xml:space="preserve"> PAGEREF _Toc2743 \h </w:instrText>
        </w:r>
        <w:r>
          <w:fldChar w:fldCharType="separate"/>
        </w:r>
        <w:r>
          <w:t>53</w:t>
        </w:r>
        <w:r>
          <w:fldChar w:fldCharType="end"/>
        </w:r>
      </w:hyperlink>
    </w:p>
    <w:p>
      <w:pPr>
        <w:pStyle w:val="TOC2"/>
        <w:tabs>
          <w:tab w:val="right" w:leader="dot" w:pos="8306"/>
        </w:tabs>
      </w:pPr>
      <w:hyperlink w:anchor="_Toc4016" w:history="1">
        <w:r>
          <w:rPr>
            <w:rFonts w:ascii="仿宋" w:eastAsia="仿宋" w:hAnsi="仿宋" w:cs="仿宋" w:hint="eastAsia"/>
            <w:lang w:eastAsia="zh-CN"/>
          </w:rPr>
          <w:t>(二)、项目组织机构与职责</w:t>
        </w:r>
        <w:r>
          <w:tab/>
        </w:r>
        <w:r>
          <w:fldChar w:fldCharType="begin"/>
        </w:r>
        <w:r>
          <w:instrText xml:space="preserve"> PAGEREF _Toc4016 \h </w:instrText>
        </w:r>
        <w:r>
          <w:fldChar w:fldCharType="separate"/>
        </w:r>
        <w:r>
          <w:t>54</w:t>
        </w:r>
        <w:r>
          <w:fldChar w:fldCharType="end"/>
        </w:r>
      </w:hyperlink>
    </w:p>
    <w:p>
      <w:pPr>
        <w:pStyle w:val="TOC2"/>
        <w:tabs>
          <w:tab w:val="right" w:leader="dot" w:pos="8306"/>
        </w:tabs>
      </w:pPr>
      <w:hyperlink w:anchor="_Toc1627" w:history="1">
        <w:r>
          <w:rPr>
            <w:rFonts w:ascii="仿宋" w:eastAsia="仿宋" w:hAnsi="仿宋" w:cs="仿宋" w:hint="eastAsia"/>
            <w:lang w:eastAsia="zh-CN"/>
          </w:rPr>
          <w:t>(三)、项目管理与监控体系</w:t>
        </w:r>
        <w:r>
          <w:tab/>
        </w:r>
        <w:r>
          <w:fldChar w:fldCharType="begin"/>
        </w:r>
        <w:r>
          <w:instrText xml:space="preserve"> PAGEREF _Toc1627 \h </w:instrText>
        </w:r>
        <w:r>
          <w:fldChar w:fldCharType="separate"/>
        </w:r>
        <w:r>
          <w:t>57</w:t>
        </w:r>
        <w:r>
          <w:fldChar w:fldCharType="end"/>
        </w:r>
      </w:hyperlink>
    </w:p>
    <w:p>
      <w:pPr>
        <w:pStyle w:val="TOC1"/>
        <w:tabs>
          <w:tab w:val="right" w:leader="dot" w:pos="8306"/>
        </w:tabs>
      </w:pPr>
      <w:hyperlink w:anchor="_Toc25675" w:history="1">
        <w:r>
          <w:rPr>
            <w:rFonts w:ascii="仿宋" w:eastAsia="仿宋" w:hAnsi="仿宋" w:cs="仿宋" w:hint="eastAsia"/>
            <w:lang w:eastAsia="zh-CN"/>
          </w:rPr>
          <w:t>十二、经济效益与社会效益优化</w:t>
        </w:r>
        <w:r>
          <w:tab/>
        </w:r>
        <w:r>
          <w:fldChar w:fldCharType="begin"/>
        </w:r>
        <w:r>
          <w:instrText xml:space="preserve"> PAGEREF _Toc25675 \h </w:instrText>
        </w:r>
        <w:r>
          <w:fldChar w:fldCharType="separate"/>
        </w:r>
        <w:r>
          <w:t>58</w:t>
        </w:r>
        <w:r>
          <w:fldChar w:fldCharType="end"/>
        </w:r>
      </w:hyperlink>
    </w:p>
    <w:p>
      <w:pPr>
        <w:pStyle w:val="TOC2"/>
        <w:tabs>
          <w:tab w:val="right" w:leader="dot" w:pos="8306"/>
        </w:tabs>
      </w:pPr>
      <w:hyperlink w:anchor="_Toc19606" w:history="1">
        <w:r>
          <w:rPr>
            <w:rFonts w:ascii="仿宋" w:eastAsia="仿宋" w:hAnsi="仿宋" w:cs="仿宋" w:hint="eastAsia"/>
            <w:lang w:eastAsia="zh-CN"/>
          </w:rPr>
          <w:t>(一)、经济效益提升策略</w:t>
        </w:r>
        <w:r>
          <w:tab/>
        </w:r>
        <w:r>
          <w:fldChar w:fldCharType="begin"/>
        </w:r>
        <w:r>
          <w:instrText xml:space="preserve"> PAGEREF _Toc19606 \h </w:instrText>
        </w:r>
        <w:r>
          <w:fldChar w:fldCharType="separate"/>
        </w:r>
        <w:r>
          <w:t>58</w:t>
        </w:r>
        <w:r>
          <w:fldChar w:fldCharType="end"/>
        </w:r>
      </w:hyperlink>
    </w:p>
    <w:p>
      <w:pPr>
        <w:pStyle w:val="TOC2"/>
        <w:tabs>
          <w:tab w:val="right" w:leader="dot" w:pos="8306"/>
        </w:tabs>
      </w:pPr>
      <w:hyperlink w:anchor="_Toc30096" w:history="1">
        <w:r>
          <w:rPr>
            <w:rFonts w:ascii="仿宋" w:eastAsia="仿宋" w:hAnsi="仿宋" w:cs="仿宋" w:hint="eastAsia"/>
            <w:lang w:eastAsia="zh-CN"/>
          </w:rPr>
          <w:t>(二)、社会效益增强方案</w:t>
        </w:r>
        <w:r>
          <w:tab/>
        </w:r>
        <w:r>
          <w:fldChar w:fldCharType="begin"/>
        </w:r>
        <w:r>
          <w:instrText xml:space="preserve"> PAGEREF _Toc30096 \h </w:instrText>
        </w:r>
        <w:r>
          <w:fldChar w:fldCharType="separate"/>
        </w:r>
        <w:r>
          <w:t>59</w:t>
        </w:r>
        <w:r>
          <w:fldChar w:fldCharType="end"/>
        </w:r>
      </w:hyperlink>
    </w:p>
    <w:p>
      <w:pPr>
        <w:pStyle w:val="TOC1"/>
        <w:tabs>
          <w:tab w:val="right" w:leader="dot" w:pos="8306"/>
        </w:tabs>
      </w:pPr>
      <w:hyperlink w:anchor="_Toc23681" w:history="1">
        <w:r>
          <w:rPr>
            <w:rFonts w:ascii="仿宋" w:eastAsia="仿宋" w:hAnsi="仿宋" w:cs="仿宋" w:hint="eastAsia"/>
            <w:lang w:eastAsia="zh-CN"/>
          </w:rPr>
          <w:t>十三、设施与设备管理</w:t>
        </w:r>
        <w:r>
          <w:tab/>
        </w:r>
        <w:r>
          <w:fldChar w:fldCharType="begin"/>
        </w:r>
        <w:r>
          <w:instrText xml:space="preserve"> PAGEREF _Toc23681 \h </w:instrText>
        </w:r>
        <w:r>
          <w:fldChar w:fldCharType="separate"/>
        </w:r>
        <w:r>
          <w:t>60</w:t>
        </w:r>
        <w:r>
          <w:fldChar w:fldCharType="end"/>
        </w:r>
      </w:hyperlink>
    </w:p>
    <w:p>
      <w:pPr>
        <w:pStyle w:val="TOC2"/>
        <w:tabs>
          <w:tab w:val="right" w:leader="dot" w:pos="8306"/>
        </w:tabs>
      </w:pPr>
      <w:hyperlink w:anchor="_Toc11201" w:history="1">
        <w:r>
          <w:rPr>
            <w:rFonts w:ascii="仿宋" w:eastAsia="仿宋" w:hAnsi="仿宋" w:cs="仿宋" w:hint="eastAsia"/>
            <w:lang w:eastAsia="zh-CN"/>
          </w:rPr>
          <w:t>(一)、设施规划与配置</w:t>
        </w:r>
        <w:r>
          <w:tab/>
        </w:r>
        <w:r>
          <w:fldChar w:fldCharType="begin"/>
        </w:r>
        <w:r>
          <w:instrText xml:space="preserve"> PAGEREF _Toc11201 \h </w:instrText>
        </w:r>
        <w:r>
          <w:fldChar w:fldCharType="separate"/>
        </w:r>
        <w:r>
          <w:t>60</w:t>
        </w:r>
        <w:r>
          <w:fldChar w:fldCharType="end"/>
        </w:r>
      </w:hyperlink>
    </w:p>
    <w:p>
      <w:pPr>
        <w:pStyle w:val="TOC2"/>
        <w:tabs>
          <w:tab w:val="right" w:leader="dot" w:pos="8306"/>
        </w:tabs>
      </w:pPr>
      <w:hyperlink w:anchor="_Toc29879" w:history="1">
        <w:r>
          <w:rPr>
            <w:rFonts w:ascii="仿宋" w:eastAsia="仿宋" w:hAnsi="仿宋" w:cs="仿宋" w:hint="eastAsia"/>
            <w:lang w:eastAsia="zh-CN"/>
          </w:rPr>
          <w:t>(二)、设备采购与维护管理</w:t>
        </w:r>
        <w:r>
          <w:tab/>
        </w:r>
        <w:r>
          <w:fldChar w:fldCharType="begin"/>
        </w:r>
        <w:r>
          <w:instrText xml:space="preserve"> PAGEREF _Toc29879 \h </w:instrText>
        </w:r>
        <w:r>
          <w:fldChar w:fldCharType="separate"/>
        </w:r>
        <w:r>
          <w:t>61</w:t>
        </w:r>
        <w:r>
          <w:fldChar w:fldCharType="end"/>
        </w:r>
      </w:hyperlink>
    </w:p>
    <w:p>
      <w:pPr>
        <w:pStyle w:val="TOC2"/>
        <w:tabs>
          <w:tab w:val="right" w:leader="dot" w:pos="8306"/>
        </w:tabs>
      </w:pPr>
      <w:hyperlink w:anchor="_Toc27879" w:history="1">
        <w:r>
          <w:rPr>
            <w:rFonts w:ascii="仿宋" w:eastAsia="仿宋" w:hAnsi="仿宋" w:cs="仿宋" w:hint="eastAsia"/>
            <w:lang w:eastAsia="zh-CN"/>
          </w:rPr>
          <w:t>(三)、设施设备升级策略</w:t>
        </w:r>
        <w:r>
          <w:tab/>
        </w:r>
        <w:r>
          <w:fldChar w:fldCharType="begin"/>
        </w:r>
        <w:r>
          <w:instrText xml:space="preserve"> PAGEREF _Toc27879 \h </w:instrText>
        </w:r>
        <w:r>
          <w:fldChar w:fldCharType="separate"/>
        </w:r>
        <w:r>
          <w:t>62</w:t>
        </w:r>
        <w:r>
          <w:fldChar w:fldCharType="end"/>
        </w:r>
      </w:hyperlink>
    </w:p>
    <w:p>
      <w:pPr>
        <w:pStyle w:val="TOC1"/>
        <w:tabs>
          <w:tab w:val="right" w:leader="dot" w:pos="8306"/>
        </w:tabs>
      </w:pPr>
      <w:hyperlink w:anchor="_Toc25996" w:history="1">
        <w:r>
          <w:rPr>
            <w:rFonts w:ascii="仿宋" w:eastAsia="仿宋" w:hAnsi="仿宋" w:cs="仿宋" w:hint="eastAsia"/>
            <w:lang w:eastAsia="zh-CN"/>
          </w:rPr>
          <w:t>十四、人力资源管理与开发</w:t>
        </w:r>
        <w:r>
          <w:tab/>
        </w:r>
        <w:r>
          <w:fldChar w:fldCharType="begin"/>
        </w:r>
        <w:r>
          <w:instrText xml:space="preserve"> PAGEREF _Toc25996 \h </w:instrText>
        </w:r>
        <w:r>
          <w:fldChar w:fldCharType="separate"/>
        </w:r>
        <w:r>
          <w:t>62</w:t>
        </w:r>
        <w:r>
          <w:fldChar w:fldCharType="end"/>
        </w:r>
      </w:hyperlink>
    </w:p>
    <w:p>
      <w:pPr>
        <w:pStyle w:val="TOC2"/>
        <w:tabs>
          <w:tab w:val="right" w:leader="dot" w:pos="8306"/>
        </w:tabs>
      </w:pPr>
      <w:hyperlink w:anchor="_Toc2225" w:history="1">
        <w:r>
          <w:rPr>
            <w:rFonts w:ascii="仿宋" w:eastAsia="仿宋" w:hAnsi="仿宋" w:cs="仿宋" w:hint="eastAsia"/>
            <w:lang w:eastAsia="zh-CN"/>
          </w:rPr>
          <w:t>(一)、人力资源规划</w:t>
        </w:r>
        <w:r>
          <w:tab/>
        </w:r>
        <w:r>
          <w:fldChar w:fldCharType="begin"/>
        </w:r>
        <w:r>
          <w:instrText xml:space="preserve"> PAGEREF _Toc2225 \h </w:instrText>
        </w:r>
        <w:r>
          <w:fldChar w:fldCharType="separate"/>
        </w:r>
        <w:r>
          <w:t>62</w:t>
        </w:r>
        <w:r>
          <w:fldChar w:fldCharType="end"/>
        </w:r>
      </w:hyperlink>
    </w:p>
    <w:p>
      <w:pPr>
        <w:pStyle w:val="TOC2"/>
        <w:tabs>
          <w:tab w:val="right" w:leader="dot" w:pos="8306"/>
        </w:tabs>
      </w:pPr>
      <w:hyperlink w:anchor="_Toc9720" w:history="1">
        <w:r>
          <w:rPr>
            <w:rFonts w:ascii="仿宋" w:eastAsia="仿宋" w:hAnsi="仿宋" w:cs="仿宋" w:hint="eastAsia"/>
            <w:lang w:eastAsia="zh-CN"/>
          </w:rPr>
          <w:t>(二)、人力资源开发与培训</w:t>
        </w:r>
        <w:r>
          <w:tab/>
        </w:r>
        <w:r>
          <w:fldChar w:fldCharType="begin"/>
        </w:r>
        <w:r>
          <w:instrText xml:space="preserve"> PAGEREF _Toc9720 \h </w:instrText>
        </w:r>
        <w:r>
          <w:fldChar w:fldCharType="separate"/>
        </w:r>
        <w:r>
          <w:t>64</w:t>
        </w:r>
        <w:r>
          <w:fldChar w:fldCharType="end"/>
        </w:r>
      </w:hyperlink>
    </w:p>
    <w:p>
      <w:pPr>
        <w:pStyle w:val="TOC1"/>
        <w:tabs>
          <w:tab w:val="right" w:leader="dot" w:pos="8306"/>
        </w:tabs>
      </w:pPr>
      <w:hyperlink w:anchor="_Toc28717" w:history="1">
        <w:r>
          <w:rPr>
            <w:rFonts w:ascii="仿宋" w:eastAsia="仿宋" w:hAnsi="仿宋" w:cs="仿宋" w:hint="eastAsia"/>
            <w:lang w:eastAsia="zh-CN"/>
          </w:rPr>
          <w:t>十五、企业合规与伦理</w:t>
        </w:r>
        <w:r>
          <w:tab/>
        </w:r>
        <w:r>
          <w:fldChar w:fldCharType="begin"/>
        </w:r>
        <w:r>
          <w:instrText xml:space="preserve"> PAGEREF _Toc28717 \h </w:instrText>
        </w:r>
        <w:r>
          <w:fldChar w:fldCharType="separate"/>
        </w:r>
        <w:r>
          <w:t>67</w:t>
        </w:r>
        <w:r>
          <w:fldChar w:fldCharType="end"/>
        </w:r>
      </w:hyperlink>
    </w:p>
    <w:p>
      <w:pPr>
        <w:pStyle w:val="TOC2"/>
        <w:tabs>
          <w:tab w:val="right" w:leader="dot" w:pos="8306"/>
        </w:tabs>
      </w:pPr>
      <w:hyperlink w:anchor="_Toc18659" w:history="1">
        <w:r>
          <w:rPr>
            <w:rFonts w:ascii="仿宋" w:eastAsia="仿宋" w:hAnsi="仿宋" w:cs="仿宋" w:hint="eastAsia"/>
            <w:lang w:eastAsia="zh-CN"/>
          </w:rPr>
          <w:t>(一)、合规政策与程序</w:t>
        </w:r>
        <w:r>
          <w:tab/>
        </w:r>
        <w:r>
          <w:fldChar w:fldCharType="begin"/>
        </w:r>
        <w:r>
          <w:instrText xml:space="preserve"> PAGEREF _Toc18659 \h </w:instrText>
        </w:r>
        <w:r>
          <w:fldChar w:fldCharType="separate"/>
        </w:r>
        <w:r>
          <w:t>67</w:t>
        </w:r>
        <w:r>
          <w:fldChar w:fldCharType="end"/>
        </w:r>
      </w:hyperlink>
    </w:p>
    <w:p>
      <w:pPr>
        <w:pStyle w:val="TOC2"/>
        <w:tabs>
          <w:tab w:val="right" w:leader="dot" w:pos="8306"/>
        </w:tabs>
      </w:pPr>
      <w:hyperlink w:anchor="_Toc112" w:history="1">
        <w:r>
          <w:rPr>
            <w:rFonts w:ascii="仿宋" w:eastAsia="仿宋" w:hAnsi="仿宋" w:cs="仿宋" w:hint="eastAsia"/>
            <w:lang w:eastAsia="zh-CN"/>
          </w:rPr>
          <w:t>(二)、伦理规范与培训</w:t>
        </w:r>
        <w:r>
          <w:tab/>
        </w:r>
        <w:r>
          <w:fldChar w:fldCharType="begin"/>
        </w:r>
        <w:r>
          <w:instrText xml:space="preserve"> PAGEREF _Toc112 \h </w:instrText>
        </w:r>
        <w:r>
          <w:fldChar w:fldCharType="separate"/>
        </w:r>
        <w:r>
          <w:t>68</w:t>
        </w:r>
        <w:r>
          <w:fldChar w:fldCharType="end"/>
        </w:r>
      </w:hyperlink>
    </w:p>
    <w:p>
      <w:pPr>
        <w:pStyle w:val="TOC2"/>
        <w:tabs>
          <w:tab w:val="right" w:leader="dot" w:pos="8306"/>
        </w:tabs>
      </w:pPr>
      <w:hyperlink w:anchor="_Toc7598" w:history="1">
        <w:r>
          <w:rPr>
            <w:rFonts w:ascii="仿宋" w:eastAsia="仿宋" w:hAnsi="仿宋" w:cs="仿宋" w:hint="eastAsia"/>
            <w:lang w:eastAsia="zh-CN"/>
          </w:rPr>
          <w:t>(三)、合规风险评估</w:t>
        </w:r>
        <w:r>
          <w:tab/>
        </w:r>
        <w:r>
          <w:fldChar w:fldCharType="begin"/>
        </w:r>
        <w:r>
          <w:instrText xml:space="preserve"> PAGEREF _Toc7598 \h </w:instrText>
        </w:r>
        <w:r>
          <w:fldChar w:fldCharType="separate"/>
        </w:r>
        <w:r>
          <w:t>69</w:t>
        </w:r>
        <w:r>
          <w:fldChar w:fldCharType="end"/>
        </w:r>
      </w:hyperlink>
    </w:p>
    <w:p>
      <w:pPr>
        <w:pStyle w:val="TOC2"/>
        <w:tabs>
          <w:tab w:val="right" w:leader="dot" w:pos="8306"/>
        </w:tabs>
      </w:pPr>
      <w:hyperlink w:anchor="_Toc8046" w:history="1">
        <w:r>
          <w:rPr>
            <w:rFonts w:ascii="仿宋" w:eastAsia="仿宋" w:hAnsi="仿宋" w:cs="仿宋" w:hint="eastAsia"/>
            <w:lang w:eastAsia="zh-CN"/>
          </w:rPr>
          <w:t>(四)、合规监督与执行</w:t>
        </w:r>
        <w:r>
          <w:tab/>
        </w:r>
        <w:r>
          <w:fldChar w:fldCharType="begin"/>
        </w:r>
        <w:r>
          <w:instrText xml:space="preserve"> PAGEREF _Toc8046 \h </w:instrText>
        </w:r>
        <w:r>
          <w:fldChar w:fldCharType="separate"/>
        </w:r>
        <w:r>
          <w:t>70</w:t>
        </w:r>
        <w:r>
          <w:fldChar w:fldCharType="end"/>
        </w:r>
      </w:hyperlink>
    </w:p>
    <w:p>
      <w:pPr>
        <w:pStyle w:val="TOC1"/>
        <w:tabs>
          <w:tab w:val="right" w:leader="dot" w:pos="8306"/>
        </w:tabs>
      </w:pPr>
      <w:hyperlink w:anchor="_Toc24115" w:history="1">
        <w:r>
          <w:rPr>
            <w:rFonts w:ascii="仿宋" w:eastAsia="仿宋" w:hAnsi="仿宋" w:cs="仿宋" w:hint="eastAsia"/>
            <w:lang w:eastAsia="zh-CN"/>
          </w:rPr>
          <w:t>十六、产业协同与集群发展</w:t>
        </w:r>
        <w:r>
          <w:tab/>
        </w:r>
        <w:r>
          <w:fldChar w:fldCharType="begin"/>
        </w:r>
        <w:r>
          <w:instrText xml:space="preserve"> PAGEREF _Toc24115 \h </w:instrText>
        </w:r>
        <w:r>
          <w:fldChar w:fldCharType="separate"/>
        </w:r>
        <w:r>
          <w:t>71</w:t>
        </w:r>
        <w:r>
          <w:fldChar w:fldCharType="end"/>
        </w:r>
      </w:hyperlink>
    </w:p>
    <w:p>
      <w:pPr>
        <w:pStyle w:val="TOC2"/>
        <w:tabs>
          <w:tab w:val="right" w:leader="dot" w:pos="8306"/>
        </w:tabs>
      </w:pPr>
      <w:hyperlink w:anchor="_Toc9351" w:history="1">
        <w:r>
          <w:rPr>
            <w:rFonts w:ascii="仿宋" w:eastAsia="仿宋" w:hAnsi="仿宋" w:cs="仿宋" w:hint="eastAsia"/>
            <w:lang w:eastAsia="zh-CN"/>
          </w:rPr>
          <w:t>(一)、产业协同机制建设</w:t>
        </w:r>
        <w:r>
          <w:tab/>
        </w:r>
        <w:r>
          <w:fldChar w:fldCharType="begin"/>
        </w:r>
        <w:r>
          <w:instrText xml:space="preserve"> PAGEREF _Toc9351 \h </w:instrText>
        </w:r>
        <w:r>
          <w:fldChar w:fldCharType="separate"/>
        </w:r>
        <w:r>
          <w:t>71</w:t>
        </w:r>
        <w:r>
          <w:fldChar w:fldCharType="end"/>
        </w:r>
      </w:hyperlink>
    </w:p>
    <w:p>
      <w:pPr>
        <w:pStyle w:val="TOC2"/>
        <w:tabs>
          <w:tab w:val="right" w:leader="dot" w:pos="8306"/>
        </w:tabs>
      </w:pPr>
      <w:hyperlink w:anchor="_Toc7567" w:history="1">
        <w:r>
          <w:rPr>
            <w:rFonts w:ascii="仿宋" w:eastAsia="仿宋" w:hAnsi="仿宋" w:cs="仿宋" w:hint="eastAsia"/>
            <w:lang w:eastAsia="zh-CN"/>
          </w:rPr>
          <w:t>(二)、产业集群培育与发展</w:t>
        </w:r>
        <w:r>
          <w:tab/>
        </w:r>
        <w:r>
          <w:fldChar w:fldCharType="begin"/>
        </w:r>
        <w:r>
          <w:instrText xml:space="preserve"> PAGEREF _Toc7567 \h </w:instrText>
        </w:r>
        <w:r>
          <w:fldChar w:fldCharType="separate"/>
        </w:r>
        <w:r>
          <w:t>72</w:t>
        </w:r>
        <w:r>
          <w:fldChar w:fldCharType="end"/>
        </w:r>
      </w:hyperlink>
    </w:p>
    <w:p>
      <w:pPr>
        <w:pStyle w:val="TOC1"/>
        <w:tabs>
          <w:tab w:val="right" w:leader="dot" w:pos="8306"/>
        </w:tabs>
      </w:pPr>
      <w:hyperlink w:anchor="_Toc4765" w:history="1">
        <w:r>
          <w:rPr>
            <w:rFonts w:ascii="仿宋" w:eastAsia="仿宋" w:hAnsi="仿宋" w:cs="仿宋" w:hint="eastAsia"/>
            <w:lang w:eastAsia="zh-CN"/>
          </w:rPr>
          <w:t>十七、项目施工方案</w:t>
        </w:r>
        <w:r>
          <w:tab/>
        </w:r>
        <w:r>
          <w:fldChar w:fldCharType="begin"/>
        </w:r>
        <w:r>
          <w:instrText xml:space="preserve"> PAGEREF _Toc4765 \h </w:instrText>
        </w:r>
        <w:r>
          <w:fldChar w:fldCharType="separate"/>
        </w:r>
        <w:r>
          <w:t>73</w:t>
        </w:r>
        <w:r>
          <w:fldChar w:fldCharType="end"/>
        </w:r>
      </w:hyperlink>
    </w:p>
    <w:p>
      <w:pPr>
        <w:pStyle w:val="TOC2"/>
        <w:tabs>
          <w:tab w:val="right" w:leader="dot" w:pos="8306"/>
        </w:tabs>
      </w:pPr>
      <w:hyperlink w:anchor="_Toc1650" w:history="1">
        <w:r>
          <w:rPr>
            <w:rFonts w:ascii="仿宋" w:eastAsia="仿宋" w:hAnsi="仿宋" w:cs="仿宋" w:hint="eastAsia"/>
            <w:lang w:eastAsia="zh-CN"/>
          </w:rPr>
          <w:t>(一)、施工组织设计</w:t>
        </w:r>
        <w:r>
          <w:tab/>
        </w:r>
        <w:r>
          <w:fldChar w:fldCharType="begin"/>
        </w:r>
        <w:r>
          <w:instrText xml:space="preserve"> PAGEREF _Toc1650 \h </w:instrText>
        </w:r>
        <w:r>
          <w:fldChar w:fldCharType="separate"/>
        </w:r>
        <w:r>
          <w:t>73</w:t>
        </w:r>
        <w:r>
          <w:fldChar w:fldCharType="end"/>
        </w:r>
      </w:hyperlink>
    </w:p>
    <w:p>
      <w:pPr>
        <w:pStyle w:val="TOC2"/>
        <w:tabs>
          <w:tab w:val="right" w:leader="dot" w:pos="8306"/>
        </w:tabs>
      </w:pPr>
      <w:hyperlink w:anchor="_Toc6057" w:history="1">
        <w:r>
          <w:rPr>
            <w:rFonts w:ascii="仿宋" w:eastAsia="仿宋" w:hAnsi="仿宋" w:cs="仿宋" w:hint="eastAsia"/>
            <w:lang w:eastAsia="zh-CN"/>
          </w:rPr>
          <w:t>(二)、施工工艺与技术路线</w:t>
        </w:r>
        <w:r>
          <w:tab/>
        </w:r>
        <w:r>
          <w:fldChar w:fldCharType="begin"/>
        </w:r>
        <w:r>
          <w:instrText xml:space="preserve"> PAGEREF _Toc6057 \h </w:instrText>
        </w:r>
        <w:r>
          <w:fldChar w:fldCharType="separate"/>
        </w:r>
        <w:r>
          <w:t>74</w:t>
        </w:r>
        <w:r>
          <w:fldChar w:fldCharType="end"/>
        </w:r>
      </w:hyperlink>
    </w:p>
    <w:p>
      <w:pPr>
        <w:pStyle w:val="TOC2"/>
        <w:tabs>
          <w:tab w:val="right" w:leader="dot" w:pos="8306"/>
        </w:tabs>
      </w:pPr>
      <w:hyperlink w:anchor="_Toc11472" w:history="1">
        <w:r>
          <w:rPr>
            <w:rFonts w:ascii="仿宋" w:eastAsia="仿宋" w:hAnsi="仿宋" w:cs="仿宋" w:hint="eastAsia"/>
            <w:lang w:eastAsia="zh-CN"/>
          </w:rPr>
          <w:t>(三)、关键节点施工计划</w:t>
        </w:r>
        <w:r>
          <w:tab/>
        </w:r>
        <w:r>
          <w:fldChar w:fldCharType="begin"/>
        </w:r>
        <w:r>
          <w:instrText xml:space="preserve"> PAGEREF _Toc11472 \h </w:instrText>
        </w:r>
        <w:r>
          <w:fldChar w:fldCharType="separate"/>
        </w:r>
        <w:r>
          <w:t>76</w:t>
        </w:r>
        <w:r>
          <w:fldChar w:fldCharType="end"/>
        </w:r>
      </w:hyperlink>
    </w:p>
    <w:p>
      <w:pPr>
        <w:pStyle w:val="TOC2"/>
        <w:tabs>
          <w:tab w:val="right" w:leader="dot" w:pos="8306"/>
        </w:tabs>
      </w:pPr>
      <w:hyperlink w:anchor="_Toc9770" w:history="1">
        <w:r>
          <w:rPr>
            <w:rFonts w:ascii="仿宋" w:eastAsia="仿宋" w:hAnsi="仿宋" w:cs="仿宋" w:hint="eastAsia"/>
            <w:lang w:eastAsia="zh-CN"/>
          </w:rPr>
          <w:t>(四)、施工现场管理</w:t>
        </w:r>
        <w:r>
          <w:tab/>
        </w:r>
        <w:r>
          <w:fldChar w:fldCharType="begin"/>
        </w:r>
        <w:r>
          <w:instrText xml:space="preserve"> PAGEREF _Toc9770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9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171"/>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26677"/>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车过滤器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火车过滤器项目还将参与当地的环保活动和计划，如资助当地的环境保护项目或与社区合作进行环保宣传活动。通过这些活动，项目不仅能够提高自身的环境表现，还能在当地社区中树立积极的环保形象。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20907"/>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火车过滤器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火车过滤器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火车过滤器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10315"/>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24852"/>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在火车过滤器项目启动前，将进行一系列深入的地质调查，包括钻探和土壤取样，以深入了解项目区域的地层结构和土壤组成。特别是对于土壤的承载能力和地下水位的深度进行详细评估。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完成初始的地质风险评估后，火车过滤器项目将安装长期地质监测设备，如倾斜仪、裂缝计和地下水位计，以持续监测地质条件的变化。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24490"/>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3147"/>
      <w:r>
        <w:rPr>
          <w:rFonts w:ascii="仿宋" w:eastAsia="仿宋" w:hAnsi="仿宋" w:cs="仿宋" w:hint="eastAsia"/>
          <w:sz w:val="28"/>
          <w:lang w:eastAsia="zh-CN"/>
        </w:rPr>
        <w:t>二、背景、必要性分析</w:t>
      </w:r>
      <w:bookmarkEnd w:id="8"/>
    </w:p>
    <w:p>
      <w:pPr>
        <w:pStyle w:val="Heading2"/>
        <w:rPr>
          <w:rFonts w:ascii="仿宋" w:eastAsia="仿宋" w:hAnsi="仿宋" w:cs="仿宋" w:hint="eastAsia"/>
          <w:lang w:eastAsia="zh-CN"/>
        </w:rPr>
      </w:pPr>
      <w:bookmarkStart w:id="9" w:name="_Toc25517"/>
      <w:r>
        <w:rPr>
          <w:rFonts w:ascii="仿宋" w:eastAsia="仿宋" w:hAnsi="仿宋" w:cs="仿宋" w:hint="eastAsia"/>
          <w:lang w:eastAsia="zh-CN"/>
        </w:rPr>
        <w:t>(一)、项目建设背景</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火车过滤器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火车过滤器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10" w:name="_Toc610"/>
      <w:r>
        <w:rPr>
          <w:rFonts w:ascii="仿宋" w:eastAsia="仿宋" w:hAnsi="仿宋" w:cs="仿宋" w:hint="eastAsia"/>
          <w:sz w:val="28"/>
          <w:lang w:eastAsia="zh-CN"/>
        </w:rPr>
        <w:t>(二)、必要性分析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火车过滤器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https://d.book118.com/426200140004010103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F97607"/>
    <w:rsid w:val="1BF976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26200140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2024-03-02T19:05:00Z</dcterms:created>
  <dcterms:modified xsi:type="dcterms:W3CDTF">2024-03-02T19:06:10Z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2B910107D9004E10837D0E9F710452CC_11</vt:lpwstr>
  </property>
  <property fmtid="{D5CDD505-2E9C-101B-9397-08002B2CF9AE}" pid="3" name="KSOProductBuildVer">
    <vt:lpwstr>2052-12.1.0.16250</vt:lpwstr>
  </property>
</Properties>
</file>