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塑料容器：塑料瓶项目规划设计方案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3" w:history="1">
        <w:r>
          <w:rPr>
            <w:rFonts w:ascii="仿宋" w:eastAsia="仿宋" w:hAnsi="仿宋" w:cs="仿宋" w:hint="eastAsia"/>
            <w:lang w:eastAsia="zh-CN"/>
          </w:rPr>
          <w:t>概论</w:t>
        </w:r>
        <w:r>
          <w:tab/>
        </w:r>
        <w:r>
          <w:fldChar w:fldCharType="begin"/>
        </w:r>
        <w:r>
          <w:instrText xml:space="preserve"> PAGEREF _Toc10243 \h </w:instrText>
        </w:r>
        <w:r>
          <w:fldChar w:fldCharType="separate"/>
        </w:r>
        <w:r>
          <w:t>3</w:t>
        </w:r>
        <w:r>
          <w:fldChar w:fldCharType="end"/>
        </w:r>
      </w:hyperlink>
    </w:p>
    <w:p>
      <w:pPr>
        <w:pStyle w:val="TOC1"/>
        <w:tabs>
          <w:tab w:val="right" w:leader="dot" w:pos="8306"/>
        </w:tabs>
      </w:pPr>
      <w:hyperlink w:anchor="_Toc30641" w:history="1">
        <w:r>
          <w:rPr>
            <w:rFonts w:ascii="仿宋" w:eastAsia="仿宋" w:hAnsi="仿宋" w:cs="仿宋" w:hint="eastAsia"/>
            <w:lang w:eastAsia="zh-CN"/>
          </w:rPr>
          <w:t>一、塑料容器：塑料瓶项目概论</w:t>
        </w:r>
        <w:r>
          <w:tab/>
        </w:r>
        <w:r>
          <w:fldChar w:fldCharType="begin"/>
        </w:r>
        <w:r>
          <w:instrText xml:space="preserve"> PAGEREF _Toc30641 \h </w:instrText>
        </w:r>
        <w:r>
          <w:fldChar w:fldCharType="separate"/>
        </w:r>
        <w:r>
          <w:t>3</w:t>
        </w:r>
        <w:r>
          <w:fldChar w:fldCharType="end"/>
        </w:r>
      </w:hyperlink>
    </w:p>
    <w:p>
      <w:pPr>
        <w:pStyle w:val="TOC2"/>
        <w:tabs>
          <w:tab w:val="right" w:leader="dot" w:pos="8306"/>
        </w:tabs>
      </w:pPr>
      <w:hyperlink w:anchor="_Toc16593" w:history="1">
        <w:r>
          <w:rPr>
            <w:rFonts w:ascii="仿宋" w:eastAsia="仿宋" w:hAnsi="仿宋" w:cs="仿宋" w:hint="eastAsia"/>
            <w:lang w:eastAsia="zh-CN"/>
          </w:rPr>
          <w:t>(一)、塑料容器：塑料瓶项目概况</w:t>
        </w:r>
        <w:r>
          <w:tab/>
        </w:r>
        <w:r>
          <w:fldChar w:fldCharType="begin"/>
        </w:r>
        <w:r>
          <w:instrText xml:space="preserve"> PAGEREF _Toc16593 \h </w:instrText>
        </w:r>
        <w:r>
          <w:fldChar w:fldCharType="separate"/>
        </w:r>
        <w:r>
          <w:t>3</w:t>
        </w:r>
        <w:r>
          <w:fldChar w:fldCharType="end"/>
        </w:r>
      </w:hyperlink>
    </w:p>
    <w:p>
      <w:pPr>
        <w:pStyle w:val="TOC2"/>
        <w:tabs>
          <w:tab w:val="right" w:leader="dot" w:pos="8306"/>
        </w:tabs>
      </w:pPr>
      <w:hyperlink w:anchor="_Toc1766" w:history="1">
        <w:r>
          <w:rPr>
            <w:rFonts w:ascii="仿宋" w:eastAsia="仿宋" w:hAnsi="仿宋" w:cs="仿宋" w:hint="eastAsia"/>
            <w:lang w:eastAsia="zh-CN"/>
          </w:rPr>
          <w:t>(二)、塑料容器：塑料瓶项目目标</w:t>
        </w:r>
        <w:r>
          <w:tab/>
        </w:r>
        <w:r>
          <w:fldChar w:fldCharType="begin"/>
        </w:r>
        <w:r>
          <w:instrText xml:space="preserve"> PAGEREF _Toc1766 \h </w:instrText>
        </w:r>
        <w:r>
          <w:fldChar w:fldCharType="separate"/>
        </w:r>
        <w:r>
          <w:t>5</w:t>
        </w:r>
        <w:r>
          <w:fldChar w:fldCharType="end"/>
        </w:r>
      </w:hyperlink>
    </w:p>
    <w:p>
      <w:pPr>
        <w:pStyle w:val="TOC2"/>
        <w:tabs>
          <w:tab w:val="right" w:leader="dot" w:pos="8306"/>
        </w:tabs>
      </w:pPr>
      <w:hyperlink w:anchor="_Toc12926" w:history="1">
        <w:r>
          <w:rPr>
            <w:rFonts w:ascii="仿宋" w:eastAsia="仿宋" w:hAnsi="仿宋" w:cs="仿宋" w:hint="eastAsia"/>
            <w:lang w:eastAsia="zh-CN"/>
          </w:rPr>
          <w:t>(三)、塑料容器：塑料瓶项目提出的理由</w:t>
        </w:r>
        <w:r>
          <w:tab/>
        </w:r>
        <w:r>
          <w:fldChar w:fldCharType="begin"/>
        </w:r>
        <w:r>
          <w:instrText xml:space="preserve"> PAGEREF _Toc12926 \h </w:instrText>
        </w:r>
        <w:r>
          <w:fldChar w:fldCharType="separate"/>
        </w:r>
        <w:r>
          <w:t>6</w:t>
        </w:r>
        <w:r>
          <w:fldChar w:fldCharType="end"/>
        </w:r>
      </w:hyperlink>
    </w:p>
    <w:p>
      <w:pPr>
        <w:pStyle w:val="TOC2"/>
        <w:tabs>
          <w:tab w:val="right" w:leader="dot" w:pos="8306"/>
        </w:tabs>
      </w:pPr>
      <w:hyperlink w:anchor="_Toc20382" w:history="1">
        <w:r>
          <w:rPr>
            <w:rFonts w:ascii="仿宋" w:eastAsia="仿宋" w:hAnsi="仿宋" w:cs="仿宋" w:hint="eastAsia"/>
            <w:lang w:eastAsia="zh-CN"/>
          </w:rPr>
          <w:t>(四)、塑料容器：塑料瓶项目意义</w:t>
        </w:r>
        <w:r>
          <w:tab/>
        </w:r>
        <w:r>
          <w:fldChar w:fldCharType="begin"/>
        </w:r>
        <w:r>
          <w:instrText xml:space="preserve"> PAGEREF _Toc20382 \h </w:instrText>
        </w:r>
        <w:r>
          <w:fldChar w:fldCharType="separate"/>
        </w:r>
        <w:r>
          <w:t>8</w:t>
        </w:r>
        <w:r>
          <w:fldChar w:fldCharType="end"/>
        </w:r>
      </w:hyperlink>
    </w:p>
    <w:p>
      <w:pPr>
        <w:pStyle w:val="TOC2"/>
        <w:tabs>
          <w:tab w:val="right" w:leader="dot" w:pos="8306"/>
        </w:tabs>
      </w:pPr>
      <w:hyperlink w:anchor="_Toc3125" w:history="1">
        <w:r>
          <w:rPr>
            <w:rFonts w:ascii="仿宋" w:eastAsia="仿宋" w:hAnsi="仿宋" w:cs="仿宋" w:hint="eastAsia"/>
            <w:lang w:eastAsia="zh-CN"/>
          </w:rPr>
          <w:t>(五)、塑料容器：塑料瓶项目背景</w:t>
        </w:r>
        <w:r>
          <w:tab/>
        </w:r>
        <w:r>
          <w:fldChar w:fldCharType="begin"/>
        </w:r>
        <w:r>
          <w:instrText xml:space="preserve"> PAGEREF _Toc3125 \h </w:instrText>
        </w:r>
        <w:r>
          <w:fldChar w:fldCharType="separate"/>
        </w:r>
        <w:r>
          <w:t>9</w:t>
        </w:r>
        <w:r>
          <w:fldChar w:fldCharType="end"/>
        </w:r>
      </w:hyperlink>
    </w:p>
    <w:p>
      <w:pPr>
        <w:pStyle w:val="TOC1"/>
        <w:tabs>
          <w:tab w:val="right" w:leader="dot" w:pos="8306"/>
        </w:tabs>
      </w:pPr>
      <w:hyperlink w:anchor="_Toc32642" w:history="1">
        <w:r>
          <w:rPr>
            <w:rFonts w:ascii="仿宋" w:eastAsia="仿宋" w:hAnsi="仿宋" w:cs="仿宋" w:hint="eastAsia"/>
            <w:lang w:eastAsia="zh-CN"/>
          </w:rPr>
          <w:t>二、塑料容器：塑料瓶项目建设背景及必要性分析</w:t>
        </w:r>
        <w:r>
          <w:tab/>
        </w:r>
        <w:r>
          <w:fldChar w:fldCharType="begin"/>
        </w:r>
        <w:r>
          <w:instrText xml:space="preserve"> PAGEREF _Toc32642 \h </w:instrText>
        </w:r>
        <w:r>
          <w:fldChar w:fldCharType="separate"/>
        </w:r>
        <w:r>
          <w:t>10</w:t>
        </w:r>
        <w:r>
          <w:fldChar w:fldCharType="end"/>
        </w:r>
      </w:hyperlink>
    </w:p>
    <w:p>
      <w:pPr>
        <w:pStyle w:val="TOC2"/>
        <w:tabs>
          <w:tab w:val="right" w:leader="dot" w:pos="8306"/>
        </w:tabs>
      </w:pPr>
      <w:hyperlink w:anchor="_Toc15251" w:history="1">
        <w:r>
          <w:rPr>
            <w:rFonts w:ascii="仿宋" w:eastAsia="仿宋" w:hAnsi="仿宋" w:cs="仿宋" w:hint="eastAsia"/>
            <w:lang w:eastAsia="zh-CN"/>
          </w:rPr>
          <w:t>(一)、塑料容器：塑料瓶项目背景分析</w:t>
        </w:r>
        <w:r>
          <w:tab/>
        </w:r>
        <w:r>
          <w:fldChar w:fldCharType="begin"/>
        </w:r>
        <w:r>
          <w:instrText xml:space="preserve"> PAGEREF _Toc15251 \h </w:instrText>
        </w:r>
        <w:r>
          <w:fldChar w:fldCharType="separate"/>
        </w:r>
        <w:r>
          <w:t>10</w:t>
        </w:r>
        <w:r>
          <w:fldChar w:fldCharType="end"/>
        </w:r>
      </w:hyperlink>
    </w:p>
    <w:p>
      <w:pPr>
        <w:pStyle w:val="TOC2"/>
        <w:tabs>
          <w:tab w:val="right" w:leader="dot" w:pos="8306"/>
        </w:tabs>
      </w:pPr>
      <w:hyperlink w:anchor="_Toc20966" w:history="1">
        <w:r>
          <w:rPr>
            <w:rFonts w:ascii="仿宋" w:eastAsia="仿宋" w:hAnsi="仿宋" w:cs="仿宋" w:hint="eastAsia"/>
            <w:lang w:eastAsia="zh-CN"/>
          </w:rPr>
          <w:t>(二)、塑料容器：塑料瓶项目建设必要性分析</w:t>
        </w:r>
        <w:r>
          <w:tab/>
        </w:r>
        <w:r>
          <w:fldChar w:fldCharType="begin"/>
        </w:r>
        <w:r>
          <w:instrText xml:space="preserve"> PAGEREF _Toc20966 \h </w:instrText>
        </w:r>
        <w:r>
          <w:fldChar w:fldCharType="separate"/>
        </w:r>
        <w:r>
          <w:t>12</w:t>
        </w:r>
        <w:r>
          <w:fldChar w:fldCharType="end"/>
        </w:r>
      </w:hyperlink>
    </w:p>
    <w:p>
      <w:pPr>
        <w:pStyle w:val="TOC1"/>
        <w:tabs>
          <w:tab w:val="right" w:leader="dot" w:pos="8306"/>
        </w:tabs>
      </w:pPr>
      <w:hyperlink w:anchor="_Toc18952" w:history="1">
        <w:r>
          <w:rPr>
            <w:rFonts w:ascii="仿宋" w:eastAsia="仿宋" w:hAnsi="仿宋" w:cs="仿宋" w:hint="eastAsia"/>
            <w:lang w:eastAsia="zh-CN"/>
          </w:rPr>
          <w:t>三、塑料容器：塑料瓶项目文档管理</w:t>
        </w:r>
        <w:r>
          <w:tab/>
        </w:r>
        <w:r>
          <w:fldChar w:fldCharType="begin"/>
        </w:r>
        <w:r>
          <w:instrText xml:space="preserve"> PAGEREF _Toc18952 \h </w:instrText>
        </w:r>
        <w:r>
          <w:fldChar w:fldCharType="separate"/>
        </w:r>
        <w:r>
          <w:t>13</w:t>
        </w:r>
        <w:r>
          <w:fldChar w:fldCharType="end"/>
        </w:r>
      </w:hyperlink>
    </w:p>
    <w:p>
      <w:pPr>
        <w:pStyle w:val="TOC2"/>
        <w:tabs>
          <w:tab w:val="right" w:leader="dot" w:pos="8306"/>
        </w:tabs>
      </w:pPr>
      <w:hyperlink w:anchor="_Toc8257" w:history="1">
        <w:r>
          <w:rPr>
            <w:rFonts w:ascii="仿宋" w:eastAsia="仿宋" w:hAnsi="仿宋" w:cs="仿宋" w:hint="eastAsia"/>
            <w:lang w:eastAsia="zh-CN"/>
          </w:rPr>
          <w:t>(一)、文档编制与审查</w:t>
        </w:r>
        <w:r>
          <w:tab/>
        </w:r>
        <w:r>
          <w:fldChar w:fldCharType="begin"/>
        </w:r>
        <w:r>
          <w:instrText xml:space="preserve"> PAGEREF _Toc8257 \h </w:instrText>
        </w:r>
        <w:r>
          <w:fldChar w:fldCharType="separate"/>
        </w:r>
        <w:r>
          <w:t>13</w:t>
        </w:r>
        <w:r>
          <w:fldChar w:fldCharType="end"/>
        </w:r>
      </w:hyperlink>
    </w:p>
    <w:p>
      <w:pPr>
        <w:pStyle w:val="TOC2"/>
        <w:tabs>
          <w:tab w:val="right" w:leader="dot" w:pos="8306"/>
        </w:tabs>
      </w:pPr>
      <w:hyperlink w:anchor="_Toc20970" w:history="1">
        <w:r>
          <w:rPr>
            <w:rFonts w:ascii="仿宋" w:eastAsia="仿宋" w:hAnsi="仿宋" w:cs="仿宋" w:hint="eastAsia"/>
            <w:lang w:eastAsia="zh-CN"/>
          </w:rPr>
          <w:t>(二)、文档发布与分发</w:t>
        </w:r>
        <w:r>
          <w:tab/>
        </w:r>
        <w:r>
          <w:fldChar w:fldCharType="begin"/>
        </w:r>
        <w:r>
          <w:instrText xml:space="preserve"> PAGEREF _Toc20970 \h </w:instrText>
        </w:r>
        <w:r>
          <w:fldChar w:fldCharType="separate"/>
        </w:r>
        <w:r>
          <w:t>14</w:t>
        </w:r>
        <w:r>
          <w:fldChar w:fldCharType="end"/>
        </w:r>
      </w:hyperlink>
    </w:p>
    <w:p>
      <w:pPr>
        <w:pStyle w:val="TOC2"/>
        <w:tabs>
          <w:tab w:val="right" w:leader="dot" w:pos="8306"/>
        </w:tabs>
      </w:pPr>
      <w:hyperlink w:anchor="_Toc3937" w:history="1">
        <w:r>
          <w:rPr>
            <w:rFonts w:ascii="仿宋" w:eastAsia="仿宋" w:hAnsi="仿宋" w:cs="仿宋" w:hint="eastAsia"/>
            <w:lang w:eastAsia="zh-CN"/>
          </w:rPr>
          <w:t>(三)、文档存档与归档</w:t>
        </w:r>
        <w:r>
          <w:tab/>
        </w:r>
        <w:r>
          <w:fldChar w:fldCharType="begin"/>
        </w:r>
        <w:r>
          <w:instrText xml:space="preserve"> PAGEREF _Toc3937 \h </w:instrText>
        </w:r>
        <w:r>
          <w:fldChar w:fldCharType="separate"/>
        </w:r>
        <w:r>
          <w:t>15</w:t>
        </w:r>
        <w:r>
          <w:fldChar w:fldCharType="end"/>
        </w:r>
      </w:hyperlink>
    </w:p>
    <w:p>
      <w:pPr>
        <w:pStyle w:val="TOC1"/>
        <w:tabs>
          <w:tab w:val="right" w:leader="dot" w:pos="8306"/>
        </w:tabs>
      </w:pPr>
      <w:hyperlink w:anchor="_Toc20827" w:history="1">
        <w:r>
          <w:rPr>
            <w:rFonts w:ascii="仿宋" w:eastAsia="仿宋" w:hAnsi="仿宋" w:cs="仿宋" w:hint="eastAsia"/>
            <w:lang w:eastAsia="zh-CN"/>
          </w:rPr>
          <w:t>四、塑料容器：塑料瓶项目危机管理</w:t>
        </w:r>
        <w:r>
          <w:tab/>
        </w:r>
        <w:r>
          <w:fldChar w:fldCharType="begin"/>
        </w:r>
        <w:r>
          <w:instrText xml:space="preserve"> PAGEREF _Toc20827 \h </w:instrText>
        </w:r>
        <w:r>
          <w:fldChar w:fldCharType="separate"/>
        </w:r>
        <w:r>
          <w:t>17</w:t>
        </w:r>
        <w:r>
          <w:fldChar w:fldCharType="end"/>
        </w:r>
      </w:hyperlink>
    </w:p>
    <w:p>
      <w:pPr>
        <w:pStyle w:val="TOC2"/>
        <w:tabs>
          <w:tab w:val="right" w:leader="dot" w:pos="8306"/>
        </w:tabs>
      </w:pPr>
      <w:hyperlink w:anchor="_Toc1859" w:history="1">
        <w:r>
          <w:rPr>
            <w:rFonts w:ascii="仿宋" w:eastAsia="仿宋" w:hAnsi="仿宋" w:cs="仿宋" w:hint="eastAsia"/>
            <w:lang w:eastAsia="zh-CN"/>
          </w:rPr>
          <w:t>(一)、危机预警与识别</w:t>
        </w:r>
        <w:r>
          <w:tab/>
        </w:r>
        <w:r>
          <w:fldChar w:fldCharType="begin"/>
        </w:r>
        <w:r>
          <w:instrText xml:space="preserve"> PAGEREF _Toc1859 \h </w:instrText>
        </w:r>
        <w:r>
          <w:fldChar w:fldCharType="separate"/>
        </w:r>
        <w:r>
          <w:t>17</w:t>
        </w:r>
        <w:r>
          <w:fldChar w:fldCharType="end"/>
        </w:r>
      </w:hyperlink>
    </w:p>
    <w:p>
      <w:pPr>
        <w:pStyle w:val="TOC2"/>
        <w:tabs>
          <w:tab w:val="right" w:leader="dot" w:pos="8306"/>
        </w:tabs>
      </w:pPr>
      <w:hyperlink w:anchor="_Toc28985" w:history="1">
        <w:r>
          <w:rPr>
            <w:rFonts w:ascii="仿宋" w:eastAsia="仿宋" w:hAnsi="仿宋" w:cs="仿宋" w:hint="eastAsia"/>
            <w:lang w:eastAsia="zh-CN"/>
          </w:rPr>
          <w:t>(二)、危机应对与恢复</w:t>
        </w:r>
        <w:r>
          <w:tab/>
        </w:r>
        <w:r>
          <w:fldChar w:fldCharType="begin"/>
        </w:r>
        <w:r>
          <w:instrText xml:space="preserve"> PAGEREF _Toc28985 \h </w:instrText>
        </w:r>
        <w:r>
          <w:fldChar w:fldCharType="separate"/>
        </w:r>
        <w:r>
          <w:t>18</w:t>
        </w:r>
        <w:r>
          <w:fldChar w:fldCharType="end"/>
        </w:r>
      </w:hyperlink>
    </w:p>
    <w:p>
      <w:pPr>
        <w:pStyle w:val="TOC1"/>
        <w:tabs>
          <w:tab w:val="right" w:leader="dot" w:pos="8306"/>
        </w:tabs>
      </w:pPr>
      <w:hyperlink w:anchor="_Toc21181" w:history="1">
        <w:r>
          <w:rPr>
            <w:rFonts w:ascii="仿宋" w:eastAsia="仿宋" w:hAnsi="仿宋" w:cs="仿宋" w:hint="eastAsia"/>
            <w:lang w:eastAsia="zh-CN"/>
          </w:rPr>
          <w:t>五、塑料容器：塑料瓶项目可持续发展</w:t>
        </w:r>
        <w:r>
          <w:tab/>
        </w:r>
        <w:r>
          <w:fldChar w:fldCharType="begin"/>
        </w:r>
        <w:r>
          <w:instrText xml:space="preserve"> PAGEREF _Toc21181 \h </w:instrText>
        </w:r>
        <w:r>
          <w:fldChar w:fldCharType="separate"/>
        </w:r>
        <w:r>
          <w:t>19</w:t>
        </w:r>
        <w:r>
          <w:fldChar w:fldCharType="end"/>
        </w:r>
      </w:hyperlink>
    </w:p>
    <w:p>
      <w:pPr>
        <w:pStyle w:val="TOC2"/>
        <w:tabs>
          <w:tab w:val="right" w:leader="dot" w:pos="8306"/>
        </w:tabs>
      </w:pPr>
      <w:hyperlink w:anchor="_Toc18604" w:history="1">
        <w:r>
          <w:rPr>
            <w:rFonts w:ascii="仿宋" w:eastAsia="仿宋" w:hAnsi="仿宋" w:cs="仿宋" w:hint="eastAsia"/>
            <w:lang w:eastAsia="zh-CN"/>
          </w:rPr>
          <w:t>(一)、可持续战略与实践</w:t>
        </w:r>
        <w:r>
          <w:tab/>
        </w:r>
        <w:r>
          <w:fldChar w:fldCharType="begin"/>
        </w:r>
        <w:r>
          <w:instrText xml:space="preserve"> PAGEREF _Toc18604 \h </w:instrText>
        </w:r>
        <w:r>
          <w:fldChar w:fldCharType="separate"/>
        </w:r>
        <w:r>
          <w:t>19</w:t>
        </w:r>
        <w:r>
          <w:fldChar w:fldCharType="end"/>
        </w:r>
      </w:hyperlink>
    </w:p>
    <w:p>
      <w:pPr>
        <w:pStyle w:val="TOC2"/>
        <w:tabs>
          <w:tab w:val="right" w:leader="dot" w:pos="8306"/>
        </w:tabs>
      </w:pPr>
      <w:hyperlink w:anchor="_Toc27993" w:history="1">
        <w:r>
          <w:rPr>
            <w:rFonts w:ascii="仿宋" w:eastAsia="仿宋" w:hAnsi="仿宋" w:cs="仿宋" w:hint="eastAsia"/>
            <w:lang w:eastAsia="zh-CN"/>
          </w:rPr>
          <w:t>(二)、环保与社会责任</w:t>
        </w:r>
        <w:r>
          <w:tab/>
        </w:r>
        <w:r>
          <w:fldChar w:fldCharType="begin"/>
        </w:r>
        <w:r>
          <w:instrText xml:space="preserve"> PAGEREF _Toc27993 \h </w:instrText>
        </w:r>
        <w:r>
          <w:fldChar w:fldCharType="separate"/>
        </w:r>
        <w:r>
          <w:t>20</w:t>
        </w:r>
        <w:r>
          <w:fldChar w:fldCharType="end"/>
        </w:r>
      </w:hyperlink>
    </w:p>
    <w:p>
      <w:pPr>
        <w:pStyle w:val="TOC1"/>
        <w:tabs>
          <w:tab w:val="right" w:leader="dot" w:pos="8306"/>
        </w:tabs>
      </w:pPr>
      <w:hyperlink w:anchor="_Toc10772" w:history="1">
        <w:r>
          <w:rPr>
            <w:rFonts w:ascii="仿宋" w:eastAsia="仿宋" w:hAnsi="仿宋" w:cs="仿宋" w:hint="eastAsia"/>
            <w:lang w:eastAsia="zh-CN"/>
          </w:rPr>
          <w:t>六、工艺说明</w:t>
        </w:r>
        <w:r>
          <w:tab/>
        </w:r>
        <w:r>
          <w:fldChar w:fldCharType="begin"/>
        </w:r>
        <w:r>
          <w:instrText xml:space="preserve"> PAGEREF _Toc10772 \h </w:instrText>
        </w:r>
        <w:r>
          <w:fldChar w:fldCharType="separate"/>
        </w:r>
        <w:r>
          <w:t>21</w:t>
        </w:r>
        <w:r>
          <w:fldChar w:fldCharType="end"/>
        </w:r>
      </w:hyperlink>
    </w:p>
    <w:p>
      <w:pPr>
        <w:pStyle w:val="TOC2"/>
        <w:tabs>
          <w:tab w:val="right" w:leader="dot" w:pos="8306"/>
        </w:tabs>
      </w:pPr>
      <w:hyperlink w:anchor="_Toc30987" w:history="1">
        <w:r>
          <w:rPr>
            <w:rFonts w:ascii="仿宋" w:eastAsia="仿宋" w:hAnsi="仿宋" w:cs="仿宋" w:hint="eastAsia"/>
            <w:lang w:eastAsia="zh-CN"/>
          </w:rPr>
          <w:t>(一)、技术管理特点</w:t>
        </w:r>
        <w:r>
          <w:tab/>
        </w:r>
        <w:r>
          <w:fldChar w:fldCharType="begin"/>
        </w:r>
        <w:r>
          <w:instrText xml:space="preserve"> PAGEREF _Toc30987 \h </w:instrText>
        </w:r>
        <w:r>
          <w:fldChar w:fldCharType="separate"/>
        </w:r>
        <w:r>
          <w:t>21</w:t>
        </w:r>
        <w:r>
          <w:fldChar w:fldCharType="end"/>
        </w:r>
      </w:hyperlink>
    </w:p>
    <w:p>
      <w:pPr>
        <w:pStyle w:val="TOC2"/>
        <w:tabs>
          <w:tab w:val="right" w:leader="dot" w:pos="8306"/>
        </w:tabs>
      </w:pPr>
      <w:hyperlink w:anchor="_Toc11357" w:history="1">
        <w:r>
          <w:rPr>
            <w:rFonts w:ascii="仿宋" w:eastAsia="仿宋" w:hAnsi="仿宋" w:cs="仿宋" w:hint="eastAsia"/>
            <w:lang w:eastAsia="zh-CN"/>
          </w:rPr>
          <w:t>(二)、塑料容器：塑料瓶项目工艺技术设计方案</w:t>
        </w:r>
        <w:r>
          <w:tab/>
        </w:r>
        <w:r>
          <w:fldChar w:fldCharType="begin"/>
        </w:r>
        <w:r>
          <w:instrText xml:space="preserve"> PAGEREF _Toc11357 \h </w:instrText>
        </w:r>
        <w:r>
          <w:fldChar w:fldCharType="separate"/>
        </w:r>
        <w:r>
          <w:t>22</w:t>
        </w:r>
        <w:r>
          <w:fldChar w:fldCharType="end"/>
        </w:r>
      </w:hyperlink>
    </w:p>
    <w:p>
      <w:pPr>
        <w:pStyle w:val="TOC2"/>
        <w:tabs>
          <w:tab w:val="right" w:leader="dot" w:pos="8306"/>
        </w:tabs>
      </w:pPr>
      <w:hyperlink w:anchor="_Toc25266" w:history="1">
        <w:r>
          <w:rPr>
            <w:rFonts w:ascii="仿宋" w:eastAsia="仿宋" w:hAnsi="仿宋" w:cs="仿宋" w:hint="eastAsia"/>
            <w:lang w:eastAsia="zh-CN"/>
          </w:rPr>
          <w:t>(三)、设备选型方案</w:t>
        </w:r>
        <w:r>
          <w:tab/>
        </w:r>
        <w:r>
          <w:fldChar w:fldCharType="begin"/>
        </w:r>
        <w:r>
          <w:instrText xml:space="preserve"> PAGEREF _Toc25266 \h </w:instrText>
        </w:r>
        <w:r>
          <w:fldChar w:fldCharType="separate"/>
        </w:r>
        <w:r>
          <w:t>23</w:t>
        </w:r>
        <w:r>
          <w:fldChar w:fldCharType="end"/>
        </w:r>
      </w:hyperlink>
    </w:p>
    <w:p>
      <w:pPr>
        <w:pStyle w:val="TOC1"/>
        <w:tabs>
          <w:tab w:val="right" w:leader="dot" w:pos="8306"/>
        </w:tabs>
      </w:pPr>
      <w:hyperlink w:anchor="_Toc31751" w:history="1">
        <w:r>
          <w:rPr>
            <w:rFonts w:ascii="仿宋" w:eastAsia="仿宋" w:hAnsi="仿宋" w:cs="仿宋" w:hint="eastAsia"/>
            <w:lang w:eastAsia="zh-CN"/>
          </w:rPr>
          <w:t>七、塑料容器：塑料瓶项目人力资源培养与发展</w:t>
        </w:r>
        <w:r>
          <w:tab/>
        </w:r>
        <w:r>
          <w:fldChar w:fldCharType="begin"/>
        </w:r>
        <w:r>
          <w:instrText xml:space="preserve"> PAGEREF _Toc31751 \h </w:instrText>
        </w:r>
        <w:r>
          <w:fldChar w:fldCharType="separate"/>
        </w:r>
        <w:r>
          <w:t>25</w:t>
        </w:r>
        <w:r>
          <w:fldChar w:fldCharType="end"/>
        </w:r>
      </w:hyperlink>
    </w:p>
    <w:p>
      <w:pPr>
        <w:pStyle w:val="TOC2"/>
        <w:tabs>
          <w:tab w:val="right" w:leader="dot" w:pos="8306"/>
        </w:tabs>
      </w:pPr>
      <w:hyperlink w:anchor="_Toc13182" w:history="1">
        <w:r>
          <w:rPr>
            <w:rFonts w:ascii="仿宋" w:eastAsia="仿宋" w:hAnsi="仿宋" w:cs="仿宋" w:hint="eastAsia"/>
            <w:lang w:eastAsia="zh-CN"/>
          </w:rPr>
          <w:t>(一)、人才需求与规划</w:t>
        </w:r>
        <w:r>
          <w:tab/>
        </w:r>
        <w:r>
          <w:fldChar w:fldCharType="begin"/>
        </w:r>
        <w:r>
          <w:instrText xml:space="preserve"> PAGEREF _Toc13182 \h </w:instrText>
        </w:r>
        <w:r>
          <w:fldChar w:fldCharType="separate"/>
        </w:r>
        <w:r>
          <w:t>25</w:t>
        </w:r>
        <w:r>
          <w:fldChar w:fldCharType="end"/>
        </w:r>
      </w:hyperlink>
    </w:p>
    <w:p>
      <w:pPr>
        <w:pStyle w:val="TOC2"/>
        <w:tabs>
          <w:tab w:val="right" w:leader="dot" w:pos="8306"/>
        </w:tabs>
      </w:pPr>
      <w:hyperlink w:anchor="_Toc6501" w:history="1">
        <w:r>
          <w:rPr>
            <w:rFonts w:ascii="仿宋" w:eastAsia="仿宋" w:hAnsi="仿宋" w:cs="仿宋" w:hint="eastAsia"/>
            <w:lang w:eastAsia="zh-CN"/>
          </w:rPr>
          <w:t>(二)、培训与发展计划</w:t>
        </w:r>
        <w:r>
          <w:tab/>
        </w:r>
        <w:r>
          <w:fldChar w:fldCharType="begin"/>
        </w:r>
        <w:r>
          <w:instrText xml:space="preserve"> PAGEREF _Toc6501 \h </w:instrText>
        </w:r>
        <w:r>
          <w:fldChar w:fldCharType="separate"/>
        </w:r>
        <w:r>
          <w:t>25</w:t>
        </w:r>
        <w:r>
          <w:fldChar w:fldCharType="end"/>
        </w:r>
      </w:hyperlink>
    </w:p>
    <w:p>
      <w:pPr>
        <w:pStyle w:val="TOC1"/>
        <w:tabs>
          <w:tab w:val="right" w:leader="dot" w:pos="8306"/>
        </w:tabs>
      </w:pPr>
      <w:hyperlink w:anchor="_Toc16055" w:history="1">
        <w:r>
          <w:rPr>
            <w:rFonts w:ascii="仿宋" w:eastAsia="仿宋" w:hAnsi="仿宋" w:cs="仿宋" w:hint="eastAsia"/>
            <w:lang w:eastAsia="zh-CN"/>
          </w:rPr>
          <w:t>八、塑料容器：塑料瓶项目经营效益</w:t>
        </w:r>
        <w:r>
          <w:tab/>
        </w:r>
        <w:r>
          <w:fldChar w:fldCharType="begin"/>
        </w:r>
        <w:r>
          <w:instrText xml:space="preserve"> PAGEREF _Toc16055 \h </w:instrText>
        </w:r>
        <w:r>
          <w:fldChar w:fldCharType="separate"/>
        </w:r>
        <w:r>
          <w:t>26</w:t>
        </w:r>
        <w:r>
          <w:fldChar w:fldCharType="end"/>
        </w:r>
      </w:hyperlink>
    </w:p>
    <w:p>
      <w:pPr>
        <w:pStyle w:val="TOC2"/>
        <w:tabs>
          <w:tab w:val="right" w:leader="dot" w:pos="8306"/>
        </w:tabs>
      </w:pPr>
      <w:hyperlink w:anchor="_Toc5602" w:history="1">
        <w:r>
          <w:rPr>
            <w:rFonts w:ascii="仿宋" w:eastAsia="仿宋" w:hAnsi="仿宋" w:cs="仿宋" w:hint="eastAsia"/>
            <w:lang w:eastAsia="zh-CN"/>
          </w:rPr>
          <w:t>(一)、经济评价财务测算</w:t>
        </w:r>
        <w:r>
          <w:tab/>
        </w:r>
        <w:r>
          <w:fldChar w:fldCharType="begin"/>
        </w:r>
        <w:r>
          <w:instrText xml:space="preserve"> PAGEREF _Toc5602 \h </w:instrText>
        </w:r>
        <w:r>
          <w:fldChar w:fldCharType="separate"/>
        </w:r>
        <w:r>
          <w:t>26</w:t>
        </w:r>
        <w:r>
          <w:fldChar w:fldCharType="end"/>
        </w:r>
      </w:hyperlink>
    </w:p>
    <w:p>
      <w:pPr>
        <w:pStyle w:val="TOC2"/>
        <w:tabs>
          <w:tab w:val="right" w:leader="dot" w:pos="8306"/>
        </w:tabs>
      </w:pPr>
      <w:hyperlink w:anchor="_Toc5744" w:history="1">
        <w:r>
          <w:rPr>
            <w:rFonts w:ascii="仿宋" w:eastAsia="仿宋" w:hAnsi="仿宋" w:cs="仿宋" w:hint="eastAsia"/>
            <w:lang w:eastAsia="zh-CN"/>
          </w:rPr>
          <w:t>(二)、塑料容器：塑料瓶项目盈利能力分析</w:t>
        </w:r>
        <w:r>
          <w:tab/>
        </w:r>
        <w:r>
          <w:fldChar w:fldCharType="begin"/>
        </w:r>
        <w:r>
          <w:instrText xml:space="preserve"> PAGEREF _Toc5744 \h </w:instrText>
        </w:r>
        <w:r>
          <w:fldChar w:fldCharType="separate"/>
        </w:r>
        <w:r>
          <w:t>27</w:t>
        </w:r>
        <w:r>
          <w:fldChar w:fldCharType="end"/>
        </w:r>
      </w:hyperlink>
    </w:p>
    <w:p>
      <w:pPr>
        <w:pStyle w:val="TOC1"/>
        <w:tabs>
          <w:tab w:val="right" w:leader="dot" w:pos="8306"/>
        </w:tabs>
      </w:pPr>
      <w:hyperlink w:anchor="_Toc12358" w:history="1">
        <w:r>
          <w:rPr>
            <w:rFonts w:ascii="仿宋" w:eastAsia="仿宋" w:hAnsi="仿宋" w:cs="仿宋" w:hint="eastAsia"/>
            <w:lang w:eastAsia="zh-CN"/>
          </w:rPr>
          <w:t>九、塑料容器：塑料瓶项目风险管理</w:t>
        </w:r>
        <w:r>
          <w:tab/>
        </w:r>
        <w:r>
          <w:fldChar w:fldCharType="begin"/>
        </w:r>
        <w:r>
          <w:instrText xml:space="preserve"> PAGEREF _Toc12358 \h </w:instrText>
        </w:r>
        <w:r>
          <w:fldChar w:fldCharType="separate"/>
        </w:r>
        <w:r>
          <w:t>28</w:t>
        </w:r>
        <w:r>
          <w:fldChar w:fldCharType="end"/>
        </w:r>
      </w:hyperlink>
    </w:p>
    <w:p>
      <w:pPr>
        <w:pStyle w:val="TOC2"/>
        <w:tabs>
          <w:tab w:val="right" w:leader="dot" w:pos="8306"/>
        </w:tabs>
      </w:pPr>
      <w:hyperlink w:anchor="_Toc18227" w:history="1">
        <w:r>
          <w:rPr>
            <w:rFonts w:ascii="仿宋" w:eastAsia="仿宋" w:hAnsi="仿宋" w:cs="仿宋" w:hint="eastAsia"/>
            <w:lang w:eastAsia="zh-CN"/>
          </w:rPr>
          <w:t>(一)、风险识别与评估</w:t>
        </w:r>
        <w:r>
          <w:tab/>
        </w:r>
        <w:r>
          <w:fldChar w:fldCharType="begin"/>
        </w:r>
        <w:r>
          <w:instrText xml:space="preserve"> PAGEREF _Toc18227 \h </w:instrText>
        </w:r>
        <w:r>
          <w:fldChar w:fldCharType="separate"/>
        </w:r>
        <w:r>
          <w:t>28</w:t>
        </w:r>
        <w:r>
          <w:fldChar w:fldCharType="end"/>
        </w:r>
      </w:hyperlink>
    </w:p>
    <w:p>
      <w:pPr>
        <w:pStyle w:val="TOC2"/>
        <w:tabs>
          <w:tab w:val="right" w:leader="dot" w:pos="8306"/>
        </w:tabs>
      </w:pPr>
      <w:hyperlink w:anchor="_Toc28756" w:history="1">
        <w:r>
          <w:rPr>
            <w:rFonts w:ascii="仿宋" w:eastAsia="仿宋" w:hAnsi="仿宋" w:cs="仿宋" w:hint="eastAsia"/>
            <w:lang w:eastAsia="zh-CN"/>
          </w:rPr>
          <w:t>(二)、风险应对策略</w:t>
        </w:r>
        <w:r>
          <w:tab/>
        </w:r>
        <w:r>
          <w:fldChar w:fldCharType="begin"/>
        </w:r>
        <w:r>
          <w:instrText xml:space="preserve"> PAGEREF _Toc28756 \h </w:instrText>
        </w:r>
        <w:r>
          <w:fldChar w:fldCharType="separate"/>
        </w:r>
        <w:r>
          <w:t>29</w:t>
        </w:r>
        <w:r>
          <w:fldChar w:fldCharType="end"/>
        </w:r>
      </w:hyperlink>
    </w:p>
    <w:p>
      <w:pPr>
        <w:pStyle w:val="TOC2"/>
        <w:tabs>
          <w:tab w:val="right" w:leader="dot" w:pos="8306"/>
        </w:tabs>
      </w:pPr>
      <w:hyperlink w:anchor="_Toc6566" w:history="1">
        <w:r>
          <w:rPr>
            <w:rFonts w:ascii="仿宋" w:eastAsia="仿宋" w:hAnsi="仿宋" w:cs="仿宋" w:hint="eastAsia"/>
            <w:lang w:eastAsia="zh-CN"/>
          </w:rPr>
          <w:t>(三)、风险监控与控制</w:t>
        </w:r>
        <w:r>
          <w:tab/>
        </w:r>
        <w:r>
          <w:fldChar w:fldCharType="begin"/>
        </w:r>
        <w:r>
          <w:instrText xml:space="preserve"> PAGEREF _Toc6566 \h </w:instrText>
        </w:r>
        <w:r>
          <w:fldChar w:fldCharType="separate"/>
        </w:r>
        <w:r>
          <w:t>31</w:t>
        </w:r>
        <w:r>
          <w:fldChar w:fldCharType="end"/>
        </w:r>
      </w:hyperlink>
    </w:p>
    <w:p>
      <w:pPr>
        <w:pStyle w:val="TOC1"/>
        <w:tabs>
          <w:tab w:val="right" w:leader="dot" w:pos="8306"/>
        </w:tabs>
      </w:pPr>
      <w:hyperlink w:anchor="_Toc9279" w:history="1">
        <w:r>
          <w:rPr>
            <w:rFonts w:ascii="仿宋" w:eastAsia="仿宋" w:hAnsi="仿宋" w:cs="仿宋" w:hint="eastAsia"/>
            <w:lang w:eastAsia="zh-CN"/>
          </w:rPr>
          <w:t>十、生产安全保护</w:t>
        </w:r>
        <w:r>
          <w:tab/>
        </w:r>
        <w:r>
          <w:fldChar w:fldCharType="begin"/>
        </w:r>
        <w:r>
          <w:instrText xml:space="preserve"> PAGEREF _Toc9279 \h </w:instrText>
        </w:r>
        <w:r>
          <w:fldChar w:fldCharType="separate"/>
        </w:r>
        <w:r>
          <w:t>32</w:t>
        </w:r>
        <w:r>
          <w:fldChar w:fldCharType="end"/>
        </w:r>
      </w:hyperlink>
    </w:p>
    <w:p>
      <w:pPr>
        <w:pStyle w:val="TOC2"/>
        <w:tabs>
          <w:tab w:val="right" w:leader="dot" w:pos="8306"/>
        </w:tabs>
      </w:pPr>
      <w:hyperlink w:anchor="_Toc21175" w:history="1">
        <w:r>
          <w:rPr>
            <w:rFonts w:ascii="仿宋" w:eastAsia="仿宋" w:hAnsi="仿宋" w:cs="仿宋" w:hint="eastAsia"/>
            <w:lang w:eastAsia="zh-CN"/>
          </w:rPr>
          <w:t>(一)、消防安全</w:t>
        </w:r>
        <w:r>
          <w:tab/>
        </w:r>
        <w:r>
          <w:fldChar w:fldCharType="begin"/>
        </w:r>
        <w:r>
          <w:instrText xml:space="preserve"> PAGEREF _Toc21175 \h </w:instrText>
        </w:r>
        <w:r>
          <w:fldChar w:fldCharType="separate"/>
        </w:r>
        <w:r>
          <w:t>32</w:t>
        </w:r>
        <w:r>
          <w:fldChar w:fldCharType="end"/>
        </w:r>
      </w:hyperlink>
    </w:p>
    <w:p>
      <w:pPr>
        <w:pStyle w:val="TOC2"/>
        <w:tabs>
          <w:tab w:val="right" w:leader="dot" w:pos="8306"/>
        </w:tabs>
      </w:pPr>
      <w:hyperlink w:anchor="_Toc30395" w:history="1">
        <w:r>
          <w:rPr>
            <w:rFonts w:ascii="仿宋" w:eastAsia="仿宋" w:hAnsi="仿宋" w:cs="仿宋" w:hint="eastAsia"/>
            <w:lang w:eastAsia="zh-CN"/>
          </w:rPr>
          <w:t>(二)、防火防爆总图布置措施</w:t>
        </w:r>
        <w:r>
          <w:tab/>
        </w:r>
        <w:r>
          <w:fldChar w:fldCharType="begin"/>
        </w:r>
        <w:r>
          <w:instrText xml:space="preserve"> PAGEREF _Toc30395 \h </w:instrText>
        </w:r>
        <w:r>
          <w:fldChar w:fldCharType="separate"/>
        </w:r>
        <w:r>
          <w:t>34</w:t>
        </w:r>
        <w:r>
          <w:fldChar w:fldCharType="end"/>
        </w:r>
      </w:hyperlink>
    </w:p>
    <w:p>
      <w:pPr>
        <w:pStyle w:val="TOC2"/>
        <w:tabs>
          <w:tab w:val="right" w:leader="dot" w:pos="8306"/>
        </w:tabs>
      </w:pPr>
      <w:hyperlink w:anchor="_Toc28117" w:history="1">
        <w:r>
          <w:rPr>
            <w:rFonts w:ascii="仿宋" w:eastAsia="仿宋" w:hAnsi="仿宋" w:cs="仿宋" w:hint="eastAsia"/>
            <w:lang w:eastAsia="zh-CN"/>
          </w:rPr>
          <w:t>(三)、自然灾害防范措施</w:t>
        </w:r>
        <w:r>
          <w:tab/>
        </w:r>
        <w:r>
          <w:fldChar w:fldCharType="begin"/>
        </w:r>
        <w:r>
          <w:instrText xml:space="preserve"> PAGEREF _Toc28117 \h </w:instrText>
        </w:r>
        <w:r>
          <w:fldChar w:fldCharType="separate"/>
        </w:r>
        <w:r>
          <w:t>35</w:t>
        </w:r>
        <w:r>
          <w:fldChar w:fldCharType="end"/>
        </w:r>
      </w:hyperlink>
    </w:p>
    <w:p>
      <w:pPr>
        <w:pStyle w:val="TOC2"/>
        <w:tabs>
          <w:tab w:val="right" w:leader="dot" w:pos="8306"/>
        </w:tabs>
      </w:pPr>
      <w:hyperlink w:anchor="_Toc19138" w:history="1">
        <w:r>
          <w:rPr>
            <w:rFonts w:ascii="仿宋" w:eastAsia="仿宋" w:hAnsi="仿宋" w:cs="仿宋" w:hint="eastAsia"/>
            <w:lang w:eastAsia="zh-CN"/>
          </w:rPr>
          <w:t>(四)、安全色及安全标志使用要求</w:t>
        </w:r>
        <w:r>
          <w:tab/>
        </w:r>
        <w:r>
          <w:fldChar w:fldCharType="begin"/>
        </w:r>
        <w:r>
          <w:instrText xml:space="preserve"> PAGEREF _Toc19138 \h </w:instrText>
        </w:r>
        <w:r>
          <w:fldChar w:fldCharType="separate"/>
        </w:r>
        <w:r>
          <w:t>36</w:t>
        </w:r>
        <w:r>
          <w:fldChar w:fldCharType="end"/>
        </w:r>
      </w:hyperlink>
    </w:p>
    <w:p>
      <w:pPr>
        <w:pStyle w:val="TOC2"/>
        <w:tabs>
          <w:tab w:val="right" w:leader="dot" w:pos="8306"/>
        </w:tabs>
      </w:pPr>
      <w:hyperlink w:anchor="_Toc27197" w:history="1">
        <w:r>
          <w:rPr>
            <w:rFonts w:ascii="仿宋" w:eastAsia="仿宋" w:hAnsi="仿宋" w:cs="仿宋" w:hint="eastAsia"/>
            <w:lang w:eastAsia="zh-CN"/>
          </w:rPr>
          <w:t>(五)、防尘防毒措施</w:t>
        </w:r>
        <w:r>
          <w:tab/>
        </w:r>
        <w:r>
          <w:fldChar w:fldCharType="begin"/>
        </w:r>
        <w:r>
          <w:instrText xml:space="preserve"> PAGEREF _Toc27197 \h </w:instrText>
        </w:r>
        <w:r>
          <w:fldChar w:fldCharType="separate"/>
        </w:r>
        <w:r>
          <w:t>37</w:t>
        </w:r>
        <w:r>
          <w:fldChar w:fldCharType="end"/>
        </w:r>
      </w:hyperlink>
    </w:p>
    <w:p>
      <w:pPr>
        <w:pStyle w:val="TOC2"/>
        <w:tabs>
          <w:tab w:val="right" w:leader="dot" w:pos="8306"/>
        </w:tabs>
      </w:pPr>
      <w:hyperlink w:anchor="_Toc12859" w:history="1">
        <w:r>
          <w:rPr>
            <w:rFonts w:ascii="仿宋" w:eastAsia="仿宋" w:hAnsi="仿宋" w:cs="仿宋" w:hint="eastAsia"/>
            <w:lang w:eastAsia="zh-CN"/>
          </w:rPr>
          <w:t>(六)、防静电、触电防护及防雷措施</w:t>
        </w:r>
        <w:r>
          <w:tab/>
        </w:r>
        <w:r>
          <w:fldChar w:fldCharType="begin"/>
        </w:r>
        <w:r>
          <w:instrText xml:space="preserve"> PAGEREF _Toc12859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1" w:history="1">
        <w:r>
          <w:rPr>
            <w:rFonts w:ascii="仿宋" w:eastAsia="仿宋" w:hAnsi="仿宋" w:cs="仿宋" w:hint="eastAsia"/>
            <w:lang w:eastAsia="zh-CN"/>
          </w:rPr>
          <w:t>(七)、机械设备安全保障措施</w:t>
        </w:r>
        <w:r>
          <w:tab/>
        </w:r>
        <w:r>
          <w:fldChar w:fldCharType="begin"/>
        </w:r>
        <w:r>
          <w:instrText xml:space="preserve"> PAGEREF _Toc19301 \h </w:instrText>
        </w:r>
        <w:r>
          <w:fldChar w:fldCharType="separate"/>
        </w:r>
        <w:r>
          <w:t>39</w:t>
        </w:r>
        <w:r>
          <w:fldChar w:fldCharType="end"/>
        </w:r>
      </w:hyperlink>
    </w:p>
    <w:p>
      <w:pPr>
        <w:pStyle w:val="TOC1"/>
        <w:tabs>
          <w:tab w:val="right" w:leader="dot" w:pos="8306"/>
        </w:tabs>
      </w:pPr>
      <w:hyperlink w:anchor="_Toc16168" w:history="1">
        <w:r>
          <w:rPr>
            <w:rFonts w:ascii="仿宋" w:eastAsia="仿宋" w:hAnsi="仿宋" w:cs="仿宋" w:hint="eastAsia"/>
            <w:lang w:eastAsia="zh-CN"/>
          </w:rPr>
          <w:t>十一、塑料容器：塑料瓶项目环境影响分析</w:t>
        </w:r>
        <w:r>
          <w:tab/>
        </w:r>
        <w:r>
          <w:fldChar w:fldCharType="begin"/>
        </w:r>
        <w:r>
          <w:instrText xml:space="preserve"> PAGEREF _Toc16168 \h </w:instrText>
        </w:r>
        <w:r>
          <w:fldChar w:fldCharType="separate"/>
        </w:r>
        <w:r>
          <w:t>40</w:t>
        </w:r>
        <w:r>
          <w:fldChar w:fldCharType="end"/>
        </w:r>
      </w:hyperlink>
    </w:p>
    <w:p>
      <w:pPr>
        <w:pStyle w:val="TOC2"/>
        <w:tabs>
          <w:tab w:val="right" w:leader="dot" w:pos="8306"/>
        </w:tabs>
      </w:pPr>
      <w:hyperlink w:anchor="_Toc11787" w:history="1">
        <w:r>
          <w:rPr>
            <w:rFonts w:ascii="仿宋" w:eastAsia="仿宋" w:hAnsi="仿宋" w:cs="仿宋" w:hint="eastAsia"/>
            <w:lang w:eastAsia="zh-CN"/>
          </w:rPr>
          <w:t>(一)、建设区域环境质量现状</w:t>
        </w:r>
        <w:r>
          <w:tab/>
        </w:r>
        <w:r>
          <w:fldChar w:fldCharType="begin"/>
        </w:r>
        <w:r>
          <w:instrText xml:space="preserve"> PAGEREF _Toc11787 \h </w:instrText>
        </w:r>
        <w:r>
          <w:fldChar w:fldCharType="separate"/>
        </w:r>
        <w:r>
          <w:t>40</w:t>
        </w:r>
        <w:r>
          <w:fldChar w:fldCharType="end"/>
        </w:r>
      </w:hyperlink>
    </w:p>
    <w:p>
      <w:pPr>
        <w:pStyle w:val="TOC2"/>
        <w:tabs>
          <w:tab w:val="right" w:leader="dot" w:pos="8306"/>
        </w:tabs>
      </w:pPr>
      <w:hyperlink w:anchor="_Toc11021" w:history="1">
        <w:r>
          <w:rPr>
            <w:rFonts w:ascii="仿宋" w:eastAsia="仿宋" w:hAnsi="仿宋" w:cs="仿宋" w:hint="eastAsia"/>
            <w:lang w:eastAsia="zh-CN"/>
          </w:rPr>
          <w:t>(二)、建设期环境保护</w:t>
        </w:r>
        <w:r>
          <w:tab/>
        </w:r>
        <w:r>
          <w:fldChar w:fldCharType="begin"/>
        </w:r>
        <w:r>
          <w:instrText xml:space="preserve"> PAGEREF _Toc11021 \h </w:instrText>
        </w:r>
        <w:r>
          <w:fldChar w:fldCharType="separate"/>
        </w:r>
        <w:r>
          <w:t>42</w:t>
        </w:r>
        <w:r>
          <w:fldChar w:fldCharType="end"/>
        </w:r>
      </w:hyperlink>
    </w:p>
    <w:p>
      <w:pPr>
        <w:pStyle w:val="TOC2"/>
        <w:tabs>
          <w:tab w:val="right" w:leader="dot" w:pos="8306"/>
        </w:tabs>
      </w:pPr>
      <w:hyperlink w:anchor="_Toc7796" w:history="1">
        <w:r>
          <w:rPr>
            <w:rFonts w:ascii="仿宋" w:eastAsia="仿宋" w:hAnsi="仿宋" w:cs="仿宋" w:hint="eastAsia"/>
            <w:lang w:eastAsia="zh-CN"/>
          </w:rPr>
          <w:t>(三)、运营期环境保护</w:t>
        </w:r>
        <w:r>
          <w:tab/>
        </w:r>
        <w:r>
          <w:fldChar w:fldCharType="begin"/>
        </w:r>
        <w:r>
          <w:instrText xml:space="preserve"> PAGEREF _Toc7796 \h </w:instrText>
        </w:r>
        <w:r>
          <w:fldChar w:fldCharType="separate"/>
        </w:r>
        <w:r>
          <w:t>43</w:t>
        </w:r>
        <w:r>
          <w:fldChar w:fldCharType="end"/>
        </w:r>
      </w:hyperlink>
    </w:p>
    <w:p>
      <w:pPr>
        <w:pStyle w:val="TOC2"/>
        <w:tabs>
          <w:tab w:val="right" w:leader="dot" w:pos="8306"/>
        </w:tabs>
      </w:pPr>
      <w:hyperlink w:anchor="_Toc28324" w:history="1">
        <w:r>
          <w:rPr>
            <w:rFonts w:ascii="仿宋" w:eastAsia="仿宋" w:hAnsi="仿宋" w:cs="仿宋" w:hint="eastAsia"/>
            <w:lang w:eastAsia="zh-CN"/>
          </w:rPr>
          <w:t>(四)、塑料容器：塑料瓶项目建设对区域经济的影响</w:t>
        </w:r>
        <w:r>
          <w:tab/>
        </w:r>
        <w:r>
          <w:fldChar w:fldCharType="begin"/>
        </w:r>
        <w:r>
          <w:instrText xml:space="preserve"> PAGEREF _Toc28324 \h </w:instrText>
        </w:r>
        <w:r>
          <w:fldChar w:fldCharType="separate"/>
        </w:r>
        <w:r>
          <w:t>45</w:t>
        </w:r>
        <w:r>
          <w:fldChar w:fldCharType="end"/>
        </w:r>
      </w:hyperlink>
    </w:p>
    <w:p>
      <w:pPr>
        <w:pStyle w:val="TOC2"/>
        <w:tabs>
          <w:tab w:val="right" w:leader="dot" w:pos="8306"/>
        </w:tabs>
      </w:pPr>
      <w:hyperlink w:anchor="_Toc474" w:history="1">
        <w:r>
          <w:rPr>
            <w:rFonts w:ascii="仿宋" w:eastAsia="仿宋" w:hAnsi="仿宋" w:cs="仿宋" w:hint="eastAsia"/>
            <w:lang w:eastAsia="zh-CN"/>
          </w:rPr>
          <w:t>(五)、废弃物处理</w:t>
        </w:r>
        <w:r>
          <w:tab/>
        </w:r>
        <w:r>
          <w:fldChar w:fldCharType="begin"/>
        </w:r>
        <w:r>
          <w:instrText xml:space="preserve"> PAGEREF _Toc474 \h </w:instrText>
        </w:r>
        <w:r>
          <w:fldChar w:fldCharType="separate"/>
        </w:r>
        <w:r>
          <w:t>46</w:t>
        </w:r>
        <w:r>
          <w:fldChar w:fldCharType="end"/>
        </w:r>
      </w:hyperlink>
    </w:p>
    <w:p>
      <w:pPr>
        <w:pStyle w:val="TOC2"/>
        <w:tabs>
          <w:tab w:val="right" w:leader="dot" w:pos="8306"/>
        </w:tabs>
      </w:pPr>
      <w:hyperlink w:anchor="_Toc29722" w:history="1">
        <w:r>
          <w:rPr>
            <w:rFonts w:ascii="仿宋" w:eastAsia="仿宋" w:hAnsi="仿宋" w:cs="仿宋" w:hint="eastAsia"/>
            <w:lang w:eastAsia="zh-CN"/>
          </w:rPr>
          <w:t>(六)、特殊环境影响分析</w:t>
        </w:r>
        <w:r>
          <w:tab/>
        </w:r>
        <w:r>
          <w:fldChar w:fldCharType="begin"/>
        </w:r>
        <w:r>
          <w:instrText xml:space="preserve"> PAGEREF _Toc29722 \h </w:instrText>
        </w:r>
        <w:r>
          <w:fldChar w:fldCharType="separate"/>
        </w:r>
        <w:r>
          <w:t>48</w:t>
        </w:r>
        <w:r>
          <w:fldChar w:fldCharType="end"/>
        </w:r>
      </w:hyperlink>
    </w:p>
    <w:p>
      <w:pPr>
        <w:pStyle w:val="TOC2"/>
        <w:tabs>
          <w:tab w:val="right" w:leader="dot" w:pos="8306"/>
        </w:tabs>
      </w:pPr>
      <w:hyperlink w:anchor="_Toc13342" w:history="1">
        <w:r>
          <w:rPr>
            <w:rFonts w:ascii="仿宋" w:eastAsia="仿宋" w:hAnsi="仿宋" w:cs="仿宋" w:hint="eastAsia"/>
            <w:lang w:eastAsia="zh-CN"/>
          </w:rPr>
          <w:t>(七)、清洁生产</w:t>
        </w:r>
        <w:r>
          <w:tab/>
        </w:r>
        <w:r>
          <w:fldChar w:fldCharType="begin"/>
        </w:r>
        <w:r>
          <w:instrText xml:space="preserve"> PAGEREF _Toc13342 \h </w:instrText>
        </w:r>
        <w:r>
          <w:fldChar w:fldCharType="separate"/>
        </w:r>
        <w:r>
          <w:t>49</w:t>
        </w:r>
        <w:r>
          <w:fldChar w:fldCharType="end"/>
        </w:r>
      </w:hyperlink>
    </w:p>
    <w:p>
      <w:pPr>
        <w:pStyle w:val="TOC2"/>
        <w:tabs>
          <w:tab w:val="right" w:leader="dot" w:pos="8306"/>
        </w:tabs>
      </w:pPr>
      <w:hyperlink w:anchor="_Toc8309" w:history="1">
        <w:r>
          <w:rPr>
            <w:rFonts w:ascii="仿宋" w:eastAsia="仿宋" w:hAnsi="仿宋" w:cs="仿宋" w:hint="eastAsia"/>
            <w:lang w:eastAsia="zh-CN"/>
          </w:rPr>
          <w:t>(八)、环境保护综合评价</w:t>
        </w:r>
        <w:r>
          <w:tab/>
        </w:r>
        <w:r>
          <w:fldChar w:fldCharType="begin"/>
        </w:r>
        <w:r>
          <w:instrText xml:space="preserve"> PAGEREF _Toc8309 \h </w:instrText>
        </w:r>
        <w:r>
          <w:fldChar w:fldCharType="separate"/>
        </w:r>
        <w:r>
          <w:t>50</w:t>
        </w:r>
        <w:r>
          <w:fldChar w:fldCharType="end"/>
        </w:r>
      </w:hyperlink>
    </w:p>
    <w:p>
      <w:pPr>
        <w:pStyle w:val="TOC1"/>
        <w:tabs>
          <w:tab w:val="right" w:leader="dot" w:pos="8306"/>
        </w:tabs>
      </w:pPr>
      <w:hyperlink w:anchor="_Toc17464" w:history="1">
        <w:r>
          <w:rPr>
            <w:rFonts w:ascii="仿宋" w:eastAsia="仿宋" w:hAnsi="仿宋" w:cs="仿宋" w:hint="eastAsia"/>
            <w:lang w:eastAsia="zh-CN"/>
          </w:rPr>
          <w:t>十二、塑料容器：塑料瓶项目人力资源管理</w:t>
        </w:r>
        <w:r>
          <w:tab/>
        </w:r>
        <w:r>
          <w:fldChar w:fldCharType="begin"/>
        </w:r>
        <w:r>
          <w:instrText xml:space="preserve"> PAGEREF _Toc17464 \h </w:instrText>
        </w:r>
        <w:r>
          <w:fldChar w:fldCharType="separate"/>
        </w:r>
        <w:r>
          <w:t>52</w:t>
        </w:r>
        <w:r>
          <w:fldChar w:fldCharType="end"/>
        </w:r>
      </w:hyperlink>
    </w:p>
    <w:p>
      <w:pPr>
        <w:pStyle w:val="TOC2"/>
        <w:tabs>
          <w:tab w:val="right" w:leader="dot" w:pos="8306"/>
        </w:tabs>
      </w:pPr>
      <w:hyperlink w:anchor="_Toc5321" w:history="1">
        <w:r>
          <w:rPr>
            <w:rFonts w:ascii="仿宋" w:eastAsia="仿宋" w:hAnsi="仿宋" w:cs="仿宋" w:hint="eastAsia"/>
            <w:lang w:eastAsia="zh-CN"/>
          </w:rPr>
          <w:t>(一)、建立健全的预算管理制度</w:t>
        </w:r>
        <w:r>
          <w:tab/>
        </w:r>
        <w:r>
          <w:fldChar w:fldCharType="begin"/>
        </w:r>
        <w:r>
          <w:instrText xml:space="preserve"> PAGEREF _Toc5321 \h </w:instrText>
        </w:r>
        <w:r>
          <w:fldChar w:fldCharType="separate"/>
        </w:r>
        <w:r>
          <w:t>52</w:t>
        </w:r>
        <w:r>
          <w:fldChar w:fldCharType="end"/>
        </w:r>
      </w:hyperlink>
    </w:p>
    <w:p>
      <w:pPr>
        <w:pStyle w:val="TOC2"/>
        <w:tabs>
          <w:tab w:val="right" w:leader="dot" w:pos="8306"/>
        </w:tabs>
      </w:pPr>
      <w:hyperlink w:anchor="_Toc19708" w:history="1">
        <w:r>
          <w:rPr>
            <w:rFonts w:ascii="仿宋" w:eastAsia="仿宋" w:hAnsi="仿宋" w:cs="仿宋" w:hint="eastAsia"/>
            <w:lang w:eastAsia="zh-CN"/>
          </w:rPr>
          <w:t>(二)、加强资金流动监控</w:t>
        </w:r>
        <w:r>
          <w:tab/>
        </w:r>
        <w:r>
          <w:fldChar w:fldCharType="begin"/>
        </w:r>
        <w:r>
          <w:instrText xml:space="preserve"> PAGEREF _Toc19708 \h </w:instrText>
        </w:r>
        <w:r>
          <w:fldChar w:fldCharType="separate"/>
        </w:r>
        <w:r>
          <w:t>53</w:t>
        </w:r>
        <w:r>
          <w:fldChar w:fldCharType="end"/>
        </w:r>
      </w:hyperlink>
    </w:p>
    <w:p>
      <w:pPr>
        <w:pStyle w:val="TOC2"/>
        <w:tabs>
          <w:tab w:val="right" w:leader="dot" w:pos="8306"/>
        </w:tabs>
      </w:pPr>
      <w:hyperlink w:anchor="_Toc20064" w:history="1">
        <w:r>
          <w:rPr>
            <w:rFonts w:ascii="仿宋" w:eastAsia="仿宋" w:hAnsi="仿宋" w:cs="仿宋" w:hint="eastAsia"/>
            <w:lang w:eastAsia="zh-CN"/>
          </w:rPr>
          <w:t>(三)、制定完善的风险控制机制</w:t>
        </w:r>
        <w:r>
          <w:tab/>
        </w:r>
        <w:r>
          <w:fldChar w:fldCharType="begin"/>
        </w:r>
        <w:r>
          <w:instrText xml:space="preserve"> PAGEREF _Toc20064 \h </w:instrText>
        </w:r>
        <w:r>
          <w:fldChar w:fldCharType="separate"/>
        </w:r>
        <w:r>
          <w:t>55</w:t>
        </w:r>
        <w:r>
          <w:fldChar w:fldCharType="end"/>
        </w:r>
      </w:hyperlink>
    </w:p>
    <w:p>
      <w:pPr>
        <w:pStyle w:val="TOC2"/>
        <w:tabs>
          <w:tab w:val="right" w:leader="dot" w:pos="8306"/>
        </w:tabs>
      </w:pPr>
      <w:hyperlink w:anchor="_Toc5419" w:history="1">
        <w:r>
          <w:rPr>
            <w:rFonts w:ascii="仿宋" w:eastAsia="仿宋" w:hAnsi="仿宋" w:cs="仿宋" w:hint="eastAsia"/>
            <w:lang w:eastAsia="zh-CN"/>
          </w:rPr>
          <w:t>(四)、优化成本管理</w:t>
        </w:r>
        <w:r>
          <w:tab/>
        </w:r>
        <w:r>
          <w:fldChar w:fldCharType="begin"/>
        </w:r>
        <w:r>
          <w:instrText xml:space="preserve"> PAGEREF _Toc5419 \h </w:instrText>
        </w:r>
        <w:r>
          <w:fldChar w:fldCharType="separate"/>
        </w:r>
        <w:r>
          <w:t>56</w:t>
        </w:r>
        <w:r>
          <w:fldChar w:fldCharType="end"/>
        </w:r>
      </w:hyperlink>
    </w:p>
    <w:p>
      <w:pPr>
        <w:pStyle w:val="TOC1"/>
        <w:tabs>
          <w:tab w:val="right" w:leader="dot" w:pos="8306"/>
        </w:tabs>
      </w:pPr>
      <w:hyperlink w:anchor="_Toc17685" w:history="1">
        <w:r>
          <w:rPr>
            <w:rFonts w:ascii="仿宋" w:eastAsia="仿宋" w:hAnsi="仿宋" w:cs="仿宋" w:hint="eastAsia"/>
            <w:lang w:eastAsia="zh-CN"/>
          </w:rPr>
          <w:t>十三、营销与推广策略</w:t>
        </w:r>
        <w:r>
          <w:tab/>
        </w:r>
        <w:r>
          <w:fldChar w:fldCharType="begin"/>
        </w:r>
        <w:r>
          <w:instrText xml:space="preserve"> PAGEREF _Toc17685 \h </w:instrText>
        </w:r>
        <w:r>
          <w:fldChar w:fldCharType="separate"/>
        </w:r>
        <w:r>
          <w:t>57</w:t>
        </w:r>
        <w:r>
          <w:fldChar w:fldCharType="end"/>
        </w:r>
      </w:hyperlink>
    </w:p>
    <w:p>
      <w:pPr>
        <w:pStyle w:val="TOC2"/>
        <w:tabs>
          <w:tab w:val="right" w:leader="dot" w:pos="8306"/>
        </w:tabs>
      </w:pPr>
      <w:hyperlink w:anchor="_Toc14570" w:history="1">
        <w:r>
          <w:rPr>
            <w:rFonts w:ascii="仿宋" w:eastAsia="仿宋" w:hAnsi="仿宋" w:cs="仿宋" w:hint="eastAsia"/>
            <w:lang w:eastAsia="zh-CN"/>
          </w:rPr>
          <w:t>(一)、产品/服务定位与特点</w:t>
        </w:r>
        <w:r>
          <w:tab/>
        </w:r>
        <w:r>
          <w:fldChar w:fldCharType="begin"/>
        </w:r>
        <w:r>
          <w:instrText xml:space="preserve"> PAGEREF _Toc14570 \h </w:instrText>
        </w:r>
        <w:r>
          <w:fldChar w:fldCharType="separate"/>
        </w:r>
        <w:r>
          <w:t>57</w:t>
        </w:r>
        <w:r>
          <w:fldChar w:fldCharType="end"/>
        </w:r>
      </w:hyperlink>
    </w:p>
    <w:p>
      <w:pPr>
        <w:pStyle w:val="TOC2"/>
        <w:tabs>
          <w:tab w:val="right" w:leader="dot" w:pos="8306"/>
        </w:tabs>
      </w:pPr>
      <w:hyperlink w:anchor="_Toc24926" w:history="1">
        <w:r>
          <w:rPr>
            <w:rFonts w:ascii="仿宋" w:eastAsia="仿宋" w:hAnsi="仿宋" w:cs="仿宋" w:hint="eastAsia"/>
            <w:lang w:eastAsia="zh-CN"/>
          </w:rPr>
          <w:t>(二)、市场定位与竞争分析</w:t>
        </w:r>
        <w:r>
          <w:tab/>
        </w:r>
        <w:r>
          <w:fldChar w:fldCharType="begin"/>
        </w:r>
        <w:r>
          <w:instrText xml:space="preserve"> PAGEREF _Toc24926 \h </w:instrText>
        </w:r>
        <w:r>
          <w:fldChar w:fldCharType="separate"/>
        </w:r>
        <w:r>
          <w:t>59</w:t>
        </w:r>
        <w:r>
          <w:fldChar w:fldCharType="end"/>
        </w:r>
      </w:hyperlink>
    </w:p>
    <w:p>
      <w:pPr>
        <w:pStyle w:val="TOC2"/>
        <w:tabs>
          <w:tab w:val="right" w:leader="dot" w:pos="8306"/>
        </w:tabs>
      </w:pPr>
      <w:hyperlink w:anchor="_Toc28695" w:history="1">
        <w:r>
          <w:rPr>
            <w:rFonts w:ascii="仿宋" w:eastAsia="仿宋" w:hAnsi="仿宋" w:cs="仿宋" w:hint="eastAsia"/>
            <w:lang w:eastAsia="zh-CN"/>
          </w:rPr>
          <w:t>(三)、营销渠道与策略</w:t>
        </w:r>
        <w:r>
          <w:tab/>
        </w:r>
        <w:r>
          <w:fldChar w:fldCharType="begin"/>
        </w:r>
        <w:r>
          <w:instrText xml:space="preserve"> PAGEREF _Toc28695 \h </w:instrText>
        </w:r>
        <w:r>
          <w:fldChar w:fldCharType="separate"/>
        </w:r>
        <w:r>
          <w:t>60</w:t>
        </w:r>
        <w:r>
          <w:fldChar w:fldCharType="end"/>
        </w:r>
      </w:hyperlink>
    </w:p>
    <w:p>
      <w:pPr>
        <w:pStyle w:val="TOC2"/>
        <w:tabs>
          <w:tab w:val="right" w:leader="dot" w:pos="8306"/>
        </w:tabs>
      </w:pPr>
      <w:hyperlink w:anchor="_Toc12258" w:history="1">
        <w:r>
          <w:rPr>
            <w:rFonts w:ascii="仿宋" w:eastAsia="仿宋" w:hAnsi="仿宋" w:cs="仿宋" w:hint="eastAsia"/>
            <w:lang w:eastAsia="zh-CN"/>
          </w:rPr>
          <w:t>(四)、推广与宣传活动</w:t>
        </w:r>
        <w:r>
          <w:tab/>
        </w:r>
        <w:r>
          <w:fldChar w:fldCharType="begin"/>
        </w:r>
        <w:r>
          <w:instrText xml:space="preserve"> PAGEREF _Toc12258 \h </w:instrText>
        </w:r>
        <w:r>
          <w:fldChar w:fldCharType="separate"/>
        </w:r>
        <w:r>
          <w:t>61</w:t>
        </w:r>
        <w:r>
          <w:fldChar w:fldCharType="end"/>
        </w:r>
      </w:hyperlink>
    </w:p>
    <w:p>
      <w:pPr>
        <w:pStyle w:val="TOC1"/>
        <w:tabs>
          <w:tab w:val="right" w:leader="dot" w:pos="8306"/>
        </w:tabs>
      </w:pPr>
      <w:hyperlink w:anchor="_Toc24590" w:history="1">
        <w:r>
          <w:rPr>
            <w:rFonts w:ascii="仿宋" w:eastAsia="仿宋" w:hAnsi="仿宋" w:cs="仿宋" w:hint="eastAsia"/>
            <w:lang w:eastAsia="zh-CN"/>
          </w:rPr>
          <w:t>十四、塑料容器：塑料瓶项目治理与监督</w:t>
        </w:r>
        <w:r>
          <w:tab/>
        </w:r>
        <w:r>
          <w:fldChar w:fldCharType="begin"/>
        </w:r>
        <w:r>
          <w:instrText xml:space="preserve"> PAGEREF _Toc24590 \h </w:instrText>
        </w:r>
        <w:r>
          <w:fldChar w:fldCharType="separate"/>
        </w:r>
        <w:r>
          <w:t>67</w:t>
        </w:r>
        <w:r>
          <w:fldChar w:fldCharType="end"/>
        </w:r>
      </w:hyperlink>
    </w:p>
    <w:p>
      <w:pPr>
        <w:pStyle w:val="TOC2"/>
        <w:tabs>
          <w:tab w:val="right" w:leader="dot" w:pos="8306"/>
        </w:tabs>
      </w:pPr>
      <w:hyperlink w:anchor="_Toc9874" w:history="1">
        <w:r>
          <w:rPr>
            <w:rFonts w:ascii="仿宋" w:eastAsia="仿宋" w:hAnsi="仿宋" w:cs="仿宋" w:hint="eastAsia"/>
            <w:lang w:eastAsia="zh-CN"/>
          </w:rPr>
          <w:t>(一)、塑料容器：塑料瓶项目治理结构</w:t>
        </w:r>
        <w:r>
          <w:tab/>
        </w:r>
        <w:r>
          <w:fldChar w:fldCharType="begin"/>
        </w:r>
        <w:r>
          <w:instrText xml:space="preserve"> PAGEREF _Toc9874 \h </w:instrText>
        </w:r>
        <w:r>
          <w:fldChar w:fldCharType="separate"/>
        </w:r>
        <w:r>
          <w:t>67</w:t>
        </w:r>
        <w:r>
          <w:fldChar w:fldCharType="end"/>
        </w:r>
      </w:hyperlink>
    </w:p>
    <w:p>
      <w:pPr>
        <w:pStyle w:val="TOC2"/>
        <w:tabs>
          <w:tab w:val="right" w:leader="dot" w:pos="8306"/>
        </w:tabs>
      </w:pPr>
      <w:hyperlink w:anchor="_Toc7393" w:history="1">
        <w:r>
          <w:rPr>
            <w:rFonts w:ascii="仿宋" w:eastAsia="仿宋" w:hAnsi="仿宋" w:cs="仿宋" w:hint="eastAsia"/>
            <w:lang w:eastAsia="zh-CN"/>
          </w:rPr>
          <w:t>(二)、监督与审计</w:t>
        </w:r>
        <w:r>
          <w:tab/>
        </w:r>
        <w:r>
          <w:fldChar w:fldCharType="begin"/>
        </w:r>
        <w:r>
          <w:instrText xml:space="preserve"> PAGEREF _Toc7393 \h </w:instrText>
        </w:r>
        <w:r>
          <w:fldChar w:fldCharType="separate"/>
        </w:r>
        <w:r>
          <w:t>68</w:t>
        </w:r>
        <w:r>
          <w:fldChar w:fldCharType="end"/>
        </w:r>
      </w:hyperlink>
    </w:p>
    <w:p>
      <w:pPr>
        <w:pStyle w:val="TOC1"/>
        <w:tabs>
          <w:tab w:val="right" w:leader="dot" w:pos="8306"/>
        </w:tabs>
      </w:pPr>
      <w:hyperlink w:anchor="_Toc12177" w:history="1">
        <w:r>
          <w:rPr>
            <w:rFonts w:ascii="仿宋" w:eastAsia="仿宋" w:hAnsi="仿宋" w:cs="仿宋" w:hint="eastAsia"/>
            <w:lang w:eastAsia="zh-CN"/>
          </w:rPr>
          <w:t>十五、利益相关者分析与沟通计划</w:t>
        </w:r>
        <w:r>
          <w:tab/>
        </w:r>
        <w:r>
          <w:fldChar w:fldCharType="begin"/>
        </w:r>
        <w:r>
          <w:instrText xml:space="preserve"> PAGEREF _Toc12177 \h </w:instrText>
        </w:r>
        <w:r>
          <w:fldChar w:fldCharType="separate"/>
        </w:r>
        <w:r>
          <w:t>70</w:t>
        </w:r>
        <w:r>
          <w:fldChar w:fldCharType="end"/>
        </w:r>
      </w:hyperlink>
    </w:p>
    <w:p>
      <w:pPr>
        <w:pStyle w:val="TOC2"/>
        <w:tabs>
          <w:tab w:val="right" w:leader="dot" w:pos="8306"/>
        </w:tabs>
      </w:pPr>
      <w:hyperlink w:anchor="_Toc23830" w:history="1">
        <w:r>
          <w:rPr>
            <w:rFonts w:ascii="仿宋" w:eastAsia="仿宋" w:hAnsi="仿宋" w:cs="仿宋" w:hint="eastAsia"/>
            <w:lang w:eastAsia="zh-CN"/>
          </w:rPr>
          <w:t>(一)、利益相关者分析</w:t>
        </w:r>
        <w:r>
          <w:tab/>
        </w:r>
        <w:r>
          <w:fldChar w:fldCharType="begin"/>
        </w:r>
        <w:r>
          <w:instrText xml:space="preserve"> PAGEREF _Toc23830 \h </w:instrText>
        </w:r>
        <w:r>
          <w:fldChar w:fldCharType="separate"/>
        </w:r>
        <w:r>
          <w:t>70</w:t>
        </w:r>
        <w:r>
          <w:fldChar w:fldCharType="end"/>
        </w:r>
      </w:hyperlink>
    </w:p>
    <w:p>
      <w:pPr>
        <w:pStyle w:val="TOC2"/>
        <w:tabs>
          <w:tab w:val="right" w:leader="dot" w:pos="8306"/>
        </w:tabs>
      </w:pPr>
      <w:hyperlink w:anchor="_Toc4221" w:history="1">
        <w:r>
          <w:rPr>
            <w:rFonts w:ascii="仿宋" w:eastAsia="仿宋" w:hAnsi="仿宋" w:cs="仿宋" w:hint="eastAsia"/>
            <w:lang w:eastAsia="zh-CN"/>
          </w:rPr>
          <w:t>(二)、沟通计划</w:t>
        </w:r>
        <w:r>
          <w:tab/>
        </w:r>
        <w:r>
          <w:fldChar w:fldCharType="begin"/>
        </w:r>
        <w:r>
          <w:instrText xml:space="preserve"> PAGEREF _Toc4221 \h </w:instrText>
        </w:r>
        <w:r>
          <w:fldChar w:fldCharType="separate"/>
        </w:r>
        <w:r>
          <w:t>71</w:t>
        </w:r>
        <w:r>
          <w:fldChar w:fldCharType="end"/>
        </w:r>
      </w:hyperlink>
    </w:p>
    <w:p>
      <w:pPr>
        <w:pStyle w:val="TOC1"/>
        <w:tabs>
          <w:tab w:val="right" w:leader="dot" w:pos="8306"/>
        </w:tabs>
      </w:pPr>
      <w:hyperlink w:anchor="_Toc15445" w:history="1">
        <w:r>
          <w:rPr>
            <w:rFonts w:ascii="仿宋" w:eastAsia="仿宋" w:hAnsi="仿宋" w:cs="仿宋" w:hint="eastAsia"/>
            <w:lang w:eastAsia="zh-CN"/>
          </w:rPr>
          <w:t>十六、风险识别与分类</w:t>
        </w:r>
        <w:r>
          <w:tab/>
        </w:r>
        <w:r>
          <w:fldChar w:fldCharType="begin"/>
        </w:r>
        <w:r>
          <w:instrText xml:space="preserve"> PAGEREF _Toc15445 \h </w:instrText>
        </w:r>
        <w:r>
          <w:fldChar w:fldCharType="separate"/>
        </w:r>
        <w:r>
          <w:t>72</w:t>
        </w:r>
        <w:r>
          <w:fldChar w:fldCharType="end"/>
        </w:r>
      </w:hyperlink>
    </w:p>
    <w:p>
      <w:pPr>
        <w:pStyle w:val="TOC2"/>
        <w:tabs>
          <w:tab w:val="right" w:leader="dot" w:pos="8306"/>
        </w:tabs>
      </w:pPr>
      <w:hyperlink w:anchor="_Toc14546" w:history="1">
        <w:r>
          <w:rPr>
            <w:rFonts w:ascii="仿宋" w:eastAsia="仿宋" w:hAnsi="仿宋" w:cs="仿宋" w:hint="eastAsia"/>
            <w:lang w:eastAsia="zh-CN"/>
          </w:rPr>
          <w:t>(一)、风险识别</w:t>
        </w:r>
        <w:r>
          <w:tab/>
        </w:r>
        <w:r>
          <w:fldChar w:fldCharType="begin"/>
        </w:r>
        <w:r>
          <w:instrText xml:space="preserve"> PAGEREF _Toc14546 \h </w:instrText>
        </w:r>
        <w:r>
          <w:fldChar w:fldCharType="separate"/>
        </w:r>
        <w:r>
          <w:t>72</w:t>
        </w:r>
        <w:r>
          <w:fldChar w:fldCharType="end"/>
        </w:r>
      </w:hyperlink>
    </w:p>
    <w:p>
      <w:pPr>
        <w:pStyle w:val="TOC2"/>
        <w:tabs>
          <w:tab w:val="right" w:leader="dot" w:pos="8306"/>
        </w:tabs>
      </w:pPr>
      <w:hyperlink w:anchor="_Toc3264" w:history="1">
        <w:r>
          <w:rPr>
            <w:rFonts w:ascii="仿宋" w:eastAsia="仿宋" w:hAnsi="仿宋" w:cs="仿宋" w:hint="eastAsia"/>
            <w:lang w:eastAsia="zh-CN"/>
          </w:rPr>
          <w:t>(二)、风险分类</w:t>
        </w:r>
        <w:r>
          <w:tab/>
        </w:r>
        <w:r>
          <w:fldChar w:fldCharType="begin"/>
        </w:r>
        <w:r>
          <w:instrText xml:space="preserve"> PAGEREF _Toc3264 \h </w:instrText>
        </w:r>
        <w:r>
          <w:fldChar w:fldCharType="separate"/>
        </w:r>
        <w:r>
          <w:t>73</w:t>
        </w:r>
        <w:r>
          <w:fldChar w:fldCharType="end"/>
        </w:r>
      </w:hyperlink>
    </w:p>
    <w:p>
      <w:pPr>
        <w:pStyle w:val="TOC1"/>
        <w:tabs>
          <w:tab w:val="right" w:leader="dot" w:pos="8306"/>
        </w:tabs>
      </w:pPr>
      <w:hyperlink w:anchor="_Toc6261" w:history="1">
        <w:r>
          <w:rPr>
            <w:rFonts w:ascii="仿宋" w:eastAsia="仿宋" w:hAnsi="仿宋" w:cs="仿宋" w:hint="eastAsia"/>
            <w:lang w:eastAsia="zh-CN"/>
          </w:rPr>
          <w:t>十七、塑料容器：塑料瓶项目实施保障措施</w:t>
        </w:r>
        <w:r>
          <w:tab/>
        </w:r>
        <w:r>
          <w:fldChar w:fldCharType="begin"/>
        </w:r>
        <w:r>
          <w:instrText xml:space="preserve"> PAGEREF _Toc6261 \h </w:instrText>
        </w:r>
        <w:r>
          <w:fldChar w:fldCharType="separate"/>
        </w:r>
        <w:r>
          <w:t>75</w:t>
        </w:r>
        <w:r>
          <w:fldChar w:fldCharType="end"/>
        </w:r>
      </w:hyperlink>
    </w:p>
    <w:p>
      <w:pPr>
        <w:pStyle w:val="TOC2"/>
        <w:tabs>
          <w:tab w:val="right" w:leader="dot" w:pos="8306"/>
        </w:tabs>
      </w:pPr>
      <w:hyperlink w:anchor="_Toc29637" w:history="1">
        <w:r>
          <w:rPr>
            <w:rFonts w:ascii="仿宋" w:eastAsia="仿宋" w:hAnsi="仿宋" w:cs="仿宋" w:hint="eastAsia"/>
            <w:lang w:eastAsia="zh-CN"/>
          </w:rPr>
          <w:t>(一)、塑料容器：塑料瓶项目实施保障机制</w:t>
        </w:r>
        <w:r>
          <w:tab/>
        </w:r>
        <w:r>
          <w:fldChar w:fldCharType="begin"/>
        </w:r>
        <w:r>
          <w:instrText xml:space="preserve"> PAGEREF _Toc29637 \h </w:instrText>
        </w:r>
        <w:r>
          <w:fldChar w:fldCharType="separate"/>
        </w:r>
        <w:r>
          <w:t>75</w:t>
        </w:r>
        <w:r>
          <w:fldChar w:fldCharType="end"/>
        </w:r>
      </w:hyperlink>
    </w:p>
    <w:p>
      <w:pPr>
        <w:pStyle w:val="TOC2"/>
        <w:tabs>
          <w:tab w:val="right" w:leader="dot" w:pos="8306"/>
        </w:tabs>
      </w:pPr>
      <w:hyperlink w:anchor="_Toc26553" w:history="1">
        <w:r>
          <w:rPr>
            <w:rFonts w:ascii="仿宋" w:eastAsia="仿宋" w:hAnsi="仿宋" w:cs="仿宋" w:hint="eastAsia"/>
            <w:lang w:eastAsia="zh-CN"/>
          </w:rPr>
          <w:t>(二)、塑料容器：塑料瓶项目法律合规要求</w:t>
        </w:r>
        <w:r>
          <w:tab/>
        </w:r>
        <w:r>
          <w:fldChar w:fldCharType="begin"/>
        </w:r>
        <w:r>
          <w:instrText xml:space="preserve"> PAGEREF _Toc26553 \h </w:instrText>
        </w:r>
        <w:r>
          <w:fldChar w:fldCharType="separate"/>
        </w:r>
        <w:r>
          <w:t>79</w:t>
        </w:r>
        <w:r>
          <w:fldChar w:fldCharType="end"/>
        </w:r>
      </w:hyperlink>
    </w:p>
    <w:p>
      <w:pPr>
        <w:pStyle w:val="TOC2"/>
        <w:tabs>
          <w:tab w:val="right" w:leader="dot" w:pos="8306"/>
        </w:tabs>
      </w:pPr>
      <w:hyperlink w:anchor="_Toc13984" w:history="1">
        <w:r>
          <w:rPr>
            <w:rFonts w:ascii="仿宋" w:eastAsia="仿宋" w:hAnsi="仿宋" w:cs="仿宋" w:hint="eastAsia"/>
            <w:lang w:eastAsia="zh-CN"/>
          </w:rPr>
          <w:t>(三)、塑料容器：塑料瓶项目合同管理与法律事务</w:t>
        </w:r>
        <w:r>
          <w:tab/>
        </w:r>
        <w:r>
          <w:fldChar w:fldCharType="begin"/>
        </w:r>
        <w:r>
          <w:instrText xml:space="preserve"> PAGEREF _Toc13984 \h </w:instrText>
        </w:r>
        <w:r>
          <w:fldChar w:fldCharType="separate"/>
        </w:r>
        <w:r>
          <w:t>84</w:t>
        </w:r>
        <w:r>
          <w:fldChar w:fldCharType="end"/>
        </w:r>
      </w:hyperlink>
    </w:p>
    <w:p>
      <w:pPr>
        <w:pStyle w:val="TOC2"/>
        <w:tabs>
          <w:tab w:val="right" w:leader="dot" w:pos="8306"/>
        </w:tabs>
      </w:pPr>
      <w:hyperlink w:anchor="_Toc21587" w:history="1">
        <w:r>
          <w:rPr>
            <w:rFonts w:ascii="仿宋" w:eastAsia="仿宋" w:hAnsi="仿宋" w:cs="仿宋" w:hint="eastAsia"/>
            <w:lang w:eastAsia="zh-CN"/>
          </w:rPr>
          <w:t>(四)、塑料容器：塑料瓶项目知识产权保护策略</w:t>
        </w:r>
        <w:r>
          <w:tab/>
        </w:r>
        <w:r>
          <w:fldChar w:fldCharType="begin"/>
        </w:r>
        <w:r>
          <w:instrText xml:space="preserve"> PAGEREF _Toc21587 \h </w:instrText>
        </w:r>
        <w:r>
          <w:fldChar w:fldCharType="separate"/>
        </w:r>
        <w:r>
          <w:t>90</w:t>
        </w:r>
        <w:r>
          <w:fldChar w:fldCharType="end"/>
        </w:r>
      </w:hyperlink>
    </w:p>
    <w:p>
      <w:pPr>
        <w:pStyle w:val="TOC1"/>
        <w:tabs>
          <w:tab w:val="right" w:leader="dot" w:pos="8306"/>
        </w:tabs>
      </w:pPr>
      <w:hyperlink w:anchor="_Toc31731" w:history="1">
        <w:r>
          <w:rPr>
            <w:rFonts w:ascii="仿宋" w:eastAsia="仿宋" w:hAnsi="仿宋" w:cs="仿宋" w:hint="eastAsia"/>
            <w:lang w:eastAsia="zh-CN"/>
          </w:rPr>
          <w:t>十八、塑料容器：塑料瓶项目实施时间节点</w:t>
        </w:r>
        <w:r>
          <w:tab/>
        </w:r>
        <w:r>
          <w:fldChar w:fldCharType="begin"/>
        </w:r>
        <w:r>
          <w:instrText xml:space="preserve"> PAGEREF _Toc31731 \h </w:instrText>
        </w:r>
        <w:r>
          <w:fldChar w:fldCharType="separate"/>
        </w:r>
        <w:r>
          <w:t>93</w:t>
        </w:r>
        <w:r>
          <w:fldChar w:fldCharType="end"/>
        </w:r>
      </w:hyperlink>
    </w:p>
    <w:p>
      <w:pPr>
        <w:pStyle w:val="TOC2"/>
        <w:tabs>
          <w:tab w:val="right" w:leader="dot" w:pos="8306"/>
        </w:tabs>
      </w:pPr>
      <w:hyperlink w:anchor="_Toc25365" w:history="1">
        <w:r>
          <w:rPr>
            <w:rFonts w:ascii="仿宋" w:eastAsia="仿宋" w:hAnsi="仿宋" w:cs="仿宋" w:hint="eastAsia"/>
            <w:lang w:eastAsia="zh-CN"/>
          </w:rPr>
          <w:t>(一)、塑料容器：塑料瓶项目启动阶段时间节点</w:t>
        </w:r>
        <w:r>
          <w:tab/>
        </w:r>
        <w:r>
          <w:fldChar w:fldCharType="begin"/>
        </w:r>
        <w:r>
          <w:instrText xml:space="preserve"> PAGEREF _Toc25365 \h </w:instrText>
        </w:r>
        <w:r>
          <w:fldChar w:fldCharType="separate"/>
        </w:r>
        <w:r>
          <w:t>93</w:t>
        </w:r>
        <w:r>
          <w:fldChar w:fldCharType="end"/>
        </w:r>
      </w:hyperlink>
    </w:p>
    <w:p>
      <w:pPr>
        <w:pStyle w:val="TOC2"/>
        <w:tabs>
          <w:tab w:val="right" w:leader="dot" w:pos="8306"/>
        </w:tabs>
      </w:pPr>
      <w:hyperlink w:anchor="_Toc13086" w:history="1">
        <w:r>
          <w:rPr>
            <w:rFonts w:ascii="仿宋" w:eastAsia="仿宋" w:hAnsi="仿宋" w:cs="仿宋" w:hint="eastAsia"/>
            <w:lang w:eastAsia="zh-CN"/>
          </w:rPr>
          <w:t>(二)、塑料容器：塑料瓶项目执行阶段时间节点</w:t>
        </w:r>
        <w:r>
          <w:tab/>
        </w:r>
        <w:r>
          <w:fldChar w:fldCharType="begin"/>
        </w:r>
        <w:r>
          <w:instrText xml:space="preserve"> PAGEREF _Toc13086 \h </w:instrText>
        </w:r>
        <w:r>
          <w:fldChar w:fldCharType="separate"/>
        </w:r>
        <w:r>
          <w:t>94</w:t>
        </w:r>
        <w:r>
          <w:fldChar w:fldCharType="end"/>
        </w:r>
      </w:hyperlink>
    </w:p>
    <w:p>
      <w:pPr>
        <w:pStyle w:val="TOC2"/>
        <w:tabs>
          <w:tab w:val="right" w:leader="dot" w:pos="8306"/>
        </w:tabs>
      </w:pPr>
      <w:hyperlink w:anchor="_Toc5229" w:history="1">
        <w:r>
          <w:rPr>
            <w:rFonts w:ascii="仿宋" w:eastAsia="仿宋" w:hAnsi="仿宋" w:cs="仿宋" w:hint="eastAsia"/>
            <w:lang w:eastAsia="zh-CN"/>
          </w:rPr>
          <w:t>(三)、塑料容器：塑料瓶项目完成阶段时间节点</w:t>
        </w:r>
        <w:r>
          <w:tab/>
        </w:r>
        <w:r>
          <w:fldChar w:fldCharType="begin"/>
        </w:r>
        <w:r>
          <w:instrText xml:space="preserve"> PAGEREF _Toc5229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41"/>
      <w:r>
        <w:rPr>
          <w:rFonts w:ascii="仿宋" w:eastAsia="仿宋" w:hAnsi="仿宋" w:cs="仿宋" w:hint="eastAsia"/>
          <w:sz w:val="28"/>
          <w:lang w:eastAsia="zh-CN"/>
        </w:rPr>
        <w:t>一、塑料容器：塑料瓶项目概论</w:t>
      </w:r>
      <w:bookmarkEnd w:id="2"/>
    </w:p>
    <w:p>
      <w:pPr>
        <w:pStyle w:val="Heading2"/>
        <w:rPr>
          <w:rFonts w:ascii="仿宋" w:eastAsia="仿宋" w:hAnsi="仿宋" w:cs="仿宋" w:hint="eastAsia"/>
          <w:lang w:eastAsia="zh-CN"/>
        </w:rPr>
      </w:pPr>
      <w:bookmarkStart w:id="3" w:name="_Toc16593"/>
      <w:r>
        <w:rPr>
          <w:rFonts w:ascii="仿宋" w:eastAsia="仿宋" w:hAnsi="仿宋" w:cs="仿宋" w:hint="eastAsia"/>
          <w:lang w:eastAsia="zh-CN"/>
        </w:rPr>
        <w:t>(一)、塑料容器：塑料瓶项目概况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起源追溯至对市场的深入洞察。市场的不断演变与变革为塑料容器：塑料瓶项目提供了难得的机遇。当前市场存在的需求缺口和变革的大环境共同构成了塑料容器：塑料瓶项目的背景。这个塑料容器：塑料瓶项目旨在充分利用市场机遇，填补行业中尚未满足的需求，为客户提供全新的解决方案。市场的变革和需求的增长使得这个塑料容器：塑料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塑料容器：塑料瓶项目名称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塑料容器：塑料瓶项目正式命名为塑料容器：塑料瓶。这个名称不仅仅是一个标识，更代表了塑料容器：塑料瓶项目的核心理念和愿景。它蕴含着塑料容器：塑料瓶项目所要解决问题的关键字，具有强烈的表达和辨识度，为塑料容器：塑料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塑料容器：塑料瓶项目目标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核心目标是提供一种全新、高效的解决方案，满足客户日益增长的需求。塑料容器：塑料瓶项目追求的不仅仅是满足市场需求，更是在市场中获得卓越的竞争优势。通过不断提升产品或服务的质量和创新水平，塑料容器：塑料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塑料容器：塑料瓶项目范围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全面涵盖了产品研发、制造、市场推广和售后服务，确保从产品设计到最终用户体验的全方位关注。这一全面的塑料容器：塑料瓶项目范围是为了确保塑料容器：塑料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塑料容器：塑料瓶项目时间表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塑料容器：塑料瓶项目计划在未来18个月内完成，包括研发、测试、市场试点和正式推出等不同阶段。这个时间表的合理设计是为了确保塑料容器：塑料瓶项目各个阶段的顺利推进，以便按时交付高质量的成果。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塑料容器：塑料瓶项目预算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塑料容器：塑料瓶项目总预算估算为XX百万美元，主要分配在研发、市场推广、人员培训和运营等方面。这一充足的预算为塑料容器：塑料瓶项目提供了充足的资源，确保塑料容器：塑料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塑料容器：塑料瓶项目风险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可能面临的风险包括市场接受度低、技术难题、竞争激烈等。塑料容器：塑料瓶项目团队已经制定了相应的风险应对计划，通过前瞻性的风险管理，确保塑料容器：塑料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塑料容器：塑料瓶项目团队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塑料容器：塑料瓶项目汇聚了一支经验丰富、多领域专业素养的核心团队，确保塑料容器：塑料瓶项目在各个方面都能拥有高水平的执行力。团队的协同作战是塑料容器：塑料瓶项目成功的关键因素之一。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塑料容器：塑料瓶项目背景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塑料容器：塑料瓶项目的背景根植于市场对更高效、创新产品的渴望，同时也受到科技发展对行业格局的深刻改变的影响。这为塑料容器：塑料瓶项目提供了广阔的发展空间和市场需求。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塑料容器：塑料瓶项目现状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截至目前，塑料容器：塑料瓶项目已完成市场调研和技术验证，取得了初步的成功。这为塑料容器：塑料瓶项目在未来的发展奠定了坚实的基础，为更远大的目标打下了坚实的基石。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66"/>
      <w:r>
        <w:rPr>
          <w:rFonts w:ascii="仿宋" w:eastAsia="仿宋" w:hAnsi="仿宋" w:cs="仿宋" w:hint="eastAsia"/>
          <w:sz w:val="28"/>
          <w:lang w:eastAsia="zh-CN"/>
        </w:rPr>
        <w:t>(二)、塑料容器：塑料瓶项目目标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容器：塑料瓶项目首要业务目标是在市场中占据有利地位，实现产品/服务的成功推广和销售。通过不断提升产品质量、创新性，塑料容器：塑料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在科技迅速发展的时代，塑料容器：塑料瓶项目着眼于技术创新。通过持续的研发和技术升级，塑料容器：塑料瓶项目旨在推出更具创新性的产品或服务，以满足市场对新鲜、先进解决方案的需求。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容器：塑料瓶项目设定了客户满意度目标。通过提供卓越的产品质量和优质的客户服务，塑料容器：塑料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塑料容器：塑料瓶项目注重社会责任和可持续发展。通过实施环保、社会责任塑料容器：塑料瓶项目，塑料容器：塑料瓶项目致力于在经济发展的同时保护环境，促进社会公平，实现可持续经营。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塑料容器：塑料瓶项目的团队是实现目标的核心驱动力。因此，塑料容器：塑料瓶项目设定了团队发展目标，包括提升团队成员的专业技能、培养领导力，以及搭建协同高效的团队工作氛围。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926"/>
      <w:r>
        <w:rPr>
          <w:rFonts w:ascii="仿宋" w:eastAsia="仿宋" w:hAnsi="仿宋" w:cs="仿宋" w:hint="eastAsia"/>
          <w:sz w:val="28"/>
          <w:lang w:eastAsia="zh-CN"/>
        </w:rPr>
        <w:t>(三)、塑料容器：塑料瓶项目提出的理由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塑料容器：塑料瓶项目提出的理由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提出源于对市场机遇的深刻洞察。当前市场中存在的需求缺口和行业发展趋势表明，有巨大的商业机会等待被开发。通过准确捕捉市场机遇，塑料容器：塑料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理念基于对技术创新的信仰。通过持续的研发和技术投入，塑料容器：塑料瓶项目有望推出更具创新性的产品或服务。在科技飞速发展的当下，塑料容器：塑料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提出是为了增强企业的行业竞争力。通过提升产品或服务的质量和独特性，塑料容器：塑料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响应了消费者需求的变化。随着社会和科技的不断发展，消费者对产品和服务的需求也在发生变化。通过深入了解并及时回应消费者的新需求，塑料容器：塑料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提出是企业战略发展规划的一部分。在面对日益激烈的市场竞争和不断变化的商业环境中，塑料容器：塑料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提出不仅仅是基于商业考量，还注重社会责任。通过推出环保、社会责任等方面的塑料容器：塑料瓶项目，塑料容器：塑料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塑料容器：塑料瓶项目的提出反映了对利益相关者期望的关注。包括客户、员工、投资者等利益相关者在企业发展中都有着各自的期望，塑料容器：塑料瓶项目力求在满足这些期望的同时，取得更大的共赢。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382"/>
      <w:r>
        <w:rPr>
          <w:rFonts w:ascii="仿宋" w:eastAsia="仿宋" w:hAnsi="仿宋" w:cs="仿宋" w:hint="eastAsia"/>
          <w:sz w:val="28"/>
          <w:lang w:eastAsia="zh-CN"/>
        </w:rPr>
        <w:t>(四)、塑料容器：塑料瓶项目意义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在实施塑料容器：塑料瓶项目的过程中，我们不仅仅是在追逐商业成功，更是为企业和社会的多个层面创造了深远的意义。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首要意义在于提升企业的市场竞争力。通过持续的创新和对产品质量的高标准要求，塑料容器：塑料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塑料容器：塑料瓶项目的推进将促使行业技术水平的提升。通过引入先进技术和创新性解决方案，塑料容器：塑料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容器：塑料瓶项目不仅创造了大量就业机会，提高了就业水平，还注重社会责任和环保。通过参与社会公益事业和推动环保塑料容器：塑料瓶项目，塑料容器：塑料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综合而言，塑料容器：塑料瓶项目意义重大，不仅推动了企业的发展，也为行业和社会的进步贡献了积极力量。这是一个全面而深刻的影响，将在未来产生可持续的正面效应。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25"/>
      <w:r>
        <w:rPr>
          <w:rFonts w:ascii="仿宋" w:eastAsia="仿宋" w:hAnsi="仿宋" w:cs="仿宋" w:hint="eastAsia"/>
          <w:sz w:val="28"/>
          <w:lang w:eastAsia="zh-CN"/>
        </w:rPr>
        <w:t>(五)、塑料容器：塑料瓶项目背景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在当今迅猛发展的商业环境中，塑料容器：塑料瓶项目的动因根植于对多方面因素的审慎考量。这个塑料容器：塑料瓶项目的提出并非孤立的决策，而是对企业所处背景深入思考的产物。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容器：塑料瓶项目背后的首要原因。科技的迅速发展和全球市场的快速变化使得企业必须灵活应对。塑料容器：塑料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竞争的激烈程度也是塑料容器：塑料瓶项目背景中不可忽视的一环。企业需要在激烈竞争中脱颖而出，为此，塑料容器：塑料瓶项目致力于打破常规，提供独特的价值主张，以吸引客户并确保市场份额的增长。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技术的迅速发展为企业带来了机遇与挑战。作为塑料容器：塑料瓶项目启动的背景之一，对新兴技术的应用将有助于提升企业的技术水平，使其在不断演进的商业环境中保持竞争优势。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此外，社会对企业责任的期望也在逐渐升高。塑料容器：塑料瓶项目充分融入了社会责任的理念，通过可持续经营和社会公益塑料容器：塑料瓶项目，企图为社会贡献一份力量，在商业成功的同时关注社会价值。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42"/>
      <w:r>
        <w:rPr>
          <w:rFonts w:ascii="仿宋" w:eastAsia="仿宋" w:hAnsi="仿宋" w:cs="仿宋" w:hint="eastAsia"/>
          <w:sz w:val="28"/>
          <w:lang w:eastAsia="zh-CN"/>
        </w:rPr>
        <w:t>二、塑料容器：塑料瓶项目建设背景及必要性分析</w:t>
      </w:r>
      <w:bookmarkEnd w:id="8"/>
    </w:p>
    <w:p>
      <w:pPr>
        <w:pStyle w:val="Heading2"/>
        <w:rPr>
          <w:rFonts w:ascii="仿宋" w:eastAsia="仿宋" w:hAnsi="仿宋" w:cs="仿宋" w:hint="eastAsia"/>
          <w:lang w:eastAsia="zh-CN"/>
        </w:rPr>
      </w:pPr>
      <w:bookmarkStart w:id="9" w:name="_Toc15251"/>
      <w:r>
        <w:rPr>
          <w:rFonts w:ascii="仿宋" w:eastAsia="仿宋" w:hAnsi="仿宋" w:cs="仿宋" w:hint="eastAsia"/>
          <w:lang w:eastAsia="zh-CN"/>
        </w:rPr>
        <w:t>(一)、塑料容器：塑料瓶项目背景分析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容器：塑料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容器：塑料瓶项目在这个潮流中的定位。同时，我们将关注行业内涌现的新兴机遇，以便塑料容器：塑料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容器：塑料瓶项目提供了强大的发展动力。我们将聚焦于行业内最新的技术发展趋势，包括但不限于人工智能、大数据分析、物联网等领域。通过深度的技术研究，我们将确保塑料容器：塑料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容器：塑料瓶项目发展的源泉。我们将投入更多的精力对市场需求进行深入剖析，超越表面的需求，深入挖掘潜在的市场痛点和机遇。通过对市场需求的细致了解，塑料容器：塑料瓶项目将更有针对性地设计解决方案，满足市场的多样化需求，从而更好地促进塑料容器：塑料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容器：塑料瓶项目战略至关重要。我们将对竞争态势进行更为深入的分析，包括但不限于市场份额、产品特点、客户满意度等多个维度。通过深度的竞争分析，塑料容器：塑料瓶项目将能够更准确地把握市场脉搏，制定具有竞争力的塑料容器：塑料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塑料容器：塑料瓶项目的发展具有直接的影响。我们将进行更为全面的法规和政策分析，了解行业发展中的潜在法律风险和合规挑战。通过充分了解和遵守相关法规，塑料容器：塑料瓶项目将确保在法律框架内合法合规运营，为塑料容器：塑料瓶项目的稳健发展提供有力支持。</w:t>
      </w:r>
    </w:p>
    <w:p>
      <w:pPr>
        <w:pStyle w:val="Heading2"/>
        <w:ind w:firstLine="560" w:firstLineChars="200"/>
        <w:rPr>
          <w:rFonts w:ascii="仿宋" w:eastAsia="仿宋" w:hAnsi="仿宋" w:cs="仿宋" w:hint="eastAsia"/>
          <w:sz w:val="28"/>
          <w:lang w:eastAsia="zh-CN"/>
        </w:rPr>
      </w:pPr>
      <w:bookmarkStart w:id="10" w:name="_Toc20966"/>
      <w:r>
        <w:rPr>
          <w:rFonts w:ascii="仿宋" w:eastAsia="仿宋" w:hAnsi="仿宋" w:cs="仿宋" w:hint="eastAsia"/>
          <w:sz w:val="28"/>
          <w:lang w:eastAsia="zh-CN"/>
        </w:rPr>
        <w:t>(二)、塑料容器：塑料瓶项目建设必要性分析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的迫切性源于对行业发展趋势的深刻洞察。我们正处于一个行业变革的时代，科技创新、数字化转型成为企业发展的关键动力。塑料容器：塑料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不仅仅是为了跟上潮流，更是为了通过技术创新推动企业的持续发展。通过引入先进的技术和解决方案，塑料容器：塑料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容器：塑料瓶项目的建设成为必然选择，通过提高产品质量、拓展服务领域，从而在竞争中获得更多的机会。塑料容器：塑料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容器：塑料瓶项目建设的必要性体现在对客户需求更精准的满足。通过塑料容器：塑料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的背后是对企业持续创新的追求。只有通过不断创新，企业才能在竞争中立于不败之地。塑料容器：塑料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952"/>
      <w:r>
        <w:rPr>
          <w:rFonts w:ascii="仿宋" w:eastAsia="仿宋" w:hAnsi="仿宋" w:cs="仿宋" w:hint="eastAsia"/>
          <w:sz w:val="28"/>
          <w:lang w:eastAsia="zh-CN"/>
        </w:rPr>
        <w:t>三、塑料容器：塑料瓶项目文档管理</w:t>
      </w:r>
      <w:bookmarkEnd w:id="11"/>
    </w:p>
    <w:p>
      <w:pPr>
        <w:pStyle w:val="Heading2"/>
        <w:rPr>
          <w:rFonts w:ascii="仿宋" w:eastAsia="仿宋" w:hAnsi="仿宋" w:cs="仿宋" w:hint="eastAsia"/>
          <w:lang w:eastAsia="zh-CN"/>
        </w:rPr>
      </w:pPr>
      <w:bookmarkStart w:id="12" w:name="_Toc82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塑料容器：塑料瓶项目高度重视文档的质量和准确性，以支持塑料容器：塑料瓶项目的各项活动和决策。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容器：塑料瓶项目文档的编制始于塑料容器：塑料瓶项目计划的初期，我们制定了详细的文档编制计划，明确了每个文档的内容、格式和编写责任人。在塑料容器：塑料瓶项目启动阶段，我们首先编制了塑料容器：塑料瓶项目章程，明确定义了塑料容器：塑料瓶项目的目标、范围、风险等关键要素。随后，塑料容器：塑料瓶项目团队根据计划陆续编制了需求文档、设计文档、测试文档等各类文档，确保塑料容器：塑料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容器：塑料瓶项目管理中的重要环节，旨在确保塑料容器：塑料瓶项目文档符合质量标准和塑料容器：塑料瓶项目需求。在塑料容器：塑料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容器：塑料瓶项目相关利益方和专业领域的专家对文档进行独立审查。这有助于获取更全面、客观的反馈，确保塑料容器：塑料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在文档编制与审查方面建立了严格的管理机制，通过规范的流程和多维度的审查，确保塑料容器：塑料瓶项目文档的质量、准确性和可靠性，为塑料容器：塑料瓶项目的顺利推进提供了有力支持。</w:t>
      </w:r>
    </w:p>
    <w:p>
      <w:pPr>
        <w:pStyle w:val="Heading2"/>
        <w:ind w:firstLine="560" w:firstLineChars="200"/>
        <w:rPr>
          <w:rFonts w:ascii="仿宋" w:eastAsia="仿宋" w:hAnsi="仿宋" w:cs="仿宋" w:hint="eastAsia"/>
          <w:sz w:val="28"/>
          <w:lang w:eastAsia="zh-CN"/>
        </w:rPr>
      </w:pPr>
      <w:bookmarkStart w:id="13" w:name="_Toc209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在塑料容器：塑料瓶项目中，我们致力于优化文档发布与分发过程，以确保信息的高效传递和团队间协作的顺畅进行。以下是我们采取的关键优化策略：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我们通过多渠道发布文档，包括电子邮件、塑料容器：塑料瓶项目管理平台、内部网站等，以满足不同团队成员的偏好和需求。多渠道发布确保了信息的全面覆盖。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我们采用了精细的权限控制，确保只有授权人员可以访问敏感信息。这种安全措施保护了塑料容器：塑料瓶项目文档的机密性，防止了未经授权的信息泄露。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93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塑料容器：塑料瓶项目生命周期中一个至关重要的环节，直接关系到塑料容器：塑料瓶项目信息的长期保存和历史记录的完整性。在塑料容器：塑料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https://d.book118.com/426213020235010033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C1B32"/>
    <w:rsid w:val="2F1C1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130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2024-01-12T03:54:00Z</dcterms:created>
  <dcterms:modified xsi:type="dcterms:W3CDTF">2024-01-12T03:54:51Z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B67AF0869CF74842A1B2FE37B74769AE_11</vt:lpwstr>
  </property>
  <property fmtid="{D5CDD505-2E9C-101B-9397-08002B2CF9AE}" pid="3" name="KSOProductBuildVer">
    <vt:lpwstr>2052-12.1.0.16120</vt:lpwstr>
  </property>
</Properties>
</file>