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4C85" w14:paraId="1FB08819" w14:textId="77777777">
      <w:pPr>
        <w:rPr>
          <w:rFonts w:ascii="仿宋" w:eastAsia="仿宋" w:hAnsi="仿宋" w:cs="仿宋"/>
          <w:b/>
          <w:sz w:val="40"/>
        </w:rPr>
      </w:pPr>
    </w:p>
    <w:p w:rsidR="00694C85" w14:paraId="5261F681" w14:textId="77777777">
      <w:pPr>
        <w:rPr>
          <w:rFonts w:ascii="仿宋" w:eastAsia="仿宋" w:hAnsi="仿宋" w:cs="仿宋"/>
          <w:b/>
          <w:sz w:val="40"/>
        </w:rPr>
      </w:pPr>
    </w:p>
    <w:p w:rsidR="00694C85" w14:paraId="133AA163" w14:textId="77777777">
      <w:pPr>
        <w:rPr>
          <w:rFonts w:ascii="仿宋" w:eastAsia="仿宋" w:hAnsi="仿宋" w:cs="仿宋"/>
          <w:b/>
          <w:sz w:val="40"/>
        </w:rPr>
      </w:pPr>
    </w:p>
    <w:p w:rsidR="00694C85" w14:paraId="4B4E035E"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DTPMP</w:t>
      </w:r>
      <w:r>
        <w:rPr>
          <w:rFonts w:ascii="宋体" w:eastAsia="宋体" w:hAnsi="宋体" w:cs="宋体" w:hint="eastAsia"/>
          <w:b/>
          <w:sz w:val="60"/>
        </w:rPr>
        <w:t>相关行业投资方案</w:t>
      </w:r>
    </w:p>
    <w:p w:rsidR="00694C85" w14:paraId="0AE41407" w14:textId="77777777">
      <w:pPr>
        <w:jc w:val="center"/>
        <w:rPr>
          <w:rFonts w:ascii="仿宋" w:eastAsia="仿宋" w:hAnsi="仿宋" w:cs="仿宋"/>
          <w:b/>
          <w:sz w:val="40"/>
        </w:rPr>
      </w:pPr>
      <w:r>
        <w:rPr>
          <w:rFonts w:ascii="仿宋" w:eastAsia="仿宋" w:hAnsi="仿宋" w:cs="仿宋" w:hint="eastAsia"/>
          <w:b/>
          <w:sz w:val="40"/>
        </w:rPr>
        <w:t>目录</w:t>
      </w:r>
    </w:p>
    <w:p w:rsidR="00694C85" w14:paraId="6AE11314" w14:textId="77777777">
      <w:pPr>
        <w:pStyle w:val="TOC1"/>
        <w:tabs>
          <w:tab w:val="right" w:leader="dot" w:pos="8306"/>
        </w:tabs>
      </w:pPr>
      <w:r>
        <w:fldChar w:fldCharType="begin"/>
      </w:r>
      <w:r>
        <w:instrText>TOC \h \z</w:instrText>
      </w:r>
      <w:r>
        <w:fldChar w:fldCharType="separate"/>
      </w:r>
      <w:hyperlink w:anchor="_Toc3910" w:history="1">
        <w:r>
          <w:rPr>
            <w:rFonts w:ascii="仿宋" w:eastAsia="仿宋" w:hAnsi="仿宋" w:cs="仿宋" w:hint="eastAsia"/>
          </w:rPr>
          <w:t>序言</w:t>
        </w:r>
        <w:r>
          <w:tab/>
        </w:r>
        <w:r>
          <w:fldChar w:fldCharType="begin"/>
        </w:r>
        <w:r>
          <w:instrText xml:space="preserve"> PAGEREF _Toc3910 \h </w:instrText>
        </w:r>
        <w:r>
          <w:fldChar w:fldCharType="separate"/>
        </w:r>
        <w:r>
          <w:t>3</w:t>
        </w:r>
        <w:r>
          <w:fldChar w:fldCharType="end"/>
        </w:r>
      </w:hyperlink>
    </w:p>
    <w:p w:rsidR="00694C85" w14:paraId="57A5CB7E" w14:textId="77777777">
      <w:pPr>
        <w:pStyle w:val="TOC1"/>
        <w:tabs>
          <w:tab w:val="right" w:leader="dot" w:pos="8306"/>
        </w:tabs>
      </w:pPr>
      <w:hyperlink w:anchor="_Toc13023" w:history="1">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项目投资背景分析</w:t>
        </w:r>
        <w:r>
          <w:tab/>
        </w:r>
        <w:r>
          <w:fldChar w:fldCharType="begin"/>
        </w:r>
        <w:r>
          <w:instrText xml:space="preserve"> PAGEREF _Toc13023 \h </w:instrText>
        </w:r>
        <w:r>
          <w:fldChar w:fldCharType="separate"/>
        </w:r>
        <w:r>
          <w:t>3</w:t>
        </w:r>
        <w:r>
          <w:fldChar w:fldCharType="end"/>
        </w:r>
      </w:hyperlink>
    </w:p>
    <w:p w:rsidR="00694C85" w14:paraId="0E7C89E7" w14:textId="77777777">
      <w:pPr>
        <w:pStyle w:val="TOC2"/>
        <w:tabs>
          <w:tab w:val="right" w:leader="dot" w:pos="8306"/>
        </w:tabs>
      </w:pPr>
      <w:hyperlink w:anchor="_Toc19912" w:history="1">
        <w:r>
          <w:rPr>
            <w:rFonts w:ascii="仿宋" w:eastAsia="仿宋" w:hAnsi="仿宋" w:cs="仿宋" w:hint="eastAsia"/>
          </w:rPr>
          <w:t>（一）行业背景分析</w:t>
        </w:r>
        <w:r>
          <w:tab/>
        </w:r>
        <w:r>
          <w:fldChar w:fldCharType="begin"/>
        </w:r>
        <w:r>
          <w:instrText xml:space="preserve"> PAGEREF _Toc19912 \h </w:instrText>
        </w:r>
        <w:r>
          <w:fldChar w:fldCharType="separate"/>
        </w:r>
        <w:r>
          <w:t>3</w:t>
        </w:r>
        <w:r>
          <w:fldChar w:fldCharType="end"/>
        </w:r>
      </w:hyperlink>
    </w:p>
    <w:p w:rsidR="00694C85" w14:paraId="5AC31053" w14:textId="77777777">
      <w:pPr>
        <w:pStyle w:val="TOC2"/>
        <w:tabs>
          <w:tab w:val="right" w:leader="dot" w:pos="8306"/>
        </w:tabs>
      </w:pPr>
      <w:hyperlink w:anchor="_Toc28763" w:history="1">
        <w:r>
          <w:rPr>
            <w:rFonts w:ascii="仿宋" w:eastAsia="仿宋" w:hAnsi="仿宋" w:cs="仿宋" w:hint="eastAsia"/>
          </w:rPr>
          <w:t>（二）产业发展分析</w:t>
        </w:r>
        <w:r>
          <w:tab/>
        </w:r>
        <w:r>
          <w:fldChar w:fldCharType="begin"/>
        </w:r>
        <w:r>
          <w:instrText xml:space="preserve"> PAGEREF _Toc28763 \h </w:instrText>
        </w:r>
        <w:r>
          <w:fldChar w:fldCharType="separate"/>
        </w:r>
        <w:r>
          <w:t>4</w:t>
        </w:r>
        <w:r>
          <w:fldChar w:fldCharType="end"/>
        </w:r>
      </w:hyperlink>
    </w:p>
    <w:p w:rsidR="00694C85" w14:paraId="08561CD8" w14:textId="77777777">
      <w:pPr>
        <w:pStyle w:val="TOC1"/>
        <w:tabs>
          <w:tab w:val="right" w:leader="dot" w:pos="8306"/>
        </w:tabs>
      </w:pPr>
      <w:hyperlink w:anchor="_Toc24940" w:history="1">
        <w:r>
          <w:rPr>
            <w:rFonts w:ascii="仿宋" w:eastAsia="仿宋" w:hAnsi="仿宋" w:cs="仿宋" w:hint="eastAsia"/>
          </w:rPr>
          <w:t>二、原材料及成品管理</w:t>
        </w:r>
        <w:r>
          <w:tab/>
        </w:r>
        <w:r>
          <w:fldChar w:fldCharType="begin"/>
        </w:r>
        <w:r>
          <w:instrText xml:space="preserve"> PAGEREF _Toc24940 \h </w:instrText>
        </w:r>
        <w:r>
          <w:fldChar w:fldCharType="separate"/>
        </w:r>
        <w:r>
          <w:t>5</w:t>
        </w:r>
        <w:r>
          <w:fldChar w:fldCharType="end"/>
        </w:r>
      </w:hyperlink>
    </w:p>
    <w:p w:rsidR="00694C85" w14:paraId="6A9D3207" w14:textId="77777777">
      <w:pPr>
        <w:pStyle w:val="TOC2"/>
        <w:tabs>
          <w:tab w:val="right" w:leader="dot" w:pos="8306"/>
        </w:tabs>
      </w:pPr>
      <w:hyperlink w:anchor="_Toc11214" w:history="1">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项目建设期原辅材料供应情况</w:t>
        </w:r>
        <w:r>
          <w:tab/>
        </w:r>
        <w:r>
          <w:fldChar w:fldCharType="begin"/>
        </w:r>
        <w:r>
          <w:instrText xml:space="preserve"> PAGEREF _Toc11214 \h </w:instrText>
        </w:r>
        <w:r>
          <w:fldChar w:fldCharType="separate"/>
        </w:r>
        <w:r>
          <w:t>5</w:t>
        </w:r>
        <w:r>
          <w:fldChar w:fldCharType="end"/>
        </w:r>
      </w:hyperlink>
    </w:p>
    <w:p w:rsidR="00694C85" w14:paraId="2B953326" w14:textId="77777777">
      <w:pPr>
        <w:pStyle w:val="TOC2"/>
        <w:tabs>
          <w:tab w:val="right" w:leader="dot" w:pos="8306"/>
        </w:tabs>
      </w:pPr>
      <w:hyperlink w:anchor="_Toc15388" w:history="1">
        <w:r>
          <w:rPr>
            <w:rFonts w:ascii="仿宋" w:eastAsia="仿宋" w:hAnsi="仿宋" w:cs="仿宋" w:hint="eastAsia"/>
          </w:rPr>
          <w:t>（二）</w:t>
        </w:r>
        <w:r>
          <w:rPr>
            <w:rFonts w:ascii="仿宋" w:eastAsia="仿宋" w:hAnsi="仿宋" w:cs="仿宋" w:hint="eastAsia"/>
          </w:rPr>
          <w:t>DTPMP</w:t>
        </w:r>
        <w:r>
          <w:rPr>
            <w:rFonts w:ascii="仿宋" w:eastAsia="仿宋" w:hAnsi="仿宋" w:cs="仿宋" w:hint="eastAsia"/>
          </w:rPr>
          <w:t>项目运营期原辅材料供应及质量管理</w:t>
        </w:r>
        <w:r>
          <w:tab/>
        </w:r>
        <w:r>
          <w:fldChar w:fldCharType="begin"/>
        </w:r>
        <w:r>
          <w:instrText xml:space="preserve"> PAGEREF _Toc15388 \h </w:instrText>
        </w:r>
        <w:r>
          <w:fldChar w:fldCharType="separate"/>
        </w:r>
        <w:r>
          <w:t>6</w:t>
        </w:r>
        <w:r>
          <w:fldChar w:fldCharType="end"/>
        </w:r>
      </w:hyperlink>
    </w:p>
    <w:p w:rsidR="00694C85" w14:paraId="15D81545" w14:textId="77777777">
      <w:pPr>
        <w:pStyle w:val="TOC1"/>
        <w:tabs>
          <w:tab w:val="right" w:leader="dot" w:pos="8306"/>
        </w:tabs>
      </w:pPr>
      <w:hyperlink w:anchor="_Toc9288" w:history="1">
        <w:r>
          <w:rPr>
            <w:rFonts w:ascii="仿宋" w:eastAsia="仿宋" w:hAnsi="仿宋" w:cs="仿宋" w:hint="eastAsia"/>
          </w:rPr>
          <w:t>三、</w:t>
        </w:r>
        <w:r>
          <w:rPr>
            <w:rFonts w:ascii="仿宋" w:eastAsia="仿宋" w:hAnsi="仿宋" w:cs="仿宋" w:hint="eastAsia"/>
          </w:rPr>
          <w:t>DTPMP</w:t>
        </w:r>
        <w:r>
          <w:rPr>
            <w:rFonts w:ascii="仿宋" w:eastAsia="仿宋" w:hAnsi="仿宋" w:cs="仿宋" w:hint="eastAsia"/>
          </w:rPr>
          <w:t>项目选址方案</w:t>
        </w:r>
        <w:r>
          <w:tab/>
        </w:r>
        <w:r>
          <w:fldChar w:fldCharType="begin"/>
        </w:r>
        <w:r>
          <w:instrText xml:space="preserve"> PAGEREF _Toc9288 \h </w:instrText>
        </w:r>
        <w:r>
          <w:fldChar w:fldCharType="separate"/>
        </w:r>
        <w:r>
          <w:t>7</w:t>
        </w:r>
        <w:r>
          <w:fldChar w:fldCharType="end"/>
        </w:r>
      </w:hyperlink>
    </w:p>
    <w:p w:rsidR="00694C85" w14:paraId="1DB4B117" w14:textId="77777777">
      <w:pPr>
        <w:pStyle w:val="TOC2"/>
        <w:tabs>
          <w:tab w:val="right" w:leader="dot" w:pos="8306"/>
        </w:tabs>
      </w:pPr>
      <w:hyperlink w:anchor="_Toc10799" w:history="1">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项目选址原则</w:t>
        </w:r>
        <w:r>
          <w:tab/>
        </w:r>
        <w:r>
          <w:fldChar w:fldCharType="begin"/>
        </w:r>
        <w:r>
          <w:instrText xml:space="preserve"> PAGEREF _Toc10799 \h </w:instrText>
        </w:r>
        <w:r>
          <w:fldChar w:fldCharType="separate"/>
        </w:r>
        <w:r>
          <w:t>7</w:t>
        </w:r>
        <w:r>
          <w:fldChar w:fldCharType="end"/>
        </w:r>
      </w:hyperlink>
    </w:p>
    <w:p w:rsidR="00694C85" w14:paraId="37FA7B99" w14:textId="77777777">
      <w:pPr>
        <w:pStyle w:val="TOC2"/>
        <w:tabs>
          <w:tab w:val="right" w:leader="dot" w:pos="8306"/>
        </w:tabs>
      </w:pPr>
      <w:hyperlink w:anchor="_Toc38" w:history="1">
        <w:r>
          <w:rPr>
            <w:rFonts w:ascii="仿宋" w:eastAsia="仿宋" w:hAnsi="仿宋" w:cs="仿宋" w:hint="eastAsia"/>
          </w:rPr>
          <w:t>（二）建设区基本情况</w:t>
        </w:r>
        <w:r>
          <w:tab/>
        </w:r>
        <w:r>
          <w:fldChar w:fldCharType="begin"/>
        </w:r>
        <w:r>
          <w:instrText xml:space="preserve"> PAGEREF _Toc38 \h </w:instrText>
        </w:r>
        <w:r>
          <w:fldChar w:fldCharType="separate"/>
        </w:r>
        <w:r>
          <w:t>8</w:t>
        </w:r>
        <w:r>
          <w:fldChar w:fldCharType="end"/>
        </w:r>
      </w:hyperlink>
    </w:p>
    <w:p w:rsidR="00694C85" w14:paraId="1F6477EC" w14:textId="77777777">
      <w:pPr>
        <w:pStyle w:val="TOC2"/>
        <w:tabs>
          <w:tab w:val="right" w:leader="dot" w:pos="8306"/>
        </w:tabs>
      </w:pPr>
      <w:hyperlink w:anchor="_Toc7789" w:history="1">
        <w:r>
          <w:rPr>
            <w:rFonts w:ascii="仿宋" w:eastAsia="仿宋" w:hAnsi="仿宋" w:cs="仿宋" w:hint="eastAsia"/>
          </w:rPr>
          <w:t>（三）产业发展方向</w:t>
        </w:r>
        <w:r>
          <w:tab/>
        </w:r>
        <w:r>
          <w:fldChar w:fldCharType="begin"/>
        </w:r>
        <w:r>
          <w:instrText xml:space="preserve"> PAGEREF _Toc7789 \h </w:instrText>
        </w:r>
        <w:r>
          <w:fldChar w:fldCharType="separate"/>
        </w:r>
        <w:r>
          <w:t>9</w:t>
        </w:r>
        <w:r>
          <w:fldChar w:fldCharType="end"/>
        </w:r>
      </w:hyperlink>
    </w:p>
    <w:p w:rsidR="00694C85" w14:paraId="6C595C51" w14:textId="77777777">
      <w:pPr>
        <w:pStyle w:val="TOC2"/>
        <w:tabs>
          <w:tab w:val="right" w:leader="dot" w:pos="8306"/>
        </w:tabs>
      </w:pPr>
      <w:hyperlink w:anchor="_Toc7557" w:history="1">
        <w:r>
          <w:rPr>
            <w:rFonts w:ascii="仿宋" w:eastAsia="仿宋" w:hAnsi="仿宋" w:cs="仿宋" w:hint="eastAsia"/>
          </w:rPr>
          <w:t>（四）</w:t>
        </w:r>
        <w:r>
          <w:rPr>
            <w:rFonts w:ascii="仿宋" w:eastAsia="仿宋" w:hAnsi="仿宋" w:cs="仿宋" w:hint="eastAsia"/>
          </w:rPr>
          <w:t>DTPMP</w:t>
        </w:r>
        <w:r>
          <w:rPr>
            <w:rFonts w:ascii="仿宋" w:eastAsia="仿宋" w:hAnsi="仿宋" w:cs="仿宋" w:hint="eastAsia"/>
          </w:rPr>
          <w:t>项目选址综合评价</w:t>
        </w:r>
        <w:r>
          <w:tab/>
        </w:r>
        <w:r>
          <w:fldChar w:fldCharType="begin"/>
        </w:r>
        <w:r>
          <w:instrText xml:space="preserve"> PAGEREF _Toc7557 \h </w:instrText>
        </w:r>
        <w:r>
          <w:fldChar w:fldCharType="separate"/>
        </w:r>
        <w:r>
          <w:t>10</w:t>
        </w:r>
        <w:r>
          <w:fldChar w:fldCharType="end"/>
        </w:r>
      </w:hyperlink>
    </w:p>
    <w:p w:rsidR="00694C85" w14:paraId="3B37897C" w14:textId="77777777">
      <w:pPr>
        <w:pStyle w:val="TOC1"/>
        <w:tabs>
          <w:tab w:val="right" w:leader="dot" w:pos="8306"/>
        </w:tabs>
      </w:pPr>
      <w:hyperlink w:anchor="_Toc9000" w:history="1">
        <w:r>
          <w:rPr>
            <w:rFonts w:ascii="仿宋" w:eastAsia="仿宋" w:hAnsi="仿宋" w:cs="仿宋" w:hint="eastAsia"/>
          </w:rPr>
          <w:t>四、建筑工程方案</w:t>
        </w:r>
        <w:r>
          <w:tab/>
        </w:r>
        <w:r>
          <w:fldChar w:fldCharType="begin"/>
        </w:r>
        <w:r>
          <w:instrText xml:space="preserve"> PAGEREF _Toc9000 \h </w:instrText>
        </w:r>
        <w:r>
          <w:fldChar w:fldCharType="separate"/>
        </w:r>
        <w:r>
          <w:t>11</w:t>
        </w:r>
        <w:r>
          <w:fldChar w:fldCharType="end"/>
        </w:r>
      </w:hyperlink>
    </w:p>
    <w:p w:rsidR="00694C85" w14:paraId="5CA22FD7" w14:textId="77777777">
      <w:pPr>
        <w:pStyle w:val="TOC2"/>
        <w:tabs>
          <w:tab w:val="right" w:leader="dot" w:pos="8306"/>
        </w:tabs>
      </w:pPr>
      <w:hyperlink w:anchor="_Toc5998" w:history="1">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项目工程设计总体要求</w:t>
        </w:r>
        <w:r>
          <w:tab/>
        </w:r>
        <w:r>
          <w:fldChar w:fldCharType="begin"/>
        </w:r>
        <w:r>
          <w:instrText xml:space="preserve"> PAGEREF _Toc5998 \h </w:instrText>
        </w:r>
        <w:r>
          <w:fldChar w:fldCharType="separate"/>
        </w:r>
        <w:r>
          <w:t>11</w:t>
        </w:r>
        <w:r>
          <w:fldChar w:fldCharType="end"/>
        </w:r>
      </w:hyperlink>
    </w:p>
    <w:p w:rsidR="00694C85" w14:paraId="5512241F" w14:textId="77777777">
      <w:pPr>
        <w:pStyle w:val="TOC2"/>
        <w:tabs>
          <w:tab w:val="right" w:leader="dot" w:pos="8306"/>
        </w:tabs>
      </w:pPr>
      <w:hyperlink w:anchor="_Toc16699" w:history="1">
        <w:r>
          <w:rPr>
            <w:rFonts w:ascii="仿宋" w:eastAsia="仿宋" w:hAnsi="仿宋" w:cs="仿宋" w:hint="eastAsia"/>
          </w:rPr>
          <w:t>（二）建设方案</w:t>
        </w:r>
        <w:r>
          <w:tab/>
        </w:r>
        <w:r>
          <w:fldChar w:fldCharType="begin"/>
        </w:r>
        <w:r>
          <w:instrText xml:space="preserve"> PAGEREF _Toc16699 \h </w:instrText>
        </w:r>
        <w:r>
          <w:fldChar w:fldCharType="separate"/>
        </w:r>
        <w:r>
          <w:t>14</w:t>
        </w:r>
        <w:r>
          <w:fldChar w:fldCharType="end"/>
        </w:r>
      </w:hyperlink>
    </w:p>
    <w:p w:rsidR="00694C85" w14:paraId="34008B02" w14:textId="77777777">
      <w:pPr>
        <w:pStyle w:val="TOC2"/>
        <w:tabs>
          <w:tab w:val="right" w:leader="dot" w:pos="8306"/>
        </w:tabs>
      </w:pPr>
      <w:hyperlink w:anchor="_Toc11619" w:history="1">
        <w:r>
          <w:rPr>
            <w:rFonts w:ascii="仿宋" w:eastAsia="仿宋" w:hAnsi="仿宋" w:cs="仿宋" w:hint="eastAsia"/>
          </w:rPr>
          <w:t>（三）建筑工程建设指标</w:t>
        </w:r>
        <w:r>
          <w:tab/>
        </w:r>
        <w:r>
          <w:fldChar w:fldCharType="begin"/>
        </w:r>
        <w:r>
          <w:instrText xml:space="preserve"> PAGEREF _Toc11619 \h </w:instrText>
        </w:r>
        <w:r>
          <w:fldChar w:fldCharType="separate"/>
        </w:r>
        <w:r>
          <w:t>17</w:t>
        </w:r>
        <w:r>
          <w:fldChar w:fldCharType="end"/>
        </w:r>
      </w:hyperlink>
    </w:p>
    <w:p w:rsidR="00694C85" w14:paraId="13E1AC16" w14:textId="77777777">
      <w:pPr>
        <w:pStyle w:val="TOC1"/>
        <w:tabs>
          <w:tab w:val="right" w:leader="dot" w:pos="8306"/>
        </w:tabs>
      </w:pPr>
      <w:hyperlink w:anchor="_Toc29681" w:history="1">
        <w:r>
          <w:rPr>
            <w:rFonts w:ascii="仿宋" w:eastAsia="仿宋" w:hAnsi="仿宋" w:cs="仿宋" w:hint="eastAsia"/>
          </w:rPr>
          <w:t>五、产品方案与建设规划</w:t>
        </w:r>
        <w:r>
          <w:tab/>
        </w:r>
        <w:r>
          <w:fldChar w:fldCharType="begin"/>
        </w:r>
        <w:r>
          <w:instrText xml:space="preserve"> PAGEREF _Toc29681 \h </w:instrText>
        </w:r>
        <w:r>
          <w:fldChar w:fldCharType="separate"/>
        </w:r>
        <w:r>
          <w:t>17</w:t>
        </w:r>
        <w:r>
          <w:fldChar w:fldCharType="end"/>
        </w:r>
      </w:hyperlink>
    </w:p>
    <w:p w:rsidR="00694C85" w14:paraId="53939218" w14:textId="77777777">
      <w:pPr>
        <w:pStyle w:val="TOC2"/>
        <w:tabs>
          <w:tab w:val="right" w:leader="dot" w:pos="8306"/>
        </w:tabs>
      </w:pPr>
      <w:hyperlink w:anchor="_Toc26661" w:history="1">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项目场地规模</w:t>
        </w:r>
        <w:r>
          <w:tab/>
        </w:r>
        <w:r>
          <w:fldChar w:fldCharType="begin"/>
        </w:r>
        <w:r>
          <w:instrText xml:space="preserve"> PAGEREF _Toc26661 \h </w:instrText>
        </w:r>
        <w:r>
          <w:fldChar w:fldCharType="separate"/>
        </w:r>
        <w:r>
          <w:t>17</w:t>
        </w:r>
        <w:r>
          <w:fldChar w:fldCharType="end"/>
        </w:r>
      </w:hyperlink>
    </w:p>
    <w:p w:rsidR="00694C85" w14:paraId="5F589535" w14:textId="77777777">
      <w:pPr>
        <w:pStyle w:val="TOC2"/>
        <w:tabs>
          <w:tab w:val="right" w:leader="dot" w:pos="8306"/>
        </w:tabs>
      </w:pPr>
      <w:hyperlink w:anchor="_Toc14618" w:history="1">
        <w:r>
          <w:rPr>
            <w:rFonts w:ascii="仿宋" w:eastAsia="仿宋" w:hAnsi="仿宋" w:cs="仿宋" w:hint="eastAsia"/>
          </w:rPr>
          <w:t>（二）产能规模</w:t>
        </w:r>
        <w:r>
          <w:tab/>
        </w:r>
        <w:r>
          <w:fldChar w:fldCharType="begin"/>
        </w:r>
        <w:r>
          <w:instrText xml:space="preserve"> PAGEREF _Toc14618 \h </w:instrText>
        </w:r>
        <w:r>
          <w:fldChar w:fldCharType="separate"/>
        </w:r>
        <w:r>
          <w:t>17</w:t>
        </w:r>
        <w:r>
          <w:fldChar w:fldCharType="end"/>
        </w:r>
      </w:hyperlink>
    </w:p>
    <w:p w:rsidR="00694C85" w14:paraId="64610112" w14:textId="77777777">
      <w:pPr>
        <w:pStyle w:val="TOC2"/>
        <w:tabs>
          <w:tab w:val="right" w:leader="dot" w:pos="8306"/>
        </w:tabs>
      </w:pPr>
      <w:hyperlink w:anchor="_Toc28151" w:history="1">
        <w:r>
          <w:rPr>
            <w:rFonts w:ascii="仿宋" w:eastAsia="仿宋" w:hAnsi="仿宋" w:cs="仿宋" w:hint="eastAsia"/>
          </w:rPr>
          <w:t>（三）产品规划方案及生产纲领</w:t>
        </w:r>
        <w:r>
          <w:tab/>
        </w:r>
        <w:r>
          <w:fldChar w:fldCharType="begin"/>
        </w:r>
        <w:r>
          <w:instrText xml:space="preserve"> PAGEREF _Toc28151 \h </w:instrText>
        </w:r>
        <w:r>
          <w:fldChar w:fldCharType="separate"/>
        </w:r>
        <w:r>
          <w:t>18</w:t>
        </w:r>
        <w:r>
          <w:fldChar w:fldCharType="end"/>
        </w:r>
      </w:hyperlink>
    </w:p>
    <w:p w:rsidR="00694C85" w14:paraId="7873022D" w14:textId="77777777">
      <w:pPr>
        <w:pStyle w:val="TOC1"/>
        <w:tabs>
          <w:tab w:val="right" w:leader="dot" w:pos="8306"/>
        </w:tabs>
      </w:pPr>
      <w:hyperlink w:anchor="_Toc1757" w:history="1">
        <w:r>
          <w:rPr>
            <w:rFonts w:ascii="仿宋" w:eastAsia="仿宋" w:hAnsi="仿宋" w:cs="仿宋" w:hint="eastAsia"/>
          </w:rPr>
          <w:t>六、经济效益分析</w:t>
        </w:r>
        <w:r>
          <w:tab/>
        </w:r>
        <w:r>
          <w:fldChar w:fldCharType="begin"/>
        </w:r>
        <w:r>
          <w:instrText xml:space="preserve"> PAGEREF _Toc1757 \h </w:instrText>
        </w:r>
        <w:r>
          <w:fldChar w:fldCharType="separate"/>
        </w:r>
        <w:r>
          <w:t>18</w:t>
        </w:r>
        <w:r>
          <w:fldChar w:fldCharType="end"/>
        </w:r>
      </w:hyperlink>
    </w:p>
    <w:p w:rsidR="00694C85" w14:paraId="6F27751A" w14:textId="77777777">
      <w:pPr>
        <w:pStyle w:val="TOC2"/>
        <w:tabs>
          <w:tab w:val="right" w:leader="dot" w:pos="8306"/>
        </w:tabs>
      </w:pPr>
      <w:hyperlink w:anchor="_Toc18855" w:history="1">
        <w:r>
          <w:rPr>
            <w:rFonts w:ascii="仿宋" w:eastAsia="仿宋" w:hAnsi="仿宋" w:cs="仿宋" w:hint="eastAsia"/>
          </w:rPr>
          <w:t>（一）基本假设及基础参数选取</w:t>
        </w:r>
        <w:r>
          <w:tab/>
        </w:r>
        <w:r>
          <w:fldChar w:fldCharType="begin"/>
        </w:r>
        <w:r>
          <w:instrText xml:space="preserve"> PAGEREF _Toc18855 \h </w:instrText>
        </w:r>
        <w:r>
          <w:fldChar w:fldCharType="separate"/>
        </w:r>
        <w:r>
          <w:t>18</w:t>
        </w:r>
        <w:r>
          <w:fldChar w:fldCharType="end"/>
        </w:r>
      </w:hyperlink>
    </w:p>
    <w:p w:rsidR="00694C85" w14:paraId="57C450EB" w14:textId="77777777">
      <w:pPr>
        <w:pStyle w:val="TOC2"/>
        <w:tabs>
          <w:tab w:val="right" w:leader="dot" w:pos="8306"/>
        </w:tabs>
      </w:pPr>
      <w:hyperlink w:anchor="_Toc32007" w:history="1">
        <w:r>
          <w:rPr>
            <w:rFonts w:ascii="仿宋" w:eastAsia="仿宋" w:hAnsi="仿宋" w:cs="仿宋" w:hint="eastAsia"/>
          </w:rPr>
          <w:t>（二）经济评价财务测算</w:t>
        </w:r>
        <w:r>
          <w:tab/>
        </w:r>
        <w:r>
          <w:fldChar w:fldCharType="begin"/>
        </w:r>
        <w:r>
          <w:instrText xml:space="preserve"> PAGEREF _Toc32007 \h </w:instrText>
        </w:r>
        <w:r>
          <w:fldChar w:fldCharType="separate"/>
        </w:r>
        <w:r>
          <w:t>19</w:t>
        </w:r>
        <w:r>
          <w:fldChar w:fldCharType="end"/>
        </w:r>
      </w:hyperlink>
    </w:p>
    <w:p w:rsidR="00694C85" w14:paraId="2161258F" w14:textId="77777777">
      <w:pPr>
        <w:pStyle w:val="TOC2"/>
        <w:tabs>
          <w:tab w:val="right" w:leader="dot" w:pos="8306"/>
        </w:tabs>
      </w:pPr>
      <w:hyperlink w:anchor="_Toc17182" w:history="1">
        <w:r>
          <w:rPr>
            <w:rFonts w:ascii="仿宋" w:eastAsia="仿宋" w:hAnsi="仿宋" w:cs="仿宋" w:hint="eastAsia"/>
          </w:rPr>
          <w:t>（三）</w:t>
        </w:r>
        <w:r>
          <w:rPr>
            <w:rFonts w:ascii="仿宋" w:eastAsia="仿宋" w:hAnsi="仿宋" w:cs="仿宋" w:hint="eastAsia"/>
          </w:rPr>
          <w:t>DTPMP</w:t>
        </w:r>
        <w:r>
          <w:rPr>
            <w:rFonts w:ascii="仿宋" w:eastAsia="仿宋" w:hAnsi="仿宋" w:cs="仿宋" w:hint="eastAsia"/>
          </w:rPr>
          <w:t>项目盈利能力分析</w:t>
        </w:r>
        <w:r>
          <w:tab/>
        </w:r>
        <w:r>
          <w:fldChar w:fldCharType="begin"/>
        </w:r>
        <w:r>
          <w:instrText xml:space="preserve"> PAGEREF _Toc17182 \h </w:instrText>
        </w:r>
        <w:r>
          <w:fldChar w:fldCharType="separate"/>
        </w:r>
        <w:r>
          <w:t>21</w:t>
        </w:r>
        <w:r>
          <w:fldChar w:fldCharType="end"/>
        </w:r>
      </w:hyperlink>
    </w:p>
    <w:p w:rsidR="00694C85" w14:paraId="26EA9ECA" w14:textId="77777777">
      <w:pPr>
        <w:pStyle w:val="TOC2"/>
        <w:tabs>
          <w:tab w:val="right" w:leader="dot" w:pos="8306"/>
        </w:tabs>
      </w:pPr>
      <w:hyperlink w:anchor="_Toc5606" w:history="1">
        <w:r>
          <w:rPr>
            <w:rFonts w:ascii="仿宋" w:eastAsia="仿宋" w:hAnsi="仿宋" w:cs="仿宋" w:hint="eastAsia"/>
          </w:rPr>
          <w:t>（四）财务生存能力分析</w:t>
        </w:r>
        <w:r>
          <w:tab/>
        </w:r>
        <w:r>
          <w:fldChar w:fldCharType="begin"/>
        </w:r>
        <w:r>
          <w:instrText xml:space="preserve"> PAGEREF _Toc5606 \h </w:instrText>
        </w:r>
        <w:r>
          <w:fldChar w:fldCharType="separate"/>
        </w:r>
        <w:r>
          <w:t>22</w:t>
        </w:r>
        <w:r>
          <w:fldChar w:fldCharType="end"/>
        </w:r>
      </w:hyperlink>
    </w:p>
    <w:p w:rsidR="00694C85" w14:paraId="11DA7BEF" w14:textId="77777777">
      <w:pPr>
        <w:pStyle w:val="TOC2"/>
        <w:tabs>
          <w:tab w:val="right" w:leader="dot" w:pos="8306"/>
        </w:tabs>
      </w:pPr>
      <w:hyperlink w:anchor="_Toc7505" w:history="1">
        <w:r>
          <w:rPr>
            <w:rFonts w:ascii="仿宋" w:eastAsia="仿宋" w:hAnsi="仿宋" w:cs="仿宋" w:hint="eastAsia"/>
          </w:rPr>
          <w:t>（五）偿债能力分析</w:t>
        </w:r>
        <w:r>
          <w:tab/>
        </w:r>
        <w:r>
          <w:fldChar w:fldCharType="begin"/>
        </w:r>
        <w:r>
          <w:instrText xml:space="preserve"> PAGEREF _Toc7505 \h </w:instrText>
        </w:r>
        <w:r>
          <w:fldChar w:fldCharType="separate"/>
        </w:r>
        <w:r>
          <w:t>23</w:t>
        </w:r>
        <w:r>
          <w:fldChar w:fldCharType="end"/>
        </w:r>
      </w:hyperlink>
    </w:p>
    <w:p w:rsidR="00694C85" w14:paraId="05D13D6B" w14:textId="77777777">
      <w:pPr>
        <w:pStyle w:val="TOC2"/>
        <w:tabs>
          <w:tab w:val="right" w:leader="dot" w:pos="8306"/>
        </w:tabs>
      </w:pPr>
      <w:hyperlink w:anchor="_Toc31480" w:history="1">
        <w:r>
          <w:rPr>
            <w:rFonts w:ascii="仿宋" w:eastAsia="仿宋" w:hAnsi="仿宋" w:cs="仿宋" w:hint="eastAsia"/>
          </w:rPr>
          <w:t>（六）经济评价结论</w:t>
        </w:r>
        <w:r>
          <w:tab/>
        </w:r>
        <w:r>
          <w:fldChar w:fldCharType="begin"/>
        </w:r>
        <w:r>
          <w:instrText xml:space="preserve"> PAGEREF _Toc31480 \h </w:instrText>
        </w:r>
        <w:r>
          <w:fldChar w:fldCharType="separate"/>
        </w:r>
        <w:r>
          <w:t>24</w:t>
        </w:r>
        <w:r>
          <w:fldChar w:fldCharType="end"/>
        </w:r>
      </w:hyperlink>
    </w:p>
    <w:p w:rsidR="00694C85" w14:paraId="472DF12F" w14:textId="77777777">
      <w:pPr>
        <w:pStyle w:val="TOC1"/>
        <w:tabs>
          <w:tab w:val="right" w:leader="dot" w:pos="8306"/>
        </w:tabs>
      </w:pPr>
      <w:hyperlink w:anchor="_Toc27839" w:history="1">
        <w:r>
          <w:rPr>
            <w:rFonts w:ascii="仿宋" w:eastAsia="仿宋" w:hAnsi="仿宋" w:cs="仿宋" w:hint="eastAsia"/>
          </w:rPr>
          <w:t>七、组织架构分析</w:t>
        </w:r>
        <w:r>
          <w:tab/>
        </w:r>
        <w:r>
          <w:fldChar w:fldCharType="begin"/>
        </w:r>
        <w:r>
          <w:instrText xml:space="preserve"> PAGEREF _Toc27839 \h </w:instrText>
        </w:r>
        <w:r>
          <w:fldChar w:fldCharType="separate"/>
        </w:r>
        <w:r>
          <w:t>25</w:t>
        </w:r>
        <w:r>
          <w:fldChar w:fldCharType="end"/>
        </w:r>
      </w:hyperlink>
    </w:p>
    <w:p w:rsidR="00694C85" w14:paraId="488A8492" w14:textId="77777777">
      <w:pPr>
        <w:pStyle w:val="TOC2"/>
        <w:tabs>
          <w:tab w:val="right" w:leader="dot" w:pos="8306"/>
        </w:tabs>
      </w:pPr>
      <w:hyperlink w:anchor="_Toc999" w:history="1">
        <w:r>
          <w:rPr>
            <w:rFonts w:ascii="仿宋" w:eastAsia="仿宋" w:hAnsi="仿宋" w:cs="仿宋" w:hint="eastAsia"/>
          </w:rPr>
          <w:t>（一）人力资源配置</w:t>
        </w:r>
        <w:r>
          <w:tab/>
        </w:r>
        <w:r>
          <w:fldChar w:fldCharType="begin"/>
        </w:r>
        <w:r>
          <w:instrText xml:space="preserve"> PAGEREF _Toc999 \h </w:instrText>
        </w:r>
        <w:r>
          <w:fldChar w:fldCharType="separate"/>
        </w:r>
        <w:r>
          <w:t>25</w:t>
        </w:r>
        <w:r>
          <w:fldChar w:fldCharType="end"/>
        </w:r>
      </w:hyperlink>
    </w:p>
    <w:p w:rsidR="00694C85" w14:paraId="050CAF7B" w14:textId="77777777">
      <w:pPr>
        <w:pStyle w:val="TOC2"/>
        <w:tabs>
          <w:tab w:val="right" w:leader="dot" w:pos="8306"/>
        </w:tabs>
      </w:pPr>
      <w:hyperlink w:anchor="_Toc4837" w:history="1">
        <w:r>
          <w:rPr>
            <w:rFonts w:ascii="仿宋" w:eastAsia="仿宋" w:hAnsi="仿宋" w:cs="仿宋" w:hint="eastAsia"/>
          </w:rPr>
          <w:t>（二）员工技能培训</w:t>
        </w:r>
        <w:r>
          <w:tab/>
        </w:r>
        <w:r>
          <w:fldChar w:fldCharType="begin"/>
        </w:r>
        <w:r>
          <w:instrText xml:space="preserve"> PAGEREF _Toc4837 \h </w:instrText>
        </w:r>
        <w:r>
          <w:fldChar w:fldCharType="separate"/>
        </w:r>
        <w:r>
          <w:t>26</w:t>
        </w:r>
        <w:r>
          <w:fldChar w:fldCharType="end"/>
        </w:r>
      </w:hyperlink>
    </w:p>
    <w:p w:rsidR="00694C85" w14:paraId="52B4BE60" w14:textId="77777777">
      <w:pPr>
        <w:pStyle w:val="TOC1"/>
        <w:tabs>
          <w:tab w:val="right" w:leader="dot" w:pos="8306"/>
        </w:tabs>
      </w:pPr>
      <w:hyperlink w:anchor="_Toc23223" w:history="1">
        <w:r>
          <w:rPr>
            <w:rFonts w:ascii="仿宋" w:eastAsia="仿宋" w:hAnsi="仿宋" w:cs="仿宋" w:hint="eastAsia"/>
          </w:rPr>
          <w:t>八、劳动安全评价</w:t>
        </w:r>
        <w:r>
          <w:tab/>
        </w:r>
        <w:r>
          <w:fldChar w:fldCharType="begin"/>
        </w:r>
        <w:r>
          <w:instrText xml:space="preserve"> PAGEREF _Toc23223 \h </w:instrText>
        </w:r>
        <w:r>
          <w:fldChar w:fldCharType="separate"/>
        </w:r>
        <w:r>
          <w:t>28</w:t>
        </w:r>
        <w:r>
          <w:fldChar w:fldCharType="end"/>
        </w:r>
      </w:hyperlink>
    </w:p>
    <w:p w:rsidR="00694C85" w14:paraId="7AF847A8" w14:textId="77777777">
      <w:pPr>
        <w:pStyle w:val="TOC2"/>
        <w:tabs>
          <w:tab w:val="right" w:leader="dot" w:pos="8306"/>
        </w:tabs>
      </w:pPr>
      <w:hyperlink w:anchor="_Toc3664" w:history="1">
        <w:r>
          <w:rPr>
            <w:rFonts w:ascii="仿宋" w:eastAsia="仿宋" w:hAnsi="仿宋" w:cs="仿宋" w:hint="eastAsia"/>
          </w:rPr>
          <w:t>（一）设计依据</w:t>
        </w:r>
        <w:r>
          <w:tab/>
        </w:r>
        <w:r>
          <w:fldChar w:fldCharType="begin"/>
        </w:r>
        <w:r>
          <w:instrText xml:space="preserve"> PAGEREF _Toc3664 \h </w:instrText>
        </w:r>
        <w:r>
          <w:fldChar w:fldCharType="separate"/>
        </w:r>
        <w:r>
          <w:t>28</w:t>
        </w:r>
        <w:r>
          <w:fldChar w:fldCharType="end"/>
        </w:r>
      </w:hyperlink>
    </w:p>
    <w:p w:rsidR="00694C85" w14:paraId="21E1EF9E" w14:textId="77777777">
      <w:pPr>
        <w:pStyle w:val="TOC2"/>
        <w:tabs>
          <w:tab w:val="right" w:leader="dot" w:pos="8306"/>
        </w:tabs>
      </w:pPr>
      <w:hyperlink w:anchor="_Toc22028" w:history="1">
        <w:r>
          <w:rPr>
            <w:rFonts w:ascii="仿宋" w:eastAsia="仿宋" w:hAnsi="仿宋" w:cs="仿宋" w:hint="eastAsia"/>
          </w:rPr>
          <w:t>（二）主要防范措施</w:t>
        </w:r>
        <w:r>
          <w:tab/>
        </w:r>
        <w:r>
          <w:fldChar w:fldCharType="begin"/>
        </w:r>
        <w:r>
          <w:instrText xml:space="preserve"> PAGEREF _Toc22028 \h </w:instrText>
        </w:r>
        <w:r>
          <w:fldChar w:fldCharType="separate"/>
        </w:r>
        <w:r>
          <w:t>30</w:t>
        </w:r>
        <w:r>
          <w:fldChar w:fldCharType="end"/>
        </w:r>
      </w:hyperlink>
    </w:p>
    <w:p w:rsidR="00694C85" w14:paraId="73B25657" w14:textId="77777777">
      <w:pPr>
        <w:pStyle w:val="TOC2"/>
        <w:tabs>
          <w:tab w:val="right" w:leader="dot" w:pos="8306"/>
        </w:tabs>
      </w:pPr>
      <w:hyperlink w:anchor="_Toc3120" w:history="1">
        <w:r>
          <w:rPr>
            <w:rFonts w:ascii="仿宋" w:eastAsia="仿宋" w:hAnsi="仿宋" w:cs="仿宋" w:hint="eastAsia"/>
          </w:rPr>
          <w:t>（三）劳动安全预期效果评价</w:t>
        </w:r>
        <w:r>
          <w:tab/>
        </w:r>
        <w:r>
          <w:fldChar w:fldCharType="begin"/>
        </w:r>
        <w:r>
          <w:instrText xml:space="preserve"> PAGEREF _Toc3120 \h </w:instrText>
        </w:r>
        <w:r>
          <w:fldChar w:fldCharType="separate"/>
        </w:r>
        <w:r>
          <w:t>32</w:t>
        </w:r>
        <w:r>
          <w:fldChar w:fldCharType="end"/>
        </w:r>
      </w:hyperlink>
    </w:p>
    <w:p w:rsidR="00694C85" w14:paraId="1BA72E8F" w14:textId="77777777">
      <w:pPr>
        <w:pStyle w:val="TOC1"/>
        <w:tabs>
          <w:tab w:val="right" w:leader="dot" w:pos="8306"/>
        </w:tabs>
      </w:pPr>
      <w:hyperlink w:anchor="_Toc25327" w:history="1">
        <w:r>
          <w:rPr>
            <w:rFonts w:ascii="仿宋" w:eastAsia="仿宋" w:hAnsi="仿宋" w:cs="仿宋" w:hint="eastAsia"/>
          </w:rPr>
          <w:t>九、环境保护分析</w:t>
        </w:r>
        <w:r>
          <w:tab/>
        </w:r>
        <w:r>
          <w:fldChar w:fldCharType="begin"/>
        </w:r>
        <w:r>
          <w:instrText xml:space="preserve"> PAGEREF _Toc25327 \h </w:instrText>
        </w:r>
        <w:r>
          <w:fldChar w:fldCharType="separate"/>
        </w:r>
        <w:r>
          <w:t>32</w:t>
        </w:r>
        <w:r>
          <w:fldChar w:fldCharType="end"/>
        </w:r>
      </w:hyperlink>
    </w:p>
    <w:p w:rsidR="00694C85" w14:paraId="77B1ED9A" w14:textId="77777777">
      <w:pPr>
        <w:pStyle w:val="TOC2"/>
        <w:tabs>
          <w:tab w:val="right" w:leader="dot" w:pos="8306"/>
        </w:tabs>
      </w:pPr>
      <w:hyperlink w:anchor="_Toc20380" w:history="1">
        <w:r>
          <w:rPr>
            <w:rFonts w:ascii="仿宋" w:eastAsia="仿宋" w:hAnsi="仿宋" w:cs="仿宋" w:hint="eastAsia"/>
          </w:rPr>
          <w:t>（一）环境保护综述</w:t>
        </w:r>
        <w:r>
          <w:tab/>
        </w:r>
        <w:r>
          <w:fldChar w:fldCharType="begin"/>
        </w:r>
        <w:r>
          <w:instrText xml:space="preserve"> PAGEREF _Toc20380 \h </w:instrText>
        </w:r>
        <w:r>
          <w:fldChar w:fldCharType="separate"/>
        </w:r>
        <w:r>
          <w:t>32</w:t>
        </w:r>
        <w:r>
          <w:fldChar w:fldCharType="end"/>
        </w:r>
      </w:hyperlink>
    </w:p>
    <w:p w:rsidR="00694C85" w14:paraId="7FF51BFC" w14:textId="77777777">
      <w:pPr>
        <w:pStyle w:val="TOC2"/>
        <w:tabs>
          <w:tab w:val="right" w:leader="dot" w:pos="8306"/>
        </w:tabs>
      </w:pPr>
      <w:hyperlink w:anchor="_Toc24966" w:history="1">
        <w:r>
          <w:rPr>
            <w:rFonts w:ascii="仿宋" w:eastAsia="仿宋" w:hAnsi="仿宋" w:cs="仿宋" w:hint="eastAsia"/>
          </w:rPr>
          <w:t>（二）施工期环境影响分析</w:t>
        </w:r>
        <w:r>
          <w:tab/>
        </w:r>
        <w:r>
          <w:fldChar w:fldCharType="begin"/>
        </w:r>
        <w:r>
          <w:instrText xml:space="preserve"> PAGEREF _Toc24966 \h </w:instrText>
        </w:r>
        <w:r>
          <w:fldChar w:fldCharType="separate"/>
        </w:r>
        <w:r>
          <w:t>33</w:t>
        </w:r>
        <w:r>
          <w:fldChar w:fldCharType="end"/>
        </w:r>
      </w:hyperlink>
    </w:p>
    <w:p w:rsidR="00694C85" w14:paraId="793F9A3D" w14:textId="77777777">
      <w:pPr>
        <w:pStyle w:val="TOC2"/>
        <w:tabs>
          <w:tab w:val="right" w:leader="dot" w:pos="8306"/>
        </w:tabs>
      </w:pPr>
      <w:hyperlink w:anchor="_Toc25578" w:history="1">
        <w:r>
          <w:rPr>
            <w:rFonts w:ascii="仿宋" w:eastAsia="仿宋" w:hAnsi="仿宋" w:cs="仿宋" w:hint="eastAsia"/>
          </w:rPr>
          <w:t>（三）营运期环境影响分析</w:t>
        </w:r>
        <w:r>
          <w:tab/>
        </w:r>
        <w:r>
          <w:fldChar w:fldCharType="begin"/>
        </w:r>
        <w:r>
          <w:instrText xml:space="preserve"> PAGEREF _Toc25578 \h </w:instrText>
        </w:r>
        <w:r>
          <w:fldChar w:fldCharType="separate"/>
        </w:r>
        <w:r>
          <w:t>35</w:t>
        </w:r>
        <w:r>
          <w:fldChar w:fldCharType="end"/>
        </w:r>
      </w:hyperlink>
    </w:p>
    <w:p w:rsidR="00694C85" w14:paraId="180D1491" w14:textId="77777777">
      <w:pPr>
        <w:pStyle w:val="TOC2"/>
        <w:tabs>
          <w:tab w:val="right" w:leader="dot" w:pos="8306"/>
        </w:tabs>
      </w:pPr>
      <w:hyperlink w:anchor="_Toc13447" w:history="1">
        <w:r>
          <w:rPr>
            <w:rFonts w:ascii="仿宋" w:eastAsia="仿宋" w:hAnsi="仿宋" w:cs="仿宋" w:hint="eastAsia"/>
          </w:rPr>
          <w:t>（四）综合评价</w:t>
        </w:r>
        <w:r>
          <w:tab/>
        </w:r>
        <w:r>
          <w:fldChar w:fldCharType="begin"/>
        </w:r>
        <w:r>
          <w:instrText xml:space="preserve"> PAGEREF _Toc13447 \h </w:instrText>
        </w:r>
        <w:r>
          <w:fldChar w:fldCharType="separate"/>
        </w:r>
        <w:r>
          <w:t>37</w:t>
        </w:r>
        <w:r>
          <w:fldChar w:fldCharType="end"/>
        </w:r>
      </w:hyperlink>
    </w:p>
    <w:p w:rsidR="00694C85" w14:paraId="48DAC2A3" w14:textId="77777777">
      <w:pPr>
        <w:pStyle w:val="TOC1"/>
        <w:tabs>
          <w:tab w:val="right" w:leader="dot" w:pos="8306"/>
        </w:tabs>
      </w:pPr>
      <w:hyperlink w:anchor="_Toc31427" w:history="1">
        <w:r>
          <w:rPr>
            <w:rFonts w:ascii="仿宋" w:eastAsia="仿宋" w:hAnsi="仿宋" w:cs="仿宋" w:hint="eastAsia"/>
          </w:rPr>
          <w:t>十、节能方案</w:t>
        </w:r>
        <w:r>
          <w:tab/>
        </w:r>
        <w:r>
          <w:fldChar w:fldCharType="begin"/>
        </w:r>
        <w:r>
          <w:instrText xml:space="preserve"> PAGEREF _Toc31427 \h </w:instrText>
        </w:r>
        <w:r>
          <w:fldChar w:fldCharType="separate"/>
        </w:r>
        <w:r>
          <w:t>38</w:t>
        </w:r>
        <w:r>
          <w:fldChar w:fldCharType="end"/>
        </w:r>
      </w:hyperlink>
    </w:p>
    <w:p w:rsidR="00694C85" w14:paraId="0B69B764" w14:textId="77777777">
      <w:pPr>
        <w:pStyle w:val="TOC2"/>
        <w:tabs>
          <w:tab w:val="right" w:leader="dot" w:pos="8306"/>
        </w:tabs>
      </w:pPr>
      <w:hyperlink w:anchor="_Toc387" w:history="1">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项目节能概述</w:t>
        </w:r>
        <w:r>
          <w:tab/>
        </w:r>
        <w:r>
          <w:fldChar w:fldCharType="begin"/>
        </w:r>
        <w:r>
          <w:instrText xml:space="preserve"> PAGEREF _Toc387 \h </w:instrText>
        </w:r>
        <w:r>
          <w:fldChar w:fldCharType="separate"/>
        </w:r>
        <w:r>
          <w:t>38</w:t>
        </w:r>
        <w:r>
          <w:fldChar w:fldCharType="end"/>
        </w:r>
      </w:hyperlink>
    </w:p>
    <w:p w:rsidR="00694C85" w14:paraId="71AD3870"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7133" w:history="1">
        <w:r>
          <w:rPr>
            <w:rFonts w:ascii="仿宋" w:eastAsia="仿宋" w:hAnsi="仿宋" w:cs="仿宋" w:hint="eastAsia"/>
          </w:rPr>
          <w:t>（二）能源消费种类和数量分析</w:t>
        </w:r>
        <w:r>
          <w:tab/>
        </w:r>
        <w:r>
          <w:fldChar w:fldCharType="begin"/>
        </w:r>
        <w:r>
          <w:instrText xml:space="preserve"> PAGEREF _Toc7133 \h </w:instrText>
        </w:r>
        <w:r>
          <w:fldChar w:fldCharType="separate"/>
        </w:r>
        <w:r>
          <w:t>39</w:t>
        </w:r>
        <w:r>
          <w:fldChar w:fldCharType="end"/>
        </w:r>
      </w:hyperlink>
    </w:p>
    <w:p w:rsidR="00694C85" w14:paraId="1D5B1AF9" w14:textId="77777777">
      <w:pPr>
        <w:pStyle w:val="TOC2"/>
        <w:tabs>
          <w:tab w:val="right" w:leader="dot" w:pos="8306"/>
        </w:tabs>
      </w:pPr>
      <w:hyperlink w:anchor="_Toc20528" w:history="1">
        <w:r>
          <w:rPr>
            <w:rFonts w:ascii="仿宋" w:eastAsia="仿宋" w:hAnsi="仿宋" w:cs="仿宋" w:hint="eastAsia"/>
          </w:rPr>
          <w:t>（三）</w:t>
        </w:r>
        <w:r>
          <w:rPr>
            <w:rFonts w:ascii="仿宋" w:eastAsia="仿宋" w:hAnsi="仿宋" w:cs="仿宋" w:hint="eastAsia"/>
          </w:rPr>
          <w:t>DTPMP</w:t>
        </w:r>
        <w:r>
          <w:rPr>
            <w:rFonts w:ascii="仿宋" w:eastAsia="仿宋" w:hAnsi="仿宋" w:cs="仿宋" w:hint="eastAsia"/>
          </w:rPr>
          <w:t>项目节能措施</w:t>
        </w:r>
        <w:r>
          <w:tab/>
        </w:r>
        <w:r>
          <w:fldChar w:fldCharType="begin"/>
        </w:r>
        <w:r>
          <w:instrText xml:space="preserve"> PAGEREF _Toc20528 \h </w:instrText>
        </w:r>
        <w:r>
          <w:fldChar w:fldCharType="separate"/>
        </w:r>
        <w:r>
          <w:t>40</w:t>
        </w:r>
        <w:r>
          <w:fldChar w:fldCharType="end"/>
        </w:r>
      </w:hyperlink>
    </w:p>
    <w:p w:rsidR="00694C85" w14:paraId="4B2686B7" w14:textId="77777777">
      <w:pPr>
        <w:pStyle w:val="TOC2"/>
        <w:tabs>
          <w:tab w:val="right" w:leader="dot" w:pos="8306"/>
        </w:tabs>
      </w:pPr>
      <w:hyperlink w:anchor="_Toc15234" w:history="1">
        <w:r>
          <w:rPr>
            <w:rFonts w:ascii="仿宋" w:eastAsia="仿宋" w:hAnsi="仿宋" w:cs="仿宋" w:hint="eastAsia"/>
          </w:rPr>
          <w:t>（四）节能综合评价</w:t>
        </w:r>
        <w:r>
          <w:tab/>
        </w:r>
        <w:r>
          <w:fldChar w:fldCharType="begin"/>
        </w:r>
        <w:r>
          <w:instrText xml:space="preserve"> PAGEREF _Toc15234 \h </w:instrText>
        </w:r>
        <w:r>
          <w:fldChar w:fldCharType="separate"/>
        </w:r>
        <w:r>
          <w:t>43</w:t>
        </w:r>
        <w:r>
          <w:fldChar w:fldCharType="end"/>
        </w:r>
      </w:hyperlink>
    </w:p>
    <w:p w:rsidR="00694C85" w14:paraId="200B0688" w14:textId="77777777">
      <w:pPr>
        <w:pStyle w:val="TOC1"/>
        <w:tabs>
          <w:tab w:val="right" w:leader="dot" w:pos="8306"/>
        </w:tabs>
      </w:pPr>
      <w:hyperlink w:anchor="_Toc26973" w:history="1">
        <w:r>
          <w:rPr>
            <w:rFonts w:ascii="仿宋" w:eastAsia="仿宋" w:hAnsi="仿宋" w:cs="仿宋" w:hint="eastAsia"/>
          </w:rPr>
          <w:t>十一、社会责任</w:t>
        </w:r>
        <w:r>
          <w:tab/>
        </w:r>
        <w:r>
          <w:fldChar w:fldCharType="begin"/>
        </w:r>
        <w:r>
          <w:instrText xml:space="preserve"> PAGEREF _Toc26973 \h </w:instrText>
        </w:r>
        <w:r>
          <w:fldChar w:fldCharType="separate"/>
        </w:r>
        <w:r>
          <w:t>43</w:t>
        </w:r>
        <w:r>
          <w:fldChar w:fldCharType="end"/>
        </w:r>
      </w:hyperlink>
    </w:p>
    <w:p w:rsidR="00694C85" w14:paraId="62064008" w14:textId="77777777">
      <w:pPr>
        <w:pStyle w:val="TOC2"/>
        <w:tabs>
          <w:tab w:val="right" w:leader="dot" w:pos="8306"/>
        </w:tabs>
      </w:pPr>
      <w:hyperlink w:anchor="_Toc13898" w:history="1">
        <w:r>
          <w:rPr>
            <w:rFonts w:ascii="仿宋" w:eastAsia="仿宋" w:hAnsi="仿宋" w:cs="仿宋" w:hint="eastAsia"/>
          </w:rPr>
          <w:t>（一）社会责任政策</w:t>
        </w:r>
        <w:r>
          <w:tab/>
        </w:r>
        <w:r>
          <w:fldChar w:fldCharType="begin"/>
        </w:r>
        <w:r>
          <w:instrText xml:space="preserve"> PAGEREF _Toc13898 \h </w:instrText>
        </w:r>
        <w:r>
          <w:fldChar w:fldCharType="separate"/>
        </w:r>
        <w:r>
          <w:t>43</w:t>
        </w:r>
        <w:r>
          <w:fldChar w:fldCharType="end"/>
        </w:r>
      </w:hyperlink>
    </w:p>
    <w:p w:rsidR="00694C85" w14:paraId="24D36EB1" w14:textId="77777777">
      <w:pPr>
        <w:pStyle w:val="TOC2"/>
        <w:tabs>
          <w:tab w:val="right" w:leader="dot" w:pos="8306"/>
        </w:tabs>
      </w:pPr>
      <w:hyperlink w:anchor="_Toc6714" w:history="1">
        <w:r>
          <w:rPr>
            <w:rFonts w:ascii="仿宋" w:eastAsia="仿宋" w:hAnsi="仿宋" w:cs="仿宋" w:hint="eastAsia"/>
          </w:rPr>
          <w:t>（二）可持续性计划</w:t>
        </w:r>
        <w:r>
          <w:tab/>
        </w:r>
        <w:r>
          <w:fldChar w:fldCharType="begin"/>
        </w:r>
        <w:r>
          <w:instrText xml:space="preserve"> PAGEREF _Toc6714 \h </w:instrText>
        </w:r>
        <w:r>
          <w:fldChar w:fldCharType="separate"/>
        </w:r>
        <w:r>
          <w:t>44</w:t>
        </w:r>
        <w:r>
          <w:fldChar w:fldCharType="end"/>
        </w:r>
      </w:hyperlink>
    </w:p>
    <w:p w:rsidR="00694C85" w14:paraId="5E4A3279" w14:textId="77777777">
      <w:pPr>
        <w:pStyle w:val="TOC2"/>
        <w:tabs>
          <w:tab w:val="right" w:leader="dot" w:pos="8306"/>
        </w:tabs>
      </w:pPr>
      <w:hyperlink w:anchor="_Toc25524" w:history="1">
        <w:r>
          <w:rPr>
            <w:rFonts w:ascii="仿宋" w:eastAsia="仿宋" w:hAnsi="仿宋" w:cs="仿宋" w:hint="eastAsia"/>
          </w:rPr>
          <w:t>（三）社区参与</w:t>
        </w:r>
        <w:r>
          <w:tab/>
        </w:r>
        <w:r>
          <w:fldChar w:fldCharType="begin"/>
        </w:r>
        <w:r>
          <w:instrText xml:space="preserve"> PAGEREF _Toc25524 \h </w:instrText>
        </w:r>
        <w:r>
          <w:fldChar w:fldCharType="separate"/>
        </w:r>
        <w:r>
          <w:t>46</w:t>
        </w:r>
        <w:r>
          <w:fldChar w:fldCharType="end"/>
        </w:r>
      </w:hyperlink>
    </w:p>
    <w:p w:rsidR="00694C85" w14:paraId="5F7F324F" w14:textId="77777777">
      <w:pPr>
        <w:pStyle w:val="TOC1"/>
        <w:tabs>
          <w:tab w:val="right" w:leader="dot" w:pos="8306"/>
        </w:tabs>
      </w:pPr>
      <w:hyperlink w:anchor="_Toc26385" w:history="1">
        <w:r>
          <w:rPr>
            <w:rFonts w:ascii="仿宋" w:eastAsia="仿宋" w:hAnsi="仿宋" w:cs="仿宋" w:hint="eastAsia"/>
          </w:rPr>
          <w:t>十二、</w:t>
        </w:r>
        <w:r>
          <w:rPr>
            <w:rFonts w:ascii="仿宋" w:eastAsia="仿宋" w:hAnsi="仿宋" w:cs="仿宋" w:hint="eastAsia"/>
          </w:rPr>
          <w:t>DTPMP</w:t>
        </w:r>
        <w:r>
          <w:rPr>
            <w:rFonts w:ascii="仿宋" w:eastAsia="仿宋" w:hAnsi="仿宋" w:cs="仿宋" w:hint="eastAsia"/>
          </w:rPr>
          <w:t>项目风险防范分析</w:t>
        </w:r>
        <w:r>
          <w:tab/>
        </w:r>
        <w:r>
          <w:fldChar w:fldCharType="begin"/>
        </w:r>
        <w:r>
          <w:instrText xml:space="preserve"> PAGEREF _Toc26385 \h </w:instrText>
        </w:r>
        <w:r>
          <w:fldChar w:fldCharType="separate"/>
        </w:r>
        <w:r>
          <w:t>48</w:t>
        </w:r>
        <w:r>
          <w:fldChar w:fldCharType="end"/>
        </w:r>
      </w:hyperlink>
    </w:p>
    <w:p w:rsidR="00694C85" w14:paraId="2DB9DF2F" w14:textId="77777777">
      <w:pPr>
        <w:pStyle w:val="TOC2"/>
        <w:tabs>
          <w:tab w:val="right" w:leader="dot" w:pos="8306"/>
        </w:tabs>
      </w:pPr>
      <w:hyperlink w:anchor="_Toc16008" w:history="1">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项目风险分析</w:t>
        </w:r>
        <w:r>
          <w:tab/>
        </w:r>
        <w:r>
          <w:fldChar w:fldCharType="begin"/>
        </w:r>
        <w:r>
          <w:instrText xml:space="preserve"> PAGEREF _Toc16008 \h </w:instrText>
        </w:r>
        <w:r>
          <w:fldChar w:fldCharType="separate"/>
        </w:r>
        <w:r>
          <w:t>48</w:t>
        </w:r>
        <w:r>
          <w:fldChar w:fldCharType="end"/>
        </w:r>
      </w:hyperlink>
    </w:p>
    <w:p w:rsidR="00694C85" w14:paraId="4EB3E9C9" w14:textId="77777777">
      <w:pPr>
        <w:pStyle w:val="TOC2"/>
        <w:tabs>
          <w:tab w:val="right" w:leader="dot" w:pos="8306"/>
        </w:tabs>
      </w:pPr>
      <w:hyperlink w:anchor="_Toc20652" w:history="1">
        <w:r>
          <w:rPr>
            <w:rFonts w:ascii="仿宋" w:eastAsia="仿宋" w:hAnsi="仿宋" w:cs="仿宋" w:hint="eastAsia"/>
          </w:rPr>
          <w:t>（二）</w:t>
        </w:r>
        <w:r>
          <w:rPr>
            <w:rFonts w:ascii="仿宋" w:eastAsia="仿宋" w:hAnsi="仿宋" w:cs="仿宋" w:hint="eastAsia"/>
          </w:rPr>
          <w:t>DTPMP</w:t>
        </w:r>
        <w:r>
          <w:rPr>
            <w:rFonts w:ascii="仿宋" w:eastAsia="仿宋" w:hAnsi="仿宋" w:cs="仿宋" w:hint="eastAsia"/>
          </w:rPr>
          <w:t>项目风险对策</w:t>
        </w:r>
        <w:r>
          <w:tab/>
        </w:r>
        <w:r>
          <w:fldChar w:fldCharType="begin"/>
        </w:r>
        <w:r>
          <w:instrText xml:space="preserve"> PAGEREF _Toc20652 \h </w:instrText>
        </w:r>
        <w:r>
          <w:fldChar w:fldCharType="separate"/>
        </w:r>
        <w:r>
          <w:t>49</w:t>
        </w:r>
        <w:r>
          <w:fldChar w:fldCharType="end"/>
        </w:r>
      </w:hyperlink>
    </w:p>
    <w:p w:rsidR="00694C85" w14:paraId="671CAA72"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94C85" w14:paraId="5D31683D" w14:textId="77777777">
      <w:pPr>
        <w:pStyle w:val="Heading1"/>
        <w:jc w:val="center"/>
        <w:rPr>
          <w:rFonts w:ascii="仿宋" w:eastAsia="仿宋" w:hAnsi="仿宋" w:cs="仿宋"/>
        </w:rPr>
      </w:pPr>
      <w:bookmarkStart w:id="0" w:name="_Toc3910"/>
      <w:r>
        <w:rPr>
          <w:rFonts w:ascii="仿宋" w:eastAsia="仿宋" w:hAnsi="仿宋" w:cs="仿宋" w:hint="eastAsia"/>
        </w:rPr>
        <w:t>序言</w:t>
      </w:r>
      <w:bookmarkEnd w:id="0"/>
    </w:p>
    <w:p w:rsidR="00694C85" w14:paraId="4B78D2F6"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694C85" w14:paraId="7542094C" w14:textId="77777777">
      <w:pPr>
        <w:pStyle w:val="Heading1"/>
        <w:ind w:firstLine="560" w:firstLineChars="200"/>
        <w:rPr>
          <w:rFonts w:ascii="仿宋" w:eastAsia="仿宋" w:hAnsi="仿宋" w:cs="仿宋"/>
          <w:sz w:val="28"/>
        </w:rPr>
      </w:pPr>
      <w:bookmarkStart w:id="1" w:name="_Toc13023"/>
      <w:r>
        <w:rPr>
          <w:rFonts w:ascii="仿宋" w:eastAsia="仿宋" w:hAnsi="仿宋" w:cs="仿宋" w:hint="eastAsia"/>
          <w:sz w:val="28"/>
        </w:rPr>
        <w:t>一、</w:t>
      </w:r>
      <w:r>
        <w:rPr>
          <w:rFonts w:ascii="仿宋" w:eastAsia="仿宋" w:hAnsi="仿宋" w:cs="仿宋" w:hint="eastAsia"/>
          <w:sz w:val="28"/>
        </w:rPr>
        <w:t>DTPMP</w:t>
      </w:r>
      <w:r>
        <w:rPr>
          <w:rFonts w:ascii="仿宋" w:eastAsia="仿宋" w:hAnsi="仿宋" w:cs="仿宋" w:hint="eastAsia"/>
          <w:sz w:val="28"/>
        </w:rPr>
        <w:t>项目投资背景分析</w:t>
      </w:r>
      <w:bookmarkEnd w:id="1"/>
    </w:p>
    <w:p w:rsidR="00694C85" w14:paraId="016B91F6" w14:textId="77777777">
      <w:pPr>
        <w:pStyle w:val="Heading2"/>
        <w:rPr>
          <w:rFonts w:ascii="仿宋" w:eastAsia="仿宋" w:hAnsi="仿宋" w:cs="仿宋"/>
        </w:rPr>
      </w:pPr>
      <w:bookmarkStart w:id="2" w:name="_Toc19912"/>
      <w:r>
        <w:rPr>
          <w:rFonts w:ascii="仿宋" w:eastAsia="仿宋" w:hAnsi="仿宋" w:cs="仿宋" w:hint="eastAsia"/>
        </w:rPr>
        <w:t>（一）行业背景分析</w:t>
      </w:r>
      <w:bookmarkEnd w:id="2"/>
    </w:p>
    <w:p w:rsidR="00694C85" w14:paraId="16CB4CD5" w14:textId="546D0708">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DTPMP</w:t>
      </w:r>
      <w:r>
        <w:rPr>
          <w:rFonts w:ascii="仿宋" w:eastAsia="仿宋" w:hAnsi="仿宋" w:cs="仿宋" w:hint="eastAsia"/>
          <w:sz w:val="28"/>
        </w:rPr>
        <w:t>供需状况</w:t>
      </w:r>
    </w:p>
    <w:p w:rsidR="00694C85" w14:paraId="104F3F48" w14:textId="75B39126">
      <w:pPr>
        <w:ind w:firstLine="560" w:firstLineChars="200"/>
        <w:rPr>
          <w:rFonts w:ascii="仿宋" w:eastAsia="仿宋" w:hAnsi="仿宋" w:cs="仿宋"/>
          <w:sz w:val="28"/>
        </w:rPr>
      </w:pPr>
      <w:r>
        <w:rPr>
          <w:rFonts w:ascii="仿宋" w:eastAsia="仿宋" w:hAnsi="仿宋" w:cs="仿宋" w:hint="eastAsia"/>
          <w:sz w:val="28"/>
        </w:rPr>
        <w:t>在考察</w:t>
      </w:r>
      <w:r>
        <w:rPr>
          <w:rFonts w:ascii="仿宋" w:eastAsia="仿宋" w:hAnsi="仿宋" w:cs="仿宋" w:hint="eastAsia"/>
          <w:sz w:val="28"/>
        </w:rPr>
        <w:t>DTPMP</w:t>
      </w:r>
      <w:r>
        <w:rPr>
          <w:rFonts w:ascii="仿宋" w:eastAsia="仿宋" w:hAnsi="仿宋" w:cs="仿宋" w:hint="eastAsia"/>
          <w:sz w:val="28"/>
        </w:rPr>
        <w:t>行业的供需状况时，我们可以看到几个重要趋势。首先，全球对</w:t>
      </w:r>
      <w:r>
        <w:rPr>
          <w:rFonts w:ascii="仿宋" w:eastAsia="仿宋" w:hAnsi="仿宋" w:cs="仿宋" w:hint="eastAsia"/>
          <w:sz w:val="28"/>
        </w:rPr>
        <w:t>DTPMP</w:t>
      </w:r>
      <w:r>
        <w:rPr>
          <w:rFonts w:ascii="仿宋" w:eastAsia="仿宋" w:hAnsi="仿宋" w:cs="仿宋" w:hint="eastAsia"/>
          <w:sz w:val="28"/>
        </w:rPr>
        <w:t>的需求稳步增长。这主要受到全球经济一体化的推动以及不断增长的人口和城市化趋势的影响。</w:t>
      </w:r>
      <w:r>
        <w:rPr>
          <w:rFonts w:ascii="仿宋" w:eastAsia="仿宋" w:hAnsi="仿宋" w:cs="仿宋" w:hint="eastAsia"/>
          <w:sz w:val="28"/>
        </w:rPr>
        <w:t>DTPMP</w:t>
      </w:r>
      <w:r>
        <w:rPr>
          <w:rFonts w:ascii="仿宋" w:eastAsia="仿宋" w:hAnsi="仿宋" w:cs="仿宋" w:hint="eastAsia"/>
          <w:sz w:val="28"/>
        </w:rPr>
        <w:t>的广泛应用范围，包括工业、医疗、科学研究和电子制造等领域，使其成为各行各业的不可或缺的要素。</w:t>
      </w:r>
    </w:p>
    <w:p w:rsidR="00694C85" w14:paraId="4B3B591A"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w:t>
      </w:r>
      <w:r>
        <w:rPr>
          <w:rFonts w:ascii="仿宋" w:eastAsia="仿宋" w:hAnsi="仿宋" w:cs="仿宋" w:hint="eastAsia"/>
          <w:sz w:val="28"/>
        </w:rPr>
        <w:t>DTPMP</w:t>
      </w:r>
      <w:r>
        <w:rPr>
          <w:rFonts w:ascii="仿宋" w:eastAsia="仿宋" w:hAnsi="仿宋" w:cs="仿宋" w:hint="eastAsia"/>
          <w:sz w:val="28"/>
        </w:rPr>
        <w:t>市场已经形成了几家大型跨国</w:t>
      </w:r>
      <w:r>
        <w:rPr>
          <w:rFonts w:ascii="仿宋" w:eastAsia="仿宋" w:hAnsi="仿宋" w:cs="仿宋" w:hint="eastAsia"/>
          <w:sz w:val="28"/>
        </w:rPr>
        <w:t>DTPMP</w:t>
      </w:r>
      <w:r>
        <w:rPr>
          <w:rFonts w:ascii="仿宋" w:eastAsia="仿宋" w:hAnsi="仿宋" w:cs="仿宋" w:hint="eastAsia"/>
          <w:sz w:val="28"/>
        </w:rPr>
        <w:t>生产企业，这些企业在市场中占据主导地位。</w:t>
      </w:r>
    </w:p>
    <w:p w:rsidR="00694C85" w14:paraId="3ED61585" w14:textId="04D45771">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DTPMP</w:t>
      </w:r>
      <w:r>
        <w:rPr>
          <w:rFonts w:ascii="仿宋" w:eastAsia="仿宋" w:hAnsi="仿宋" w:cs="仿宋" w:hint="eastAsia"/>
          <w:sz w:val="28"/>
        </w:rPr>
        <w:t>主要供应商</w:t>
      </w:r>
    </w:p>
    <w:p w:rsidR="00694C85" w14:paraId="36047405"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X</w:t>
      </w:r>
    </w:p>
    <w:p w:rsidR="00694C85" w14:paraId="63E3C273" w14:textId="612B4E9C">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DTPMP</w:t>
      </w:r>
      <w:r>
        <w:rPr>
          <w:rFonts w:ascii="仿宋" w:eastAsia="仿宋" w:hAnsi="仿宋" w:cs="仿宋" w:hint="eastAsia"/>
          <w:sz w:val="28"/>
        </w:rPr>
        <w:t>下游应用市场</w:t>
      </w:r>
    </w:p>
    <w:p w:rsidR="00694C85" w14:paraId="33A79F6D"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DTPMP</w:t>
      </w:r>
      <w:r>
        <w:rPr>
          <w:rFonts w:ascii="仿宋" w:eastAsia="仿宋" w:hAnsi="仿宋" w:cs="仿宋" w:hint="eastAsia"/>
          <w:sz w:val="28"/>
        </w:rPr>
        <w:t>的广泛应用使其成为多个领域的重要组成部分。</w:t>
      </w:r>
    </w:p>
    <w:p w:rsidR="00694C85" w14:paraId="409BF6C8" w14:textId="5573983A">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DTPMP</w:t>
      </w:r>
      <w:r>
        <w:rPr>
          <w:rFonts w:ascii="仿宋" w:eastAsia="仿宋" w:hAnsi="仿宋" w:cs="仿宋" w:hint="eastAsia"/>
          <w:sz w:val="28"/>
        </w:rPr>
        <w:t>国际影响</w:t>
      </w:r>
    </w:p>
    <w:p w:rsidR="00694C85" w14:paraId="3A573CDC" w14:textId="77777777">
      <w:pPr>
        <w:ind w:firstLine="560" w:firstLineChars="200"/>
        <w:rPr>
          <w:rFonts w:ascii="仿宋" w:eastAsia="仿宋" w:hAnsi="仿宋" w:cs="仿宋"/>
          <w:sz w:val="28"/>
        </w:rPr>
      </w:pPr>
      <w:r>
        <w:rPr>
          <w:rFonts w:ascii="仿宋" w:eastAsia="仿宋" w:hAnsi="仿宋" w:cs="仿宋" w:hint="eastAsia"/>
          <w:sz w:val="28"/>
        </w:rPr>
        <w:t>国际因素对</w:t>
      </w:r>
      <w:r>
        <w:rPr>
          <w:rFonts w:ascii="仿宋" w:eastAsia="仿宋" w:hAnsi="仿宋" w:cs="仿宋" w:hint="eastAsia"/>
          <w:sz w:val="28"/>
        </w:rPr>
        <w:t>DTPMP</w:t>
      </w:r>
      <w:r>
        <w:rPr>
          <w:rFonts w:ascii="仿宋" w:eastAsia="仿宋" w:hAnsi="仿宋" w:cs="仿宋" w:hint="eastAsia"/>
          <w:sz w:val="28"/>
        </w:rPr>
        <w:t>市场产生重大影响。国际</w:t>
      </w:r>
      <w:r>
        <w:rPr>
          <w:rFonts w:ascii="仿宋" w:eastAsia="仿宋" w:hAnsi="仿宋" w:cs="仿宋" w:hint="eastAsia"/>
          <w:sz w:val="28"/>
        </w:rPr>
        <w:t>DTPMP</w:t>
      </w:r>
      <w:r>
        <w:rPr>
          <w:rFonts w:ascii="仿宋" w:eastAsia="仿宋" w:hAnsi="仿宋" w:cs="仿宋" w:hint="eastAsia"/>
          <w:sz w:val="28"/>
        </w:rPr>
        <w:t>价格波动、贸易政策和地缘政治事件都可能对供应和价格带来波动。随着全球市场的不断扩大，我国的</w:t>
      </w:r>
      <w:r>
        <w:rPr>
          <w:rFonts w:ascii="仿宋" w:eastAsia="仿宋" w:hAnsi="仿宋" w:cs="仿宋" w:hint="eastAsia"/>
          <w:sz w:val="28"/>
        </w:rPr>
        <w:t>DTPMP</w:t>
      </w:r>
      <w:r>
        <w:rPr>
          <w:rFonts w:ascii="仿宋" w:eastAsia="仿宋" w:hAnsi="仿宋" w:cs="仿宋" w:hint="eastAsia"/>
          <w:sz w:val="28"/>
        </w:rPr>
        <w:t>市场受到了国际因素的更多影响。因此，政府和企业必须密切关注国际市场动态，以确保供应的稳定性和价格的可控性。</w:t>
      </w:r>
    </w:p>
    <w:p w:rsidR="00694C85" w14:paraId="3FC69478" w14:textId="77777777">
      <w:pPr>
        <w:pStyle w:val="Heading2"/>
        <w:ind w:firstLine="560" w:firstLineChars="200"/>
        <w:rPr>
          <w:rFonts w:ascii="仿宋" w:eastAsia="仿宋" w:hAnsi="仿宋" w:cs="仿宋"/>
          <w:sz w:val="28"/>
        </w:rPr>
      </w:pPr>
      <w:bookmarkStart w:id="3" w:name="_Toc28763"/>
      <w:r>
        <w:rPr>
          <w:rFonts w:ascii="仿宋" w:eastAsia="仿宋" w:hAnsi="仿宋" w:cs="仿宋" w:hint="eastAsia"/>
          <w:sz w:val="28"/>
        </w:rPr>
        <w:t>（二）产业发展分析</w:t>
      </w:r>
      <w:bookmarkEnd w:id="3"/>
    </w:p>
    <w:p w:rsidR="00694C85" w14:paraId="403AA38C" w14:textId="4EA3D5F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DTPMP</w:t>
      </w:r>
      <w:r>
        <w:rPr>
          <w:rFonts w:ascii="仿宋" w:eastAsia="仿宋" w:hAnsi="仿宋" w:cs="仿宋" w:hint="eastAsia"/>
          <w:sz w:val="28"/>
        </w:rPr>
        <w:t>行业面临的机遇</w:t>
      </w:r>
    </w:p>
    <w:p w:rsidR="00694C85" w14:paraId="24A1178A" w14:textId="5E02AB0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DTPMP</w:t>
      </w:r>
      <w:r>
        <w:rPr>
          <w:rFonts w:ascii="仿宋" w:eastAsia="仿宋" w:hAnsi="仿宋" w:cs="仿宋" w:hint="eastAsia"/>
          <w:sz w:val="28"/>
        </w:rPr>
        <w:t>行业受益于不断增长的需求，这主要得益于全球各个</w:t>
      </w:r>
      <w:r>
        <w:rPr>
          <w:rFonts w:ascii="仿宋" w:eastAsia="仿宋" w:hAnsi="仿宋" w:cs="仿宋" w:hint="eastAsia"/>
          <w:sz w:val="28"/>
        </w:rPr>
        <w:t>领域的发展。随着科技的不断进步和新兴产业的崛起，对</w:t>
      </w:r>
      <w:r>
        <w:rPr>
          <w:rFonts w:ascii="仿宋" w:eastAsia="仿宋" w:hAnsi="仿宋" w:cs="仿宋" w:hint="eastAsia"/>
          <w:sz w:val="28"/>
        </w:rPr>
        <w:t>DTPMP</w:t>
      </w:r>
      <w:r>
        <w:rPr>
          <w:rFonts w:ascii="仿宋" w:eastAsia="仿宋" w:hAnsi="仿宋" w:cs="仿宋" w:hint="eastAsia"/>
          <w:sz w:val="28"/>
        </w:rPr>
        <w:t>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w:t>
      </w:r>
      <w:r>
        <w:rPr>
          <w:rFonts w:ascii="仿宋" w:eastAsia="仿宋" w:hAnsi="仿宋" w:cs="仿宋" w:hint="eastAsia"/>
          <w:sz w:val="28"/>
        </w:rPr>
        <w:t>DTPMP</w:t>
      </w:r>
      <w:r>
        <w:rPr>
          <w:rFonts w:ascii="仿宋" w:eastAsia="仿宋" w:hAnsi="仿宋" w:cs="仿宋" w:hint="eastAsia"/>
          <w:sz w:val="28"/>
        </w:rPr>
        <w:t>行业提供了巨大的市场机会。</w:t>
      </w:r>
    </w:p>
    <w:p w:rsidR="00694C85" w14:paraId="5310CF44" w14:textId="74AABD83">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w:t>
      </w:r>
      <w:r>
        <w:rPr>
          <w:rFonts w:ascii="仿宋" w:eastAsia="仿宋" w:hAnsi="仿宋" w:cs="仿宋" w:hint="eastAsia"/>
          <w:sz w:val="28"/>
        </w:rPr>
        <w:t>DTPMP</w:t>
      </w:r>
      <w:r>
        <w:rPr>
          <w:rFonts w:ascii="仿宋" w:eastAsia="仿宋" w:hAnsi="仿宋" w:cs="仿宋" w:hint="eastAsia"/>
          <w:sz w:val="28"/>
        </w:rPr>
        <w:t>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694C85" w14:paraId="46EC3E24" w14:textId="791E588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w:t>
      </w:r>
      <w:r>
        <w:rPr>
          <w:rFonts w:ascii="仿宋" w:eastAsia="仿宋" w:hAnsi="仿宋" w:cs="仿宋" w:hint="eastAsia"/>
          <w:sz w:val="28"/>
        </w:rPr>
        <w:t>DTPMP</w:t>
      </w:r>
      <w:r>
        <w:rPr>
          <w:rFonts w:ascii="仿宋" w:eastAsia="仿宋" w:hAnsi="仿宋" w:cs="仿宋" w:hint="eastAsia"/>
          <w:sz w:val="28"/>
        </w:rPr>
        <w:t>行业的重要性不断增加。我国</w:t>
      </w:r>
      <w:r>
        <w:rPr>
          <w:rFonts w:ascii="仿宋" w:eastAsia="仿宋" w:hAnsi="仿宋" w:cs="仿宋" w:hint="eastAsia"/>
          <w:sz w:val="28"/>
        </w:rPr>
        <w:t>的</w:t>
      </w:r>
      <w:r>
        <w:rPr>
          <w:rFonts w:ascii="仿宋" w:eastAsia="仿宋" w:hAnsi="仿宋" w:cs="仿宋" w:hint="eastAsia"/>
          <w:sz w:val="28"/>
        </w:rPr>
        <w:t>DTPMP</w:t>
      </w:r>
      <w:r>
        <w:rPr>
          <w:rFonts w:ascii="仿宋" w:eastAsia="仿宋" w:hAnsi="仿宋" w:cs="仿宋" w:hint="eastAsia"/>
          <w:sz w:val="28"/>
        </w:rPr>
        <w:t>企业正在积极寻求国际合作和市场拓展，出口额逐渐增加。国际市场的开放为企业提供了更大的发展机会，特别是在新兴市场。</w:t>
      </w:r>
    </w:p>
    <w:p w:rsidR="00694C85" w14:paraId="7018CE21" w14:textId="1C365B3B">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DTPMP</w:t>
      </w:r>
      <w:r>
        <w:rPr>
          <w:rFonts w:ascii="仿宋" w:eastAsia="仿宋" w:hAnsi="仿宋" w:cs="仿宋" w:hint="eastAsia"/>
          <w:sz w:val="28"/>
        </w:rPr>
        <w:t>行业面临的挑战</w:t>
      </w:r>
    </w:p>
    <w:p w:rsidR="00694C85" w14:paraId="02A8CD24" w14:textId="5207C98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w:t>
      </w:r>
      <w:r>
        <w:rPr>
          <w:rFonts w:ascii="仿宋" w:eastAsia="仿宋" w:hAnsi="仿宋" w:cs="仿宋" w:hint="eastAsia"/>
          <w:sz w:val="28"/>
        </w:rPr>
        <w:t>DTPMP</w:t>
      </w:r>
      <w:r>
        <w:rPr>
          <w:rFonts w:ascii="仿宋" w:eastAsia="仿宋" w:hAnsi="仿宋" w:cs="仿宋" w:hint="eastAsia"/>
          <w:sz w:val="28"/>
        </w:rPr>
        <w:t>企业的不断涌现，市场竞争变得更加激烈。企业需要不断提高自身的技术水平、降低生产成本以及改进产品质量，以在市场中保持竞争力。</w:t>
      </w:r>
    </w:p>
    <w:p w:rsidR="00694C85" w14:paraId="20D28904" w14:textId="290FD10F">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DTPMP</w:t>
      </w:r>
      <w:r>
        <w:rPr>
          <w:rFonts w:ascii="仿宋" w:eastAsia="仿宋" w:hAnsi="仿宋" w:cs="仿宋" w:hint="eastAsia"/>
          <w:sz w:val="28"/>
        </w:rPr>
        <w:t>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694C85" w14:paraId="47DF1501" w14:textId="067DDC8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w:t>
      </w:r>
      <w:r>
        <w:rPr>
          <w:rFonts w:ascii="仿宋" w:eastAsia="仿宋" w:hAnsi="仿宋" w:cs="仿宋" w:hint="eastAsia"/>
          <w:sz w:val="28"/>
        </w:rPr>
        <w:t>DTPMP</w:t>
      </w:r>
      <w:r>
        <w:rPr>
          <w:rFonts w:ascii="仿宋" w:eastAsia="仿宋" w:hAnsi="仿宋" w:cs="仿宋" w:hint="eastAsia"/>
          <w:sz w:val="28"/>
        </w:rPr>
        <w:t>行业的生产和运营提出了更高的要求。企业需要不断适应和遵守新的环境法规和安全标准，这可能增加生产成本。</w:t>
      </w:r>
    </w:p>
    <w:p w:rsidR="00694C85" w14:paraId="54359AD5" w14:textId="2581180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w:t>
      </w:r>
      <w:r>
        <w:rPr>
          <w:rFonts w:ascii="仿宋" w:eastAsia="仿宋" w:hAnsi="仿宋" w:cs="仿宋" w:hint="eastAsia"/>
          <w:sz w:val="28"/>
        </w:rPr>
        <w:t>DTPMP</w:t>
      </w:r>
      <w:r>
        <w:rPr>
          <w:rFonts w:ascii="仿宋" w:eastAsia="仿宋" w:hAnsi="仿宋" w:cs="仿宋" w:hint="eastAsia"/>
          <w:sz w:val="28"/>
        </w:rPr>
        <w:t>行业产生负面影响。国际贸易争端、汇率波动和政治不稳定性都可能影响国际市场的供应和需求。</w:t>
      </w:r>
    </w:p>
    <w:p w:rsidR="00694C85" w14:paraId="2781C48F" w14:textId="77777777">
      <w:pPr>
        <w:pStyle w:val="Heading1"/>
        <w:ind w:firstLine="560" w:firstLineChars="200"/>
        <w:rPr>
          <w:rFonts w:ascii="仿宋" w:eastAsia="仿宋" w:hAnsi="仿宋" w:cs="仿宋"/>
          <w:sz w:val="28"/>
        </w:rPr>
      </w:pPr>
      <w:bookmarkStart w:id="4" w:name="_Toc24940"/>
      <w:r>
        <w:rPr>
          <w:rFonts w:ascii="仿宋" w:eastAsia="仿宋" w:hAnsi="仿宋" w:cs="仿宋" w:hint="eastAsia"/>
          <w:sz w:val="28"/>
        </w:rPr>
        <w:t>二、原材料及成品管理</w:t>
      </w:r>
      <w:bookmarkEnd w:id="4"/>
    </w:p>
    <w:p w:rsidR="00694C85" w14:paraId="385E59FF" w14:textId="77777777">
      <w:pPr>
        <w:pStyle w:val="Heading2"/>
        <w:rPr>
          <w:rFonts w:ascii="仿宋" w:eastAsia="仿宋" w:hAnsi="仿宋" w:cs="仿宋"/>
        </w:rPr>
      </w:pPr>
      <w:bookmarkStart w:id="5" w:name="_Toc11214"/>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项目建设期原辅材料供应情况</w:t>
      </w:r>
      <w:bookmarkEnd w:id="5"/>
    </w:p>
    <w:p w:rsidR="00694C85" w14:paraId="16AF6062"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本期</w:t>
      </w:r>
      <w:r>
        <w:rPr>
          <w:rFonts w:ascii="仿宋" w:eastAsia="仿宋" w:hAnsi="仿宋" w:cs="仿宋" w:hint="eastAsia"/>
          <w:sz w:val="28"/>
        </w:rPr>
        <w:t>DTPMP</w:t>
      </w:r>
      <w:r>
        <w:rPr>
          <w:rFonts w:ascii="仿宋" w:eastAsia="仿宋" w:hAnsi="仿宋" w:cs="仿宋" w:hint="eastAsia"/>
          <w:sz w:val="28"/>
        </w:rPr>
        <w:t>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w:t>
      </w:r>
      <w:r>
        <w:rPr>
          <w:rFonts w:ascii="仿宋" w:eastAsia="仿宋" w:hAnsi="仿宋" w:cs="仿宋" w:hint="eastAsia"/>
          <w:sz w:val="28"/>
        </w:rPr>
        <w:t>足，满足了</w:t>
      </w:r>
      <w:r>
        <w:rPr>
          <w:rFonts w:ascii="仿宋" w:eastAsia="仿宋" w:hAnsi="仿宋" w:cs="仿宋" w:hint="eastAsia"/>
          <w:sz w:val="28"/>
        </w:rPr>
        <w:t>DTPMP</w:t>
      </w:r>
      <w:r>
        <w:rPr>
          <w:rFonts w:ascii="仿宋" w:eastAsia="仿宋" w:hAnsi="仿宋" w:cs="仿宋" w:hint="eastAsia"/>
          <w:sz w:val="28"/>
        </w:rPr>
        <w:t>项目建设的需求。此外，我们还将与当地的供货厂家和商户进行密切合作，以确保材料的及时供应和质量可控。市场上存在多家可供选择的供货商，这为</w:t>
      </w:r>
      <w:r>
        <w:rPr>
          <w:rFonts w:ascii="仿宋" w:eastAsia="仿宋" w:hAnsi="仿宋" w:cs="仿宋" w:hint="eastAsia"/>
          <w:sz w:val="28"/>
        </w:rPr>
        <w:t>DTPMP</w:t>
      </w:r>
      <w:r>
        <w:rPr>
          <w:rFonts w:ascii="仿宋" w:eastAsia="仿宋" w:hAnsi="仿宋" w:cs="仿宋" w:hint="eastAsia"/>
          <w:sz w:val="28"/>
        </w:rPr>
        <w:t>项目提供了充分的材料采购选择，也有助于维护竞争性的价格水平。</w:t>
      </w:r>
      <w:r>
        <w:rPr>
          <w:rFonts w:ascii="仿宋" w:eastAsia="仿宋" w:hAnsi="仿宋" w:cs="仿宋" w:hint="eastAsia"/>
          <w:sz w:val="28"/>
        </w:rPr>
        <w:t>DTPMP</w:t>
      </w:r>
    </w:p>
    <w:p w:rsidR="00694C85" w14:textId="77777777">
      <w:pPr>
        <w:ind w:firstLine="560" w:firstLineChars="200"/>
        <w:rPr>
          <w:rFonts w:ascii="仿宋" w:eastAsia="仿宋" w:hAnsi="仿宋" w:cs="仿宋"/>
          <w:sz w:val="28"/>
        </w:rPr>
      </w:pPr>
      <w:r>
        <w:rPr>
          <w:rFonts w:ascii="仿宋" w:eastAsia="仿宋" w:hAnsi="仿宋" w:cs="仿宋" w:hint="eastAsia"/>
          <w:sz w:val="28"/>
        </w:rPr>
        <w:t>项目管理团队将密切监测原辅材料市场的变化，以确保</w:t>
      </w:r>
      <w:r>
        <w:rPr>
          <w:rFonts w:ascii="仿宋" w:eastAsia="仿宋" w:hAnsi="仿宋" w:cs="仿宋" w:hint="eastAsia"/>
          <w:sz w:val="28"/>
        </w:rPr>
        <w:t>DTPMP</w:t>
      </w:r>
      <w:r>
        <w:rPr>
          <w:rFonts w:ascii="仿宋" w:eastAsia="仿宋" w:hAnsi="仿宋" w:cs="仿宋" w:hint="eastAsia"/>
          <w:sz w:val="28"/>
        </w:rPr>
        <w:t>项目的施工进度不受材料供应方面的干扰。这一合理的供应链策略将有助于</w:t>
      </w:r>
      <w:r>
        <w:rPr>
          <w:rFonts w:ascii="仿宋" w:eastAsia="仿宋" w:hAnsi="仿宋" w:cs="仿宋" w:hint="eastAsia"/>
          <w:sz w:val="28"/>
        </w:rPr>
        <w:t>DTPMP</w:t>
      </w:r>
      <w:r>
        <w:rPr>
          <w:rFonts w:ascii="仿宋" w:eastAsia="仿宋" w:hAnsi="仿宋" w:cs="仿宋" w:hint="eastAsia"/>
          <w:sz w:val="28"/>
        </w:rPr>
        <w:t>项目的高效推进和成本控制。</w:t>
      </w:r>
    </w:p>
    <w:p w:rsidR="00694C85" w14:paraId="611153C9" w14:textId="77777777">
      <w:pPr>
        <w:pStyle w:val="Heading2"/>
        <w:ind w:firstLine="560" w:firstLineChars="200"/>
        <w:rPr>
          <w:rFonts w:ascii="仿宋" w:eastAsia="仿宋" w:hAnsi="仿宋" w:cs="仿宋"/>
          <w:sz w:val="28"/>
        </w:rPr>
      </w:pPr>
      <w:bookmarkStart w:id="6" w:name="_Toc15388"/>
      <w:r>
        <w:rPr>
          <w:rFonts w:ascii="仿宋" w:eastAsia="仿宋" w:hAnsi="仿宋" w:cs="仿宋" w:hint="eastAsia"/>
          <w:sz w:val="28"/>
        </w:rPr>
        <w:t>（二）</w:t>
      </w:r>
      <w:r>
        <w:rPr>
          <w:rFonts w:ascii="仿宋" w:eastAsia="仿宋" w:hAnsi="仿宋" w:cs="仿宋" w:hint="eastAsia"/>
          <w:sz w:val="28"/>
        </w:rPr>
        <w:t>DTPMP</w:t>
      </w:r>
      <w:r>
        <w:rPr>
          <w:rFonts w:ascii="仿宋" w:eastAsia="仿宋" w:hAnsi="仿宋" w:cs="仿宋" w:hint="eastAsia"/>
          <w:sz w:val="28"/>
        </w:rPr>
        <w:t>项目运营期原辅材料供应及质量管理</w:t>
      </w:r>
      <w:bookmarkEnd w:id="6"/>
    </w:p>
    <w:p w:rsidR="00694C85" w14:paraId="70C82B18" w14:textId="77777777">
      <w:pPr>
        <w:ind w:firstLine="560" w:firstLineChars="200"/>
        <w:rPr>
          <w:rFonts w:ascii="仿宋" w:eastAsia="仿宋" w:hAnsi="仿宋" w:cs="仿宋"/>
          <w:sz w:val="28"/>
        </w:rPr>
      </w:pPr>
    </w:p>
    <w:p w:rsidR="00694C85" w14:paraId="4A2A3932" w14:textId="6482C1B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694C85" w14:paraId="50E10835" w14:textId="6A3019D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DTPMP</w:t>
      </w:r>
      <w:r>
        <w:rPr>
          <w:rFonts w:ascii="仿宋" w:eastAsia="仿宋" w:hAnsi="仿宋" w:cs="仿宋" w:hint="eastAsia"/>
          <w:sz w:val="28"/>
        </w:rPr>
        <w:t>项目所</w:t>
      </w:r>
      <w:r>
        <w:rPr>
          <w:rFonts w:ascii="仿宋" w:eastAsia="仿宋" w:hAnsi="仿宋" w:cs="仿宋" w:hint="eastAsia"/>
          <w:sz w:val="28"/>
        </w:rPr>
        <w:t>需的混凝土和水泥等主要建筑材料将从当地可信赖的供应商采购。这些供应商具有稳定的生产能力，以满足</w:t>
      </w:r>
      <w:r>
        <w:rPr>
          <w:rFonts w:ascii="仿宋" w:eastAsia="仿宋" w:hAnsi="仿宋" w:cs="仿宋" w:hint="eastAsia"/>
          <w:sz w:val="28"/>
        </w:rPr>
        <w:t>DTPMP</w:t>
      </w:r>
      <w:r>
        <w:rPr>
          <w:rFonts w:ascii="仿宋" w:eastAsia="仿宋" w:hAnsi="仿宋" w:cs="仿宋" w:hint="eastAsia"/>
          <w:sz w:val="28"/>
        </w:rPr>
        <w:t>项目的日常需求。</w:t>
      </w:r>
    </w:p>
    <w:p w:rsidR="00694C85" w14:paraId="6404B94F" w14:textId="1174750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w:t>
      </w:r>
      <w:r>
        <w:rPr>
          <w:rFonts w:ascii="仿宋" w:eastAsia="仿宋" w:hAnsi="仿宋" w:cs="仿宋" w:hint="eastAsia"/>
          <w:sz w:val="28"/>
        </w:rPr>
        <w:t>DTPMP</w:t>
      </w:r>
      <w:r>
        <w:rPr>
          <w:rFonts w:ascii="仿宋" w:eastAsia="仿宋" w:hAnsi="仿宋" w:cs="仿宋" w:hint="eastAsia"/>
          <w:sz w:val="28"/>
        </w:rPr>
        <w:t>项目在原材料方面的风险。</w:t>
      </w:r>
    </w:p>
    <w:p w:rsidR="00694C85" w14:paraId="244606A9" w14:textId="649098F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DTPMP</w:t>
      </w:r>
      <w:r>
        <w:rPr>
          <w:rFonts w:ascii="仿宋" w:eastAsia="仿宋" w:hAnsi="仿宋" w:cs="仿宋" w:hint="eastAsia"/>
          <w:sz w:val="28"/>
        </w:rPr>
        <w:t>项目将使用一系列辅助材料，如绝缘材料、密封材料等。这些将从专业的供应商处获得，并严格按照产品规格和质量标准进行选择。</w:t>
      </w:r>
    </w:p>
    <w:p w:rsidR="00694C85" w14:paraId="2D7A37A5" w14:textId="1A481EE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694C85" w14:paraId="44B57BE6" w14:textId="4E97967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DTPMP</w:t>
      </w:r>
      <w:r>
        <w:rPr>
          <w:rFonts w:ascii="仿宋" w:eastAsia="仿宋" w:hAnsi="仿宋" w:cs="仿宋" w:hint="eastAsia"/>
          <w:sz w:val="28"/>
        </w:rPr>
        <w:t>项目管理团队将建立有效的库存管理系统</w:t>
      </w:r>
      <w:r>
        <w:rPr>
          <w:rFonts w:ascii="仿宋" w:eastAsia="仿宋" w:hAnsi="仿宋" w:cs="仿宋" w:hint="eastAsia"/>
          <w:sz w:val="28"/>
        </w:rPr>
        <w:t>，以确保原材料和辅助材料的充足供应。库存将按照先进先出（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694C85" w14:paraId="015F00EC" w14:textId="6C9B2628">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w:t>
      </w:r>
      <w:r>
        <w:rPr>
          <w:rFonts w:ascii="仿宋" w:eastAsia="仿宋" w:hAnsi="仿宋" w:cs="仿宋" w:hint="eastAsia"/>
          <w:sz w:val="28"/>
        </w:rPr>
        <w:t>DTPMP</w:t>
      </w:r>
    </w:p>
    <w:p w:rsidR="00694C85" w14:textId="6C9B2628">
      <w:pPr>
        <w:ind w:firstLine="560" w:firstLineChars="200"/>
        <w:rPr>
          <w:rFonts w:ascii="仿宋" w:eastAsia="仿宋" w:hAnsi="仿宋" w:cs="仿宋"/>
          <w:sz w:val="28"/>
        </w:rPr>
      </w:pPr>
      <w:r>
        <w:rPr>
          <w:rFonts w:ascii="仿宋" w:eastAsia="仿宋" w:hAnsi="仿宋" w:cs="仿宋" w:hint="eastAsia"/>
          <w:sz w:val="28"/>
        </w:rPr>
        <w:t>项目规格和质量标准的材料才能接受。在生产过程中，将定期对原材料和成品进行质量检测，以确保产品符合相关标准。</w:t>
      </w:r>
    </w:p>
    <w:p w:rsidR="00694C85" w14:paraId="34B31375" w14:textId="6C7FC72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DTPMP</w:t>
      </w:r>
      <w:r>
        <w:rPr>
          <w:rFonts w:ascii="仿宋" w:eastAsia="仿宋" w:hAnsi="仿宋" w:cs="仿宋" w:hint="eastAsia"/>
          <w:sz w:val="28"/>
        </w:rPr>
        <w:t>项目将建立多样的供应链，与不同供应商建立合作伙伴关系，以降低风险。在供应商之间建立合理的竞争关系，以确保价格合理竞争。</w:t>
      </w:r>
    </w:p>
    <w:p w:rsidR="00694C85" w14:paraId="54FE5269" w14:textId="5FE84AB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DTPMP</w:t>
      </w:r>
      <w:r>
        <w:rPr>
          <w:rFonts w:ascii="仿宋" w:eastAsia="仿宋" w:hAnsi="仿宋" w:cs="仿宋" w:hint="eastAsia"/>
          <w:sz w:val="28"/>
        </w:rPr>
        <w:t>项目管理团队将持续跟踪原材</w:t>
      </w:r>
      <w:r>
        <w:rPr>
          <w:rFonts w:ascii="仿宋" w:eastAsia="仿宋" w:hAnsi="仿宋" w:cs="仿宋" w:hint="eastAsia"/>
          <w:sz w:val="28"/>
        </w:rPr>
        <w:t>料和辅助材料的质量和供应情况。如果出现任何质量问题或供应中断，将采取迅速的纠正措施，并与供应商共同解决问题。</w:t>
      </w:r>
    </w:p>
    <w:p w:rsidR="00694C85" w14:paraId="3BAC627F" w14:textId="024B8BE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DTPMP</w:t>
      </w:r>
      <w:r>
        <w:rPr>
          <w:rFonts w:ascii="仿宋" w:eastAsia="仿宋" w:hAnsi="仿宋" w:cs="仿宋" w:hint="eastAsia"/>
          <w:sz w:val="28"/>
        </w:rPr>
        <w:t>项目鼓励可持续采购实践，如回收材料的使用和减少浪费。这有助于降低</w:t>
      </w:r>
      <w:r>
        <w:rPr>
          <w:rFonts w:ascii="仿宋" w:eastAsia="仿宋" w:hAnsi="仿宋" w:cs="仿宋" w:hint="eastAsia"/>
          <w:sz w:val="28"/>
        </w:rPr>
        <w:t>DTPMP</w:t>
      </w:r>
      <w:r>
        <w:rPr>
          <w:rFonts w:ascii="仿宋" w:eastAsia="仿宋" w:hAnsi="仿宋" w:cs="仿宋" w:hint="eastAsia"/>
          <w:sz w:val="28"/>
        </w:rPr>
        <w:t>项目的环境足迹，并提高可持续性。</w:t>
      </w:r>
    </w:p>
    <w:p w:rsidR="00694C85" w14:paraId="5F4B63EC" w14:textId="77777777">
      <w:pPr>
        <w:ind w:firstLine="560" w:firstLineChars="200"/>
        <w:rPr>
          <w:rFonts w:ascii="仿宋" w:eastAsia="仿宋" w:hAnsi="仿宋" w:cs="仿宋"/>
          <w:sz w:val="28"/>
        </w:rPr>
      </w:pPr>
    </w:p>
    <w:p w:rsidR="00694C85" w14:paraId="6A454101" w14:textId="77777777">
      <w:pPr>
        <w:pStyle w:val="Heading1"/>
        <w:ind w:firstLine="560" w:firstLineChars="200"/>
        <w:rPr>
          <w:rFonts w:ascii="仿宋" w:eastAsia="仿宋" w:hAnsi="仿宋" w:cs="仿宋"/>
          <w:sz w:val="28"/>
        </w:rPr>
      </w:pPr>
      <w:bookmarkStart w:id="7" w:name="_Toc9288"/>
      <w:r>
        <w:rPr>
          <w:rFonts w:ascii="仿宋" w:eastAsia="仿宋" w:hAnsi="仿宋" w:cs="仿宋" w:hint="eastAsia"/>
          <w:sz w:val="28"/>
        </w:rPr>
        <w:t>三、</w:t>
      </w:r>
      <w:r>
        <w:rPr>
          <w:rFonts w:ascii="仿宋" w:eastAsia="仿宋" w:hAnsi="仿宋" w:cs="仿宋" w:hint="eastAsia"/>
          <w:sz w:val="28"/>
        </w:rPr>
        <w:t>DTPMP</w:t>
      </w:r>
      <w:r>
        <w:rPr>
          <w:rFonts w:ascii="仿宋" w:eastAsia="仿宋" w:hAnsi="仿宋" w:cs="仿宋" w:hint="eastAsia"/>
          <w:sz w:val="28"/>
        </w:rPr>
        <w:t>项目选址方案</w:t>
      </w:r>
      <w:bookmarkEnd w:id="7"/>
    </w:p>
    <w:p w:rsidR="00694C85" w14:paraId="7DDBAF42" w14:textId="77777777">
      <w:pPr>
        <w:pStyle w:val="Heading2"/>
        <w:rPr>
          <w:rFonts w:ascii="仿宋" w:eastAsia="仿宋" w:hAnsi="仿宋" w:cs="仿宋"/>
        </w:rPr>
      </w:pPr>
      <w:bookmarkStart w:id="8" w:name="_Toc10799"/>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项目选址原则</w:t>
      </w:r>
      <w:bookmarkEnd w:id="8"/>
    </w:p>
    <w:p w:rsidR="00694C85" w14:paraId="6FDF6664"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DTPMP</w:t>
      </w:r>
      <w:r>
        <w:rPr>
          <w:rFonts w:ascii="仿宋" w:eastAsia="仿宋" w:hAnsi="仿宋" w:cs="仿宋" w:hint="eastAsia"/>
          <w:sz w:val="28"/>
        </w:rPr>
        <w:t>项目选址的确定应当遵循城乡规划以及相关标准规范，以确保选址符合产业发展的需求，同时也有助于城乡功能的完善和城乡空间资源的合理配置与利用。此外，在选址决策中，我们将秉持节能、环境保护以及可持续发展</w:t>
      </w:r>
      <w:r>
        <w:rPr>
          <w:rFonts w:ascii="仿宋" w:eastAsia="仿宋" w:hAnsi="仿宋" w:cs="仿宋" w:hint="eastAsia"/>
          <w:sz w:val="28"/>
        </w:rPr>
        <w:t>的原则，确保</w:t>
      </w:r>
      <w:r>
        <w:rPr>
          <w:rFonts w:ascii="仿宋" w:eastAsia="仿宋" w:hAnsi="仿宋" w:cs="仿宋" w:hint="eastAsia"/>
          <w:sz w:val="28"/>
        </w:rPr>
        <w:t>DTPMP</w:t>
      </w:r>
      <w:r>
        <w:rPr>
          <w:rFonts w:ascii="仿宋" w:eastAsia="仿宋" w:hAnsi="仿宋" w:cs="仿宋" w:hint="eastAsia"/>
          <w:sz w:val="28"/>
        </w:rPr>
        <w:t>项目的建设与运营过程中不仅实现了经济效益的提升，还顾及社会效益和环境效益，以实现这三者的统一。最终选址将以土地利用最优化为目标，以确保</w:t>
      </w:r>
      <w:r>
        <w:rPr>
          <w:rFonts w:ascii="仿宋" w:eastAsia="仿宋" w:hAnsi="仿宋" w:cs="仿宋" w:hint="eastAsia"/>
          <w:sz w:val="28"/>
        </w:rPr>
        <w:t>DTPMP</w:t>
      </w:r>
      <w:r>
        <w:rPr>
          <w:rFonts w:ascii="仿宋" w:eastAsia="仿宋" w:hAnsi="仿宋" w:cs="仿宋" w:hint="eastAsia"/>
          <w:sz w:val="28"/>
        </w:rPr>
        <w:t>项目的可行性和可持续性。</w:t>
      </w:r>
    </w:p>
    <w:p w:rsidR="00694C85" w14:paraId="68680E6D" w14:textId="77777777">
      <w:pPr>
        <w:pStyle w:val="Heading2"/>
        <w:ind w:firstLine="560" w:firstLineChars="200"/>
        <w:rPr>
          <w:rFonts w:ascii="仿宋" w:eastAsia="仿宋" w:hAnsi="仿宋" w:cs="仿宋"/>
          <w:sz w:val="28"/>
        </w:rPr>
      </w:pPr>
      <w:bookmarkStart w:id="9" w:name="_Toc38"/>
      <w:r>
        <w:rPr>
          <w:rFonts w:ascii="仿宋" w:eastAsia="仿宋" w:hAnsi="仿宋" w:cs="仿宋" w:hint="eastAsia"/>
          <w:sz w:val="28"/>
        </w:rPr>
        <w:t>（二）建设区基本情况</w:t>
      </w:r>
      <w:bookmarkEnd w:id="9"/>
    </w:p>
    <w:p w:rsidR="00694C85" w14:paraId="7AFE4E6D"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694C85" w14:paraId="09139BD8"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694C85" w14:paraId="504E64D7"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694C85" w14:paraId="6A7F6EDC"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694C85" w14:paraId="35CCD73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694C85" w14:paraId="0E687AE0"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w:t>
      </w:r>
      <w:r>
        <w:rPr>
          <w:rFonts w:ascii="仿宋" w:eastAsia="仿宋" w:hAnsi="仿宋" w:cs="仿宋" w:hint="eastAsia"/>
          <w:sz w:val="28"/>
        </w:rPr>
        <w:t>DTPMP</w:t>
      </w:r>
      <w:r>
        <w:rPr>
          <w:rFonts w:ascii="仿宋" w:eastAsia="仿宋" w:hAnsi="仿宋" w:cs="仿宋" w:hint="eastAsia"/>
          <w:sz w:val="28"/>
        </w:rPr>
        <w:t>项目提供了合作和资源整合的机会。</w:t>
      </w:r>
    </w:p>
    <w:p w:rsidR="00694C85" w14:paraId="593E9174"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694C85"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694C85" w14:paraId="505F042E" w14:textId="77777777">
      <w:pPr>
        <w:pStyle w:val="Heading2"/>
        <w:ind w:firstLine="560" w:firstLineChars="200"/>
        <w:rPr>
          <w:rFonts w:ascii="仿宋" w:eastAsia="仿宋" w:hAnsi="仿宋" w:cs="仿宋"/>
          <w:sz w:val="28"/>
        </w:rPr>
      </w:pPr>
      <w:bookmarkStart w:id="10" w:name="_Toc7789"/>
      <w:r>
        <w:rPr>
          <w:rFonts w:ascii="仿宋" w:eastAsia="仿宋" w:hAnsi="仿宋" w:cs="仿宋" w:hint="eastAsia"/>
          <w:sz w:val="28"/>
        </w:rPr>
        <w:t>（三）产业发展方向</w:t>
      </w:r>
      <w:bookmarkEnd w:id="10"/>
    </w:p>
    <w:p w:rsidR="00694C85" w14:paraId="683027E8"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w:t>
      </w:r>
      <w:r>
        <w:rPr>
          <w:rFonts w:ascii="仿宋" w:eastAsia="仿宋" w:hAnsi="仿宋" w:cs="仿宋" w:hint="eastAsia"/>
          <w:sz w:val="28"/>
        </w:rPr>
        <w:t>方经济的健康增长和社会可持续发展。以下是该建设区的产业发展方向：</w:t>
      </w:r>
    </w:p>
    <w:p w:rsidR="00694C85" w14:paraId="1A77EF43" w14:textId="2742874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694C85" w14:paraId="06229A1C" w14:textId="3E4C029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694C85" w14:paraId="787EE38F" w14:textId="050C1EE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694C85" w14:paraId="36ECD86A" w14:textId="3D09E7F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694C85" w14:paraId="373730E7" w14:textId="4014F87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694C85" w14:paraId="5B5BD1F4" w14:textId="7F8C2811">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6.</w:t>
      </w:r>
    </w:p>
    <w:p w:rsidR="00694C85" w14:textId="7F8C2811">
      <w:pPr>
        <w:ind w:firstLine="560" w:firstLineChars="200"/>
        <w:rPr>
          <w:rFonts w:ascii="仿宋" w:eastAsia="仿宋" w:hAnsi="仿宋" w:cs="仿宋"/>
          <w:sz w:val="28"/>
        </w:rPr>
      </w:pP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694C85" w14:paraId="6C9254C8" w14:textId="3EEA21A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w:t>
      </w:r>
      <w:r>
        <w:rPr>
          <w:rFonts w:ascii="仿宋" w:eastAsia="仿宋" w:hAnsi="仿宋" w:cs="仿宋" w:hint="eastAsia"/>
          <w:sz w:val="28"/>
        </w:rPr>
        <w:t>可持续经营实践。</w:t>
      </w:r>
    </w:p>
    <w:p w:rsidR="00694C85" w14:paraId="44CB6003" w14:textId="3719680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694C85" w14:paraId="492F2789" w14:textId="64B860AE">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w:t>
      </w:r>
      <w:r>
        <w:rPr>
          <w:rFonts w:ascii="仿宋" w:eastAsia="仿宋" w:hAnsi="仿宋" w:cs="仿宋" w:hint="eastAsia"/>
          <w:sz w:val="28"/>
        </w:rPr>
        <w:t>DTPMP</w:t>
      </w:r>
      <w:r>
        <w:rPr>
          <w:rFonts w:ascii="仿宋" w:eastAsia="仿宋" w:hAnsi="仿宋" w:cs="仿宋" w:hint="eastAsia"/>
          <w:sz w:val="28"/>
        </w:rPr>
        <w:t>项目。鼓励企业与学术界合作，推动科技创新。</w:t>
      </w:r>
    </w:p>
    <w:p w:rsidR="00694C85" w14:paraId="310C8172" w14:textId="1061DD63">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694C85" w14:paraId="47CEC19D"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w:t>
      </w:r>
      <w:r>
        <w:rPr>
          <w:rFonts w:ascii="仿宋" w:eastAsia="仿宋" w:hAnsi="仿宋" w:cs="仿宋" w:hint="eastAsia"/>
          <w:sz w:val="28"/>
        </w:rPr>
        <w:t>提高经济韧性，创造更多的就业机会，吸引更多的投资，并实现可持续发展的目标。</w:t>
      </w:r>
    </w:p>
    <w:p w:rsidR="00694C85" w14:paraId="61E67DA6" w14:textId="77777777">
      <w:pPr>
        <w:pStyle w:val="Heading2"/>
        <w:ind w:firstLine="560" w:firstLineChars="200"/>
        <w:rPr>
          <w:rFonts w:ascii="仿宋" w:eastAsia="仿宋" w:hAnsi="仿宋" w:cs="仿宋"/>
          <w:sz w:val="28"/>
        </w:rPr>
      </w:pPr>
      <w:bookmarkStart w:id="11" w:name="_Toc7557"/>
      <w:r>
        <w:rPr>
          <w:rFonts w:ascii="仿宋" w:eastAsia="仿宋" w:hAnsi="仿宋" w:cs="仿宋" w:hint="eastAsia"/>
          <w:sz w:val="28"/>
        </w:rPr>
        <w:t>（四）</w:t>
      </w:r>
      <w:r>
        <w:rPr>
          <w:rFonts w:ascii="仿宋" w:eastAsia="仿宋" w:hAnsi="仿宋" w:cs="仿宋" w:hint="eastAsia"/>
          <w:sz w:val="28"/>
        </w:rPr>
        <w:t>DTPMP</w:t>
      </w:r>
      <w:r>
        <w:rPr>
          <w:rFonts w:ascii="仿宋" w:eastAsia="仿宋" w:hAnsi="仿宋" w:cs="仿宋" w:hint="eastAsia"/>
          <w:sz w:val="28"/>
        </w:rPr>
        <w:t>项目选址综合评价</w:t>
      </w:r>
      <w:bookmarkEnd w:id="11"/>
    </w:p>
    <w:p w:rsidR="00694C85" w14:paraId="626F2C6F"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DTPMP</w:t>
      </w:r>
      <w:r>
        <w:rPr>
          <w:rFonts w:ascii="仿宋" w:eastAsia="仿宋" w:hAnsi="仿宋" w:cs="仿宋" w:hint="eastAsia"/>
          <w:sz w:val="28"/>
        </w:rPr>
        <w:t>项目选址的考虑因素应包括城乡建设总体规划以及占地使用规划的要求，确保</w:t>
      </w:r>
      <w:r>
        <w:rPr>
          <w:rFonts w:ascii="仿宋" w:eastAsia="仿宋" w:hAnsi="仿宋" w:cs="仿宋" w:hint="eastAsia"/>
          <w:sz w:val="28"/>
        </w:rPr>
        <w:t>DTPMP</w:t>
      </w:r>
      <w:r>
        <w:rPr>
          <w:rFonts w:ascii="仿宋" w:eastAsia="仿宋" w:hAnsi="仿宋" w:cs="仿宋" w:hint="eastAsia"/>
          <w:sz w:val="28"/>
        </w:rPr>
        <w:t>项目的布局与当地的城市和农村发展规划相一致。此外，选址应考虑便捷的陆路交通，以便材料运输和工作人员的出行，同时，施工场址应具备方便的条件，以支持</w:t>
      </w:r>
      <w:r>
        <w:rPr>
          <w:rFonts w:ascii="仿宋" w:eastAsia="仿宋" w:hAnsi="仿宋" w:cs="仿宋" w:hint="eastAsia"/>
          <w:sz w:val="28"/>
        </w:rPr>
        <w:t>DTPMP</w:t>
      </w:r>
      <w:r>
        <w:rPr>
          <w:rFonts w:ascii="仿宋" w:eastAsia="仿宋" w:hAnsi="仿宋" w:cs="仿宋" w:hint="eastAsia"/>
          <w:sz w:val="28"/>
        </w:rPr>
        <w:t>项目的高效实施。此外，选址也需要与大气污染防治政策、水资源保护政策以及自然生态资源保护政策相一致，以确保</w:t>
      </w:r>
      <w:r>
        <w:rPr>
          <w:rFonts w:ascii="仿宋" w:eastAsia="仿宋" w:hAnsi="仿宋" w:cs="仿宋" w:hint="eastAsia"/>
          <w:sz w:val="28"/>
        </w:rPr>
        <w:t>DTPMP</w:t>
      </w:r>
      <w:r>
        <w:rPr>
          <w:rFonts w:ascii="仿宋" w:eastAsia="仿宋" w:hAnsi="仿宋" w:cs="仿宋" w:hint="eastAsia"/>
          <w:sz w:val="28"/>
        </w:rPr>
        <w:t>项目的环保性和可持续性。这些综合因素的考虑将有</w:t>
      </w:r>
      <w:r>
        <w:rPr>
          <w:rFonts w:ascii="仿宋" w:eastAsia="仿宋" w:hAnsi="仿宋" w:cs="仿宋" w:hint="eastAsia"/>
          <w:sz w:val="28"/>
        </w:rPr>
        <w:t>助于选择最合适的</w:t>
      </w:r>
      <w:r>
        <w:rPr>
          <w:rFonts w:ascii="仿宋" w:eastAsia="仿宋" w:hAnsi="仿宋" w:cs="仿宋" w:hint="eastAsia"/>
          <w:sz w:val="28"/>
        </w:rPr>
        <w:t>DTPMP</w:t>
      </w:r>
    </w:p>
    <w:p w:rsidR="00694C85" w14:textId="77777777">
      <w:pPr>
        <w:ind w:firstLine="560" w:firstLineChars="200"/>
        <w:rPr>
          <w:rFonts w:ascii="仿宋" w:eastAsia="仿宋" w:hAnsi="仿宋" w:cs="仿宋"/>
          <w:sz w:val="28"/>
        </w:rPr>
      </w:pPr>
      <w:r>
        <w:rPr>
          <w:rFonts w:ascii="仿宋" w:eastAsia="仿宋" w:hAnsi="仿宋" w:cs="仿宋" w:hint="eastAsia"/>
          <w:sz w:val="28"/>
        </w:rPr>
        <w:t>项目选址，以支持</w:t>
      </w:r>
      <w:r>
        <w:rPr>
          <w:rFonts w:ascii="仿宋" w:eastAsia="仿宋" w:hAnsi="仿宋" w:cs="仿宋" w:hint="eastAsia"/>
          <w:sz w:val="28"/>
        </w:rPr>
        <w:t>DTPMP</w:t>
      </w:r>
      <w:r>
        <w:rPr>
          <w:rFonts w:ascii="仿宋" w:eastAsia="仿宋" w:hAnsi="仿宋" w:cs="仿宋" w:hint="eastAsia"/>
          <w:sz w:val="28"/>
        </w:rPr>
        <w:t>项目的顺利进行。</w:t>
      </w:r>
    </w:p>
    <w:p w:rsidR="00694C85" w14:paraId="5E088413" w14:textId="77777777">
      <w:pPr>
        <w:pStyle w:val="Heading1"/>
        <w:ind w:firstLine="560" w:firstLineChars="200"/>
        <w:rPr>
          <w:rFonts w:ascii="仿宋" w:eastAsia="仿宋" w:hAnsi="仿宋" w:cs="仿宋"/>
          <w:sz w:val="28"/>
        </w:rPr>
      </w:pPr>
      <w:bookmarkStart w:id="12" w:name="_Toc9000"/>
      <w:r>
        <w:rPr>
          <w:rFonts w:ascii="仿宋" w:eastAsia="仿宋" w:hAnsi="仿宋" w:cs="仿宋" w:hint="eastAsia"/>
          <w:sz w:val="28"/>
        </w:rPr>
        <w:t>四、建筑工程方案</w:t>
      </w:r>
      <w:bookmarkEnd w:id="12"/>
    </w:p>
    <w:p w:rsidR="00694C85" w14:paraId="07BFC05F" w14:textId="77777777">
      <w:pPr>
        <w:pStyle w:val="Heading2"/>
        <w:rPr>
          <w:rFonts w:ascii="仿宋" w:eastAsia="仿宋" w:hAnsi="仿宋" w:cs="仿宋"/>
        </w:rPr>
      </w:pPr>
      <w:bookmarkStart w:id="13" w:name="_Toc5998"/>
      <w:r>
        <w:rPr>
          <w:rFonts w:ascii="仿宋" w:eastAsia="仿宋" w:hAnsi="仿宋" w:cs="仿宋" w:hint="eastAsia"/>
        </w:rPr>
        <w:t>（一）</w:t>
      </w:r>
      <w:r>
        <w:rPr>
          <w:rFonts w:ascii="仿宋" w:eastAsia="仿宋" w:hAnsi="仿宋" w:cs="仿宋" w:hint="eastAsia"/>
        </w:rPr>
        <w:t>DTPMP</w:t>
      </w:r>
      <w:r>
        <w:rPr>
          <w:rFonts w:ascii="仿宋" w:eastAsia="仿宋" w:hAnsi="仿宋" w:cs="仿宋" w:hint="eastAsia"/>
        </w:rPr>
        <w:t>项目工程设计总体要求</w:t>
      </w:r>
      <w:bookmarkEnd w:id="13"/>
    </w:p>
    <w:p w:rsidR="00694C85" w14:paraId="6243AC77" w14:textId="1576E13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694C85" w14:paraId="593C34A9" w14:textId="7CFBB10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w:t>
      </w:r>
      <w:r>
        <w:rPr>
          <w:rFonts w:ascii="仿宋" w:eastAsia="仿宋" w:hAnsi="仿宋" w:cs="仿宋" w:hint="eastAsia"/>
          <w:sz w:val="28"/>
        </w:rPr>
        <w:t>DTPMP</w:t>
      </w:r>
      <w:r>
        <w:rPr>
          <w:rFonts w:ascii="仿宋" w:eastAsia="仿宋" w:hAnsi="仿宋" w:cs="仿宋" w:hint="eastAsia"/>
          <w:sz w:val="28"/>
        </w:rPr>
        <w:t>项目的持续稳定运行。</w:t>
      </w:r>
    </w:p>
    <w:p w:rsidR="00694C85" w14:paraId="75BD12A7" w14:textId="2D674FB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694C85" w14:paraId="71819A02" w14:textId="555CAD9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w:t>
      </w:r>
      <w:r>
        <w:rPr>
          <w:rFonts w:ascii="仿宋" w:eastAsia="仿宋" w:hAnsi="仿宋" w:cs="仿宋" w:hint="eastAsia"/>
          <w:sz w:val="28"/>
        </w:rPr>
        <w:t>佳平衡，以确保资源的高效利用。这包括最小化不必要的运输、资源和能源浪费。</w:t>
      </w:r>
    </w:p>
    <w:p w:rsidR="00694C85" w14:paraId="13FE3CFC" w14:textId="4DBE02E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694C85" w14:paraId="1B764593" w14:textId="571D6CC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694C85" w14:paraId="2357CA75" w14:textId="5BA06B4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w:t>
      </w:r>
      <w:r>
        <w:rPr>
          <w:rFonts w:ascii="仿宋" w:eastAsia="仿宋" w:hAnsi="仿宋" w:cs="仿宋" w:hint="eastAsia"/>
          <w:sz w:val="28"/>
        </w:rPr>
        <w:t>DTPMP</w:t>
      </w:r>
      <w:r>
        <w:rPr>
          <w:rFonts w:ascii="仿宋" w:eastAsia="仿宋" w:hAnsi="仿宋" w:cs="仿宋" w:hint="eastAsia"/>
          <w:sz w:val="28"/>
        </w:rPr>
        <w:t>项目不会引发不必要的争议和抵制。</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https://d.book118.com/427014066060006043</w:t>
        </w:r>
      </w:hyperlink>
    </w:p>
    <w:p w:rsidR="00694C85">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paraId="2F7A91BA"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C85" w14:textId="77777777">
    <w:pPr>
      <w:pStyle w:val="Header"/>
      <w:jc w:val="center"/>
      <w:rPr>
        <w:rFonts w:ascii="仿宋" w:eastAsia="仿宋" w:hAnsi="仿宋" w:cs="仿宋"/>
      </w:rPr>
    </w:pPr>
    <w:r>
      <w:rPr>
        <w:rFonts w:ascii="仿宋" w:eastAsia="仿宋" w:hAnsi="仿宋" w:cs="仿宋" w:hint="eastAsia"/>
      </w:rPr>
      <w:t>DTPMP</w:t>
    </w:r>
    <w:r>
      <w:rPr>
        <w:rFonts w:ascii="仿宋" w:eastAsia="仿宋" w:hAnsi="仿宋" w:cs="仿宋" w:hint="eastAsia"/>
      </w:rPr>
      <w:t>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BE1E6C"/>
    <w:rsid w:val="00694C85"/>
    <w:rsid w:val="00952D2C"/>
    <w:rsid w:val="5FBE1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C8F786"/>
  <w15:docId w15:val="{D5EA5C25-E6EA-4123-86DF-F4EC10FA7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7014066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4140</Words>
  <Characters>23602</Characters>
  <Application>Microsoft Office Word</Application>
  <DocSecurity>0</DocSecurity>
  <Lines>196</Lines>
  <Paragraphs>55</Paragraphs>
  <ScaleCrop>false</ScaleCrop>
  <Company/>
  <LinksUpToDate>false</LinksUpToDate>
  <CharactersWithSpaces>27687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2023-12-03T01:44:00Z</dcterms:created>
  <dcterms:modified xsi:type="dcterms:W3CDTF">2023-12-22T10:53:00Z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B1E69921E18C4633BA6269F0ACBE86A0_11</vt:lpwstr>
  </property>
  <property fmtid="{D5CDD505-2E9C-101B-9397-08002B2CF9AE}" pid="3" name="KSOProductBuildVer">
    <vt:lpwstr>2052-12.1.0.15712</vt:lpwstr>
  </property>
</Properties>
</file>