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2" w:history="1">
        <w:r>
          <w:rPr>
            <w:rFonts w:ascii="仿宋" w:eastAsia="仿宋" w:hAnsi="仿宋" w:cs="仿宋" w:hint="eastAsia"/>
            <w:lang w:eastAsia="zh-CN"/>
          </w:rPr>
          <w:t>序言</w:t>
        </w:r>
        <w:r>
          <w:tab/>
        </w:r>
        <w:r>
          <w:fldChar w:fldCharType="begin"/>
        </w:r>
        <w:r>
          <w:instrText xml:space="preserve"> PAGEREF _Toc16642 \h </w:instrText>
        </w:r>
        <w:r>
          <w:fldChar w:fldCharType="separate"/>
        </w:r>
        <w:r>
          <w:t>3</w:t>
        </w:r>
        <w:r>
          <w:fldChar w:fldCharType="end"/>
        </w:r>
      </w:hyperlink>
    </w:p>
    <w:p>
      <w:pPr>
        <w:pStyle w:val="TOC1"/>
        <w:tabs>
          <w:tab w:val="right" w:leader="dot" w:pos="8306"/>
        </w:tabs>
      </w:pPr>
      <w:hyperlink w:anchor="_Toc453" w:history="1">
        <w:r>
          <w:rPr>
            <w:rFonts w:ascii="仿宋" w:eastAsia="仿宋" w:hAnsi="仿宋" w:cs="仿宋" w:hint="eastAsia"/>
            <w:lang w:eastAsia="zh-CN"/>
          </w:rPr>
          <w:t>一、工程设计说明</w:t>
        </w:r>
        <w:r>
          <w:tab/>
        </w:r>
        <w:r>
          <w:fldChar w:fldCharType="begin"/>
        </w:r>
        <w:r>
          <w:instrText xml:space="preserve"> PAGEREF _Toc453 \h </w:instrText>
        </w:r>
        <w:r>
          <w:fldChar w:fldCharType="separate"/>
        </w:r>
        <w:r>
          <w:t>3</w:t>
        </w:r>
        <w:r>
          <w:fldChar w:fldCharType="end"/>
        </w:r>
      </w:hyperlink>
    </w:p>
    <w:p>
      <w:pPr>
        <w:pStyle w:val="TOC2"/>
        <w:tabs>
          <w:tab w:val="right" w:leader="dot" w:pos="8306"/>
        </w:tabs>
      </w:pPr>
      <w:hyperlink w:anchor="_Toc50" w:history="1">
        <w:r>
          <w:rPr>
            <w:rFonts w:ascii="仿宋" w:eastAsia="仿宋" w:hAnsi="仿宋" w:cs="仿宋" w:hint="eastAsia"/>
            <w:lang w:eastAsia="zh-CN"/>
          </w:rPr>
          <w:t>(一)、建筑工程设计原则</w:t>
        </w:r>
        <w:r>
          <w:tab/>
        </w:r>
        <w:r>
          <w:fldChar w:fldCharType="begin"/>
        </w:r>
        <w:r>
          <w:instrText xml:space="preserve"> PAGEREF _Toc50 \h </w:instrText>
        </w:r>
        <w:r>
          <w:fldChar w:fldCharType="separate"/>
        </w:r>
        <w:r>
          <w:t>3</w:t>
        </w:r>
        <w:r>
          <w:fldChar w:fldCharType="end"/>
        </w:r>
      </w:hyperlink>
    </w:p>
    <w:p>
      <w:pPr>
        <w:pStyle w:val="TOC2"/>
        <w:tabs>
          <w:tab w:val="right" w:leader="dot" w:pos="8306"/>
        </w:tabs>
      </w:pPr>
      <w:hyperlink w:anchor="_Toc22906" w:history="1">
        <w:r>
          <w:rPr>
            <w:rFonts w:ascii="仿宋" w:eastAsia="仿宋" w:hAnsi="仿宋" w:cs="仿宋" w:hint="eastAsia"/>
            <w:lang w:eastAsia="zh-CN"/>
          </w:rPr>
          <w:t>(二)、锰项目工程建设标准规范</w:t>
        </w:r>
        <w:r>
          <w:tab/>
        </w:r>
        <w:r>
          <w:fldChar w:fldCharType="begin"/>
        </w:r>
        <w:r>
          <w:instrText xml:space="preserve"> PAGEREF _Toc22906 \h </w:instrText>
        </w:r>
        <w:r>
          <w:fldChar w:fldCharType="separate"/>
        </w:r>
        <w:r>
          <w:t>3</w:t>
        </w:r>
        <w:r>
          <w:fldChar w:fldCharType="end"/>
        </w:r>
      </w:hyperlink>
    </w:p>
    <w:p>
      <w:pPr>
        <w:pStyle w:val="TOC2"/>
        <w:tabs>
          <w:tab w:val="right" w:leader="dot" w:pos="8306"/>
        </w:tabs>
      </w:pPr>
      <w:hyperlink w:anchor="_Toc19433" w:history="1">
        <w:r>
          <w:rPr>
            <w:rFonts w:ascii="仿宋" w:eastAsia="仿宋" w:hAnsi="仿宋" w:cs="仿宋" w:hint="eastAsia"/>
            <w:lang w:eastAsia="zh-CN"/>
          </w:rPr>
          <w:t>(三)、锰项目总平面设计要求</w:t>
        </w:r>
        <w:r>
          <w:tab/>
        </w:r>
        <w:r>
          <w:fldChar w:fldCharType="begin"/>
        </w:r>
        <w:r>
          <w:instrText xml:space="preserve"> PAGEREF _Toc19433 \h </w:instrText>
        </w:r>
        <w:r>
          <w:fldChar w:fldCharType="separate"/>
        </w:r>
        <w:r>
          <w:t>4</w:t>
        </w:r>
        <w:r>
          <w:fldChar w:fldCharType="end"/>
        </w:r>
      </w:hyperlink>
    </w:p>
    <w:p>
      <w:pPr>
        <w:pStyle w:val="TOC2"/>
        <w:tabs>
          <w:tab w:val="right" w:leader="dot" w:pos="8306"/>
        </w:tabs>
      </w:pPr>
      <w:hyperlink w:anchor="_Toc17915" w:history="1">
        <w:r>
          <w:rPr>
            <w:rFonts w:ascii="仿宋" w:eastAsia="仿宋" w:hAnsi="仿宋" w:cs="仿宋" w:hint="eastAsia"/>
            <w:lang w:eastAsia="zh-CN"/>
          </w:rPr>
          <w:t>(四)、建筑设计规范和标准</w:t>
        </w:r>
        <w:r>
          <w:tab/>
        </w:r>
        <w:r>
          <w:fldChar w:fldCharType="begin"/>
        </w:r>
        <w:r>
          <w:instrText xml:space="preserve"> PAGEREF _Toc17915 \h </w:instrText>
        </w:r>
        <w:r>
          <w:fldChar w:fldCharType="separate"/>
        </w:r>
        <w:r>
          <w:t>4</w:t>
        </w:r>
        <w:r>
          <w:fldChar w:fldCharType="end"/>
        </w:r>
      </w:hyperlink>
    </w:p>
    <w:p>
      <w:pPr>
        <w:pStyle w:val="TOC2"/>
        <w:tabs>
          <w:tab w:val="right" w:leader="dot" w:pos="8306"/>
        </w:tabs>
      </w:pPr>
      <w:hyperlink w:anchor="_Toc16148" w:history="1">
        <w:r>
          <w:rPr>
            <w:rFonts w:ascii="仿宋" w:eastAsia="仿宋" w:hAnsi="仿宋" w:cs="仿宋" w:hint="eastAsia"/>
            <w:lang w:eastAsia="zh-CN"/>
          </w:rPr>
          <w:t>(五)、土建工程设计年限及安全等级</w:t>
        </w:r>
        <w:r>
          <w:tab/>
        </w:r>
        <w:r>
          <w:fldChar w:fldCharType="begin"/>
        </w:r>
        <w:r>
          <w:instrText xml:space="preserve"> PAGEREF _Toc16148 \h </w:instrText>
        </w:r>
        <w:r>
          <w:fldChar w:fldCharType="separate"/>
        </w:r>
        <w:r>
          <w:t>4</w:t>
        </w:r>
        <w:r>
          <w:fldChar w:fldCharType="end"/>
        </w:r>
      </w:hyperlink>
    </w:p>
    <w:p>
      <w:pPr>
        <w:pStyle w:val="TOC2"/>
        <w:tabs>
          <w:tab w:val="right" w:leader="dot" w:pos="8306"/>
        </w:tabs>
      </w:pPr>
      <w:hyperlink w:anchor="_Toc19339" w:history="1">
        <w:r>
          <w:rPr>
            <w:rFonts w:ascii="仿宋" w:eastAsia="仿宋" w:hAnsi="仿宋" w:cs="仿宋" w:hint="eastAsia"/>
            <w:lang w:eastAsia="zh-CN"/>
          </w:rPr>
          <w:t>(六)、建筑工程设计总体要求</w:t>
        </w:r>
        <w:r>
          <w:tab/>
        </w:r>
        <w:r>
          <w:fldChar w:fldCharType="begin"/>
        </w:r>
        <w:r>
          <w:instrText xml:space="preserve"> PAGEREF _Toc19339 \h </w:instrText>
        </w:r>
        <w:r>
          <w:fldChar w:fldCharType="separate"/>
        </w:r>
        <w:r>
          <w:t>4</w:t>
        </w:r>
        <w:r>
          <w:fldChar w:fldCharType="end"/>
        </w:r>
      </w:hyperlink>
    </w:p>
    <w:p>
      <w:pPr>
        <w:pStyle w:val="TOC1"/>
        <w:tabs>
          <w:tab w:val="right" w:leader="dot" w:pos="8306"/>
        </w:tabs>
      </w:pPr>
      <w:hyperlink w:anchor="_Toc30163" w:history="1">
        <w:r>
          <w:rPr>
            <w:rFonts w:ascii="仿宋" w:eastAsia="仿宋" w:hAnsi="仿宋" w:cs="仿宋" w:hint="eastAsia"/>
            <w:lang w:eastAsia="zh-CN"/>
          </w:rPr>
          <w:t>二、风险应对评估</w:t>
        </w:r>
        <w:r>
          <w:tab/>
        </w:r>
        <w:r>
          <w:fldChar w:fldCharType="begin"/>
        </w:r>
        <w:r>
          <w:instrText xml:space="preserve"> PAGEREF _Toc30163 \h </w:instrText>
        </w:r>
        <w:r>
          <w:fldChar w:fldCharType="separate"/>
        </w:r>
        <w:r>
          <w:t>5</w:t>
        </w:r>
        <w:r>
          <w:fldChar w:fldCharType="end"/>
        </w:r>
      </w:hyperlink>
    </w:p>
    <w:p>
      <w:pPr>
        <w:pStyle w:val="TOC2"/>
        <w:tabs>
          <w:tab w:val="right" w:leader="dot" w:pos="8306"/>
        </w:tabs>
      </w:pPr>
      <w:hyperlink w:anchor="_Toc8996" w:history="1">
        <w:r>
          <w:rPr>
            <w:rFonts w:ascii="仿宋" w:eastAsia="仿宋" w:hAnsi="仿宋" w:cs="仿宋" w:hint="eastAsia"/>
            <w:lang w:eastAsia="zh-CN"/>
          </w:rPr>
          <w:t>(一)、政策风险分析</w:t>
        </w:r>
        <w:r>
          <w:tab/>
        </w:r>
        <w:r>
          <w:fldChar w:fldCharType="begin"/>
        </w:r>
        <w:r>
          <w:instrText xml:space="preserve"> PAGEREF _Toc8996 \h </w:instrText>
        </w:r>
        <w:r>
          <w:fldChar w:fldCharType="separate"/>
        </w:r>
        <w:r>
          <w:t>5</w:t>
        </w:r>
        <w:r>
          <w:fldChar w:fldCharType="end"/>
        </w:r>
      </w:hyperlink>
    </w:p>
    <w:p>
      <w:pPr>
        <w:pStyle w:val="TOC2"/>
        <w:tabs>
          <w:tab w:val="right" w:leader="dot" w:pos="8306"/>
        </w:tabs>
      </w:pPr>
      <w:hyperlink w:anchor="_Toc1318" w:history="1">
        <w:r>
          <w:rPr>
            <w:rFonts w:ascii="仿宋" w:eastAsia="仿宋" w:hAnsi="仿宋" w:cs="仿宋" w:hint="eastAsia"/>
            <w:lang w:eastAsia="zh-CN"/>
          </w:rPr>
          <w:t>(二)、社会风险分析</w:t>
        </w:r>
        <w:r>
          <w:tab/>
        </w:r>
        <w:r>
          <w:fldChar w:fldCharType="begin"/>
        </w:r>
        <w:r>
          <w:instrText xml:space="preserve"> PAGEREF _Toc1318 \h </w:instrText>
        </w:r>
        <w:r>
          <w:fldChar w:fldCharType="separate"/>
        </w:r>
        <w:r>
          <w:t>5</w:t>
        </w:r>
        <w:r>
          <w:fldChar w:fldCharType="end"/>
        </w:r>
      </w:hyperlink>
    </w:p>
    <w:p>
      <w:pPr>
        <w:pStyle w:val="TOC2"/>
        <w:tabs>
          <w:tab w:val="right" w:leader="dot" w:pos="8306"/>
        </w:tabs>
      </w:pPr>
      <w:hyperlink w:anchor="_Toc5617" w:history="1">
        <w:r>
          <w:rPr>
            <w:rFonts w:ascii="仿宋" w:eastAsia="仿宋" w:hAnsi="仿宋" w:cs="仿宋" w:hint="eastAsia"/>
            <w:lang w:eastAsia="zh-CN"/>
          </w:rPr>
          <w:t>(三)、市场风险分析</w:t>
        </w:r>
        <w:r>
          <w:tab/>
        </w:r>
        <w:r>
          <w:fldChar w:fldCharType="begin"/>
        </w:r>
        <w:r>
          <w:instrText xml:space="preserve"> PAGEREF _Toc5617 \h </w:instrText>
        </w:r>
        <w:r>
          <w:fldChar w:fldCharType="separate"/>
        </w:r>
        <w:r>
          <w:t>5</w:t>
        </w:r>
        <w:r>
          <w:fldChar w:fldCharType="end"/>
        </w:r>
      </w:hyperlink>
    </w:p>
    <w:p>
      <w:pPr>
        <w:pStyle w:val="TOC2"/>
        <w:tabs>
          <w:tab w:val="right" w:leader="dot" w:pos="8306"/>
        </w:tabs>
      </w:pPr>
      <w:hyperlink w:anchor="_Toc8465" w:history="1">
        <w:r>
          <w:rPr>
            <w:rFonts w:ascii="仿宋" w:eastAsia="仿宋" w:hAnsi="仿宋" w:cs="仿宋" w:hint="eastAsia"/>
            <w:lang w:eastAsia="zh-CN"/>
          </w:rPr>
          <w:t>(四)、资金风险分析</w:t>
        </w:r>
        <w:r>
          <w:tab/>
        </w:r>
        <w:r>
          <w:fldChar w:fldCharType="begin"/>
        </w:r>
        <w:r>
          <w:instrText xml:space="preserve"> PAGEREF _Toc8465 \h </w:instrText>
        </w:r>
        <w:r>
          <w:fldChar w:fldCharType="separate"/>
        </w:r>
        <w:r>
          <w:t>5</w:t>
        </w:r>
        <w:r>
          <w:fldChar w:fldCharType="end"/>
        </w:r>
      </w:hyperlink>
    </w:p>
    <w:p>
      <w:pPr>
        <w:pStyle w:val="TOC2"/>
        <w:tabs>
          <w:tab w:val="right" w:leader="dot" w:pos="8306"/>
        </w:tabs>
      </w:pPr>
      <w:hyperlink w:anchor="_Toc24926" w:history="1">
        <w:r>
          <w:rPr>
            <w:rFonts w:ascii="仿宋" w:eastAsia="仿宋" w:hAnsi="仿宋" w:cs="仿宋" w:hint="eastAsia"/>
            <w:lang w:eastAsia="zh-CN"/>
          </w:rPr>
          <w:t>(五)、技术风险分析</w:t>
        </w:r>
        <w:r>
          <w:tab/>
        </w:r>
        <w:r>
          <w:fldChar w:fldCharType="begin"/>
        </w:r>
        <w:r>
          <w:instrText xml:space="preserve"> PAGEREF _Toc24926 \h </w:instrText>
        </w:r>
        <w:r>
          <w:fldChar w:fldCharType="separate"/>
        </w:r>
        <w:r>
          <w:t>6</w:t>
        </w:r>
        <w:r>
          <w:fldChar w:fldCharType="end"/>
        </w:r>
      </w:hyperlink>
    </w:p>
    <w:p>
      <w:pPr>
        <w:pStyle w:val="TOC2"/>
        <w:tabs>
          <w:tab w:val="right" w:leader="dot" w:pos="8306"/>
        </w:tabs>
      </w:pPr>
      <w:hyperlink w:anchor="_Toc27868" w:history="1">
        <w:r>
          <w:rPr>
            <w:rFonts w:ascii="仿宋" w:eastAsia="仿宋" w:hAnsi="仿宋" w:cs="仿宋" w:hint="eastAsia"/>
            <w:lang w:eastAsia="zh-CN"/>
          </w:rPr>
          <w:t>(六)、财务风险分析</w:t>
        </w:r>
        <w:r>
          <w:tab/>
        </w:r>
        <w:r>
          <w:fldChar w:fldCharType="begin"/>
        </w:r>
        <w:r>
          <w:instrText xml:space="preserve"> PAGEREF _Toc27868 \h </w:instrText>
        </w:r>
        <w:r>
          <w:fldChar w:fldCharType="separate"/>
        </w:r>
        <w:r>
          <w:t>6</w:t>
        </w:r>
        <w:r>
          <w:fldChar w:fldCharType="end"/>
        </w:r>
      </w:hyperlink>
    </w:p>
    <w:p>
      <w:pPr>
        <w:pStyle w:val="TOC2"/>
        <w:tabs>
          <w:tab w:val="right" w:leader="dot" w:pos="8306"/>
        </w:tabs>
      </w:pPr>
      <w:hyperlink w:anchor="_Toc20701" w:history="1">
        <w:r>
          <w:rPr>
            <w:rFonts w:ascii="仿宋" w:eastAsia="仿宋" w:hAnsi="仿宋" w:cs="仿宋" w:hint="eastAsia"/>
            <w:lang w:eastAsia="zh-CN"/>
          </w:rPr>
          <w:t>(七)、管理风险分析</w:t>
        </w:r>
        <w:r>
          <w:tab/>
        </w:r>
        <w:r>
          <w:fldChar w:fldCharType="begin"/>
        </w:r>
        <w:r>
          <w:instrText xml:space="preserve"> PAGEREF _Toc20701 \h </w:instrText>
        </w:r>
        <w:r>
          <w:fldChar w:fldCharType="separate"/>
        </w:r>
        <w:r>
          <w:t>6</w:t>
        </w:r>
        <w:r>
          <w:fldChar w:fldCharType="end"/>
        </w:r>
      </w:hyperlink>
    </w:p>
    <w:p>
      <w:pPr>
        <w:pStyle w:val="TOC2"/>
        <w:tabs>
          <w:tab w:val="right" w:leader="dot" w:pos="8306"/>
        </w:tabs>
      </w:pPr>
      <w:hyperlink w:anchor="_Toc3676" w:history="1">
        <w:r>
          <w:rPr>
            <w:rFonts w:ascii="仿宋" w:eastAsia="仿宋" w:hAnsi="仿宋" w:cs="仿宋" w:hint="eastAsia"/>
            <w:lang w:eastAsia="zh-CN"/>
          </w:rPr>
          <w:t>(八)、其它风险分析</w:t>
        </w:r>
        <w:r>
          <w:tab/>
        </w:r>
        <w:r>
          <w:fldChar w:fldCharType="begin"/>
        </w:r>
        <w:r>
          <w:instrText xml:space="preserve"> PAGEREF _Toc3676 \h </w:instrText>
        </w:r>
        <w:r>
          <w:fldChar w:fldCharType="separate"/>
        </w:r>
        <w:r>
          <w:t>6</w:t>
        </w:r>
        <w:r>
          <w:fldChar w:fldCharType="end"/>
        </w:r>
      </w:hyperlink>
    </w:p>
    <w:p>
      <w:pPr>
        <w:pStyle w:val="TOC1"/>
        <w:tabs>
          <w:tab w:val="right" w:leader="dot" w:pos="8306"/>
        </w:tabs>
      </w:pPr>
      <w:hyperlink w:anchor="_Toc25229" w:history="1">
        <w:r>
          <w:rPr>
            <w:rFonts w:ascii="仿宋" w:eastAsia="仿宋" w:hAnsi="仿宋" w:cs="仿宋" w:hint="eastAsia"/>
            <w:lang w:eastAsia="zh-CN"/>
          </w:rPr>
          <w:t>三、工艺先进性</w:t>
        </w:r>
        <w:r>
          <w:tab/>
        </w:r>
        <w:r>
          <w:fldChar w:fldCharType="begin"/>
        </w:r>
        <w:r>
          <w:instrText xml:space="preserve"> PAGEREF _Toc25229 \h </w:instrText>
        </w:r>
        <w:r>
          <w:fldChar w:fldCharType="separate"/>
        </w:r>
        <w:r>
          <w:t>7</w:t>
        </w:r>
        <w:r>
          <w:fldChar w:fldCharType="end"/>
        </w:r>
      </w:hyperlink>
    </w:p>
    <w:p>
      <w:pPr>
        <w:pStyle w:val="TOC2"/>
        <w:tabs>
          <w:tab w:val="right" w:leader="dot" w:pos="8306"/>
        </w:tabs>
      </w:pPr>
      <w:hyperlink w:anchor="_Toc9312" w:history="1">
        <w:r>
          <w:rPr>
            <w:rFonts w:ascii="仿宋" w:eastAsia="仿宋" w:hAnsi="仿宋" w:cs="仿宋" w:hint="eastAsia"/>
            <w:lang w:eastAsia="zh-CN"/>
          </w:rPr>
          <w:t>(一)、锰项目建设期的原辅材料保障</w:t>
        </w:r>
        <w:r>
          <w:tab/>
        </w:r>
        <w:r>
          <w:fldChar w:fldCharType="begin"/>
        </w:r>
        <w:r>
          <w:instrText xml:space="preserve"> PAGEREF _Toc9312 \h </w:instrText>
        </w:r>
        <w:r>
          <w:fldChar w:fldCharType="separate"/>
        </w:r>
        <w:r>
          <w:t>7</w:t>
        </w:r>
        <w:r>
          <w:fldChar w:fldCharType="end"/>
        </w:r>
      </w:hyperlink>
    </w:p>
    <w:p>
      <w:pPr>
        <w:pStyle w:val="TOC2"/>
        <w:tabs>
          <w:tab w:val="right" w:leader="dot" w:pos="8306"/>
        </w:tabs>
      </w:pPr>
      <w:hyperlink w:anchor="_Toc13928" w:history="1">
        <w:r>
          <w:rPr>
            <w:rFonts w:ascii="仿宋" w:eastAsia="仿宋" w:hAnsi="仿宋" w:cs="仿宋" w:hint="eastAsia"/>
            <w:lang w:eastAsia="zh-CN"/>
          </w:rPr>
          <w:t>(二)、锰项目运营期的原辅材料采购与管理</w:t>
        </w:r>
        <w:r>
          <w:tab/>
        </w:r>
        <w:r>
          <w:fldChar w:fldCharType="begin"/>
        </w:r>
        <w:r>
          <w:instrText xml:space="preserve"> PAGEREF _Toc13928 \h </w:instrText>
        </w:r>
        <w:r>
          <w:fldChar w:fldCharType="separate"/>
        </w:r>
        <w:r>
          <w:t>7</w:t>
        </w:r>
        <w:r>
          <w:fldChar w:fldCharType="end"/>
        </w:r>
      </w:hyperlink>
    </w:p>
    <w:p>
      <w:pPr>
        <w:pStyle w:val="TOC2"/>
        <w:tabs>
          <w:tab w:val="right" w:leader="dot" w:pos="8306"/>
        </w:tabs>
      </w:pPr>
      <w:hyperlink w:anchor="_Toc444" w:history="1">
        <w:r>
          <w:rPr>
            <w:rFonts w:ascii="仿宋" w:eastAsia="仿宋" w:hAnsi="仿宋" w:cs="仿宋" w:hint="eastAsia"/>
            <w:lang w:eastAsia="zh-CN"/>
          </w:rPr>
          <w:t>(三)、技术管理的独特特色</w:t>
        </w:r>
        <w:r>
          <w:tab/>
        </w:r>
        <w:r>
          <w:fldChar w:fldCharType="begin"/>
        </w:r>
        <w:r>
          <w:instrText xml:space="preserve"> PAGEREF _Toc444 \h </w:instrText>
        </w:r>
        <w:r>
          <w:fldChar w:fldCharType="separate"/>
        </w:r>
        <w:r>
          <w:t>9</w:t>
        </w:r>
        <w:r>
          <w:fldChar w:fldCharType="end"/>
        </w:r>
      </w:hyperlink>
    </w:p>
    <w:p>
      <w:pPr>
        <w:pStyle w:val="TOC2"/>
        <w:tabs>
          <w:tab w:val="right" w:leader="dot" w:pos="8306"/>
        </w:tabs>
      </w:pPr>
      <w:hyperlink w:anchor="_Toc17322" w:history="1">
        <w:r>
          <w:rPr>
            <w:rFonts w:ascii="仿宋" w:eastAsia="仿宋" w:hAnsi="仿宋" w:cs="仿宋" w:hint="eastAsia"/>
            <w:lang w:eastAsia="zh-CN"/>
          </w:rPr>
          <w:t>(四)、锰项目工艺技术设计方案</w:t>
        </w:r>
        <w:r>
          <w:tab/>
        </w:r>
        <w:r>
          <w:fldChar w:fldCharType="begin"/>
        </w:r>
        <w:r>
          <w:instrText xml:space="preserve"> PAGEREF _Toc17322 \h </w:instrText>
        </w:r>
        <w:r>
          <w:fldChar w:fldCharType="separate"/>
        </w:r>
        <w:r>
          <w:t>10</w:t>
        </w:r>
        <w:r>
          <w:fldChar w:fldCharType="end"/>
        </w:r>
      </w:hyperlink>
    </w:p>
    <w:p>
      <w:pPr>
        <w:pStyle w:val="TOC2"/>
        <w:tabs>
          <w:tab w:val="right" w:leader="dot" w:pos="8306"/>
        </w:tabs>
      </w:pPr>
      <w:hyperlink w:anchor="_Toc22927" w:history="1">
        <w:r>
          <w:rPr>
            <w:rFonts w:ascii="仿宋" w:eastAsia="仿宋" w:hAnsi="仿宋" w:cs="仿宋" w:hint="eastAsia"/>
            <w:lang w:eastAsia="zh-CN"/>
          </w:rPr>
          <w:t>(五)、设备选型的智能化方案</w:t>
        </w:r>
        <w:r>
          <w:tab/>
        </w:r>
        <w:r>
          <w:fldChar w:fldCharType="begin"/>
        </w:r>
        <w:r>
          <w:instrText xml:space="preserve"> PAGEREF _Toc22927 \h </w:instrText>
        </w:r>
        <w:r>
          <w:fldChar w:fldCharType="separate"/>
        </w:r>
        <w:r>
          <w:t>11</w:t>
        </w:r>
        <w:r>
          <w:fldChar w:fldCharType="end"/>
        </w:r>
      </w:hyperlink>
    </w:p>
    <w:p>
      <w:pPr>
        <w:pStyle w:val="TOC1"/>
        <w:tabs>
          <w:tab w:val="right" w:leader="dot" w:pos="8306"/>
        </w:tabs>
      </w:pPr>
      <w:hyperlink w:anchor="_Toc28292" w:history="1">
        <w:r>
          <w:rPr>
            <w:rFonts w:ascii="仿宋" w:eastAsia="仿宋" w:hAnsi="仿宋" w:cs="仿宋" w:hint="eastAsia"/>
            <w:lang w:eastAsia="zh-CN"/>
          </w:rPr>
          <w:t>四、锰项目建设地分析</w:t>
        </w:r>
        <w:r>
          <w:tab/>
        </w:r>
        <w:r>
          <w:fldChar w:fldCharType="begin"/>
        </w:r>
        <w:r>
          <w:instrText xml:space="preserve"> PAGEREF _Toc28292 \h </w:instrText>
        </w:r>
        <w:r>
          <w:fldChar w:fldCharType="separate"/>
        </w:r>
        <w:r>
          <w:t>12</w:t>
        </w:r>
        <w:r>
          <w:fldChar w:fldCharType="end"/>
        </w:r>
      </w:hyperlink>
    </w:p>
    <w:p>
      <w:pPr>
        <w:pStyle w:val="TOC2"/>
        <w:tabs>
          <w:tab w:val="right" w:leader="dot" w:pos="8306"/>
        </w:tabs>
      </w:pPr>
      <w:hyperlink w:anchor="_Toc11945" w:history="1">
        <w:r>
          <w:rPr>
            <w:rFonts w:ascii="仿宋" w:eastAsia="仿宋" w:hAnsi="仿宋" w:cs="仿宋" w:hint="eastAsia"/>
            <w:lang w:eastAsia="zh-CN"/>
          </w:rPr>
          <w:t>(一)、锰项目选址原则</w:t>
        </w:r>
        <w:r>
          <w:tab/>
        </w:r>
        <w:r>
          <w:fldChar w:fldCharType="begin"/>
        </w:r>
        <w:r>
          <w:instrText xml:space="preserve"> PAGEREF _Toc11945 \h </w:instrText>
        </w:r>
        <w:r>
          <w:fldChar w:fldCharType="separate"/>
        </w:r>
        <w:r>
          <w:t>12</w:t>
        </w:r>
        <w:r>
          <w:fldChar w:fldCharType="end"/>
        </w:r>
      </w:hyperlink>
    </w:p>
    <w:p>
      <w:pPr>
        <w:pStyle w:val="TOC2"/>
        <w:tabs>
          <w:tab w:val="right" w:leader="dot" w:pos="8306"/>
        </w:tabs>
      </w:pPr>
      <w:hyperlink w:anchor="_Toc10334" w:history="1">
        <w:r>
          <w:rPr>
            <w:rFonts w:ascii="仿宋" w:eastAsia="仿宋" w:hAnsi="仿宋" w:cs="仿宋" w:hint="eastAsia"/>
            <w:lang w:eastAsia="zh-CN"/>
          </w:rPr>
          <w:t>(二)、锰项目选址</w:t>
        </w:r>
        <w:r>
          <w:tab/>
        </w:r>
        <w:r>
          <w:fldChar w:fldCharType="begin"/>
        </w:r>
        <w:r>
          <w:instrText xml:space="preserve"> PAGEREF _Toc10334 \h </w:instrText>
        </w:r>
        <w:r>
          <w:fldChar w:fldCharType="separate"/>
        </w:r>
        <w:r>
          <w:t>13</w:t>
        </w:r>
        <w:r>
          <w:fldChar w:fldCharType="end"/>
        </w:r>
      </w:hyperlink>
    </w:p>
    <w:p>
      <w:pPr>
        <w:pStyle w:val="TOC2"/>
        <w:tabs>
          <w:tab w:val="right" w:leader="dot" w:pos="8306"/>
        </w:tabs>
      </w:pPr>
      <w:hyperlink w:anchor="_Toc10052" w:history="1">
        <w:r>
          <w:rPr>
            <w:rFonts w:ascii="仿宋" w:eastAsia="仿宋" w:hAnsi="仿宋" w:cs="仿宋" w:hint="eastAsia"/>
            <w:lang w:eastAsia="zh-CN"/>
          </w:rPr>
          <w:t>(三)、建设条件分析</w:t>
        </w:r>
        <w:r>
          <w:tab/>
        </w:r>
        <w:r>
          <w:fldChar w:fldCharType="begin"/>
        </w:r>
        <w:r>
          <w:instrText xml:space="preserve"> PAGEREF _Toc10052 \h </w:instrText>
        </w:r>
        <w:r>
          <w:fldChar w:fldCharType="separate"/>
        </w:r>
        <w:r>
          <w:t>14</w:t>
        </w:r>
        <w:r>
          <w:fldChar w:fldCharType="end"/>
        </w:r>
      </w:hyperlink>
    </w:p>
    <w:p>
      <w:pPr>
        <w:pStyle w:val="TOC2"/>
        <w:tabs>
          <w:tab w:val="right" w:leader="dot" w:pos="8306"/>
        </w:tabs>
      </w:pPr>
      <w:hyperlink w:anchor="_Toc22322" w:history="1">
        <w:r>
          <w:rPr>
            <w:rFonts w:ascii="仿宋" w:eastAsia="仿宋" w:hAnsi="仿宋" w:cs="仿宋" w:hint="eastAsia"/>
            <w:lang w:eastAsia="zh-CN"/>
          </w:rPr>
          <w:t>(四)、用地控制指标</w:t>
        </w:r>
        <w:r>
          <w:tab/>
        </w:r>
        <w:r>
          <w:fldChar w:fldCharType="begin"/>
        </w:r>
        <w:r>
          <w:instrText xml:space="preserve"> PAGEREF _Toc22322 \h </w:instrText>
        </w:r>
        <w:r>
          <w:fldChar w:fldCharType="separate"/>
        </w:r>
        <w:r>
          <w:t>15</w:t>
        </w:r>
        <w:r>
          <w:fldChar w:fldCharType="end"/>
        </w:r>
      </w:hyperlink>
    </w:p>
    <w:p>
      <w:pPr>
        <w:pStyle w:val="TOC2"/>
        <w:tabs>
          <w:tab w:val="right" w:leader="dot" w:pos="8306"/>
        </w:tabs>
      </w:pPr>
      <w:hyperlink w:anchor="_Toc12144" w:history="1">
        <w:r>
          <w:rPr>
            <w:rFonts w:ascii="仿宋" w:eastAsia="仿宋" w:hAnsi="仿宋" w:cs="仿宋" w:hint="eastAsia"/>
            <w:lang w:eastAsia="zh-CN"/>
          </w:rPr>
          <w:t>(五)、用地总体要求</w:t>
        </w:r>
        <w:r>
          <w:tab/>
        </w:r>
        <w:r>
          <w:fldChar w:fldCharType="begin"/>
        </w:r>
        <w:r>
          <w:instrText xml:space="preserve"> PAGEREF _Toc12144 \h </w:instrText>
        </w:r>
        <w:r>
          <w:fldChar w:fldCharType="separate"/>
        </w:r>
        <w:r>
          <w:t>15</w:t>
        </w:r>
        <w:r>
          <w:fldChar w:fldCharType="end"/>
        </w:r>
      </w:hyperlink>
    </w:p>
    <w:p>
      <w:pPr>
        <w:pStyle w:val="TOC2"/>
        <w:tabs>
          <w:tab w:val="right" w:leader="dot" w:pos="8306"/>
        </w:tabs>
      </w:pPr>
      <w:hyperlink w:anchor="_Toc25807" w:history="1">
        <w:r>
          <w:rPr>
            <w:rFonts w:ascii="仿宋" w:eastAsia="仿宋" w:hAnsi="仿宋" w:cs="仿宋" w:hint="eastAsia"/>
            <w:lang w:eastAsia="zh-CN"/>
          </w:rPr>
          <w:t>(六)、节约用地措施</w:t>
        </w:r>
        <w:r>
          <w:tab/>
        </w:r>
        <w:r>
          <w:fldChar w:fldCharType="begin"/>
        </w:r>
        <w:r>
          <w:instrText xml:space="preserve"> PAGEREF _Toc25807 \h </w:instrText>
        </w:r>
        <w:r>
          <w:fldChar w:fldCharType="separate"/>
        </w:r>
        <w:r>
          <w:t>16</w:t>
        </w:r>
        <w:r>
          <w:fldChar w:fldCharType="end"/>
        </w:r>
      </w:hyperlink>
    </w:p>
    <w:p>
      <w:pPr>
        <w:pStyle w:val="TOC2"/>
        <w:tabs>
          <w:tab w:val="right" w:leader="dot" w:pos="8306"/>
        </w:tabs>
      </w:pPr>
      <w:hyperlink w:anchor="_Toc26586" w:history="1">
        <w:r>
          <w:rPr>
            <w:rFonts w:ascii="仿宋" w:eastAsia="仿宋" w:hAnsi="仿宋" w:cs="仿宋" w:hint="eastAsia"/>
            <w:lang w:eastAsia="zh-CN"/>
          </w:rPr>
          <w:t>(七)、总图布置方案</w:t>
        </w:r>
        <w:r>
          <w:tab/>
        </w:r>
        <w:r>
          <w:fldChar w:fldCharType="begin"/>
        </w:r>
        <w:r>
          <w:instrText xml:space="preserve"> PAGEREF _Toc26586 \h </w:instrText>
        </w:r>
        <w:r>
          <w:fldChar w:fldCharType="separate"/>
        </w:r>
        <w:r>
          <w:t>18</w:t>
        </w:r>
        <w:r>
          <w:fldChar w:fldCharType="end"/>
        </w:r>
      </w:hyperlink>
    </w:p>
    <w:p>
      <w:pPr>
        <w:pStyle w:val="TOC2"/>
        <w:tabs>
          <w:tab w:val="right" w:leader="dot" w:pos="8306"/>
        </w:tabs>
      </w:pPr>
      <w:hyperlink w:anchor="_Toc7414" w:history="1">
        <w:r>
          <w:rPr>
            <w:rFonts w:ascii="仿宋" w:eastAsia="仿宋" w:hAnsi="仿宋" w:cs="仿宋" w:hint="eastAsia"/>
            <w:lang w:eastAsia="zh-CN"/>
          </w:rPr>
          <w:t>(八)、运输组成</w:t>
        </w:r>
        <w:r>
          <w:tab/>
        </w:r>
        <w:r>
          <w:fldChar w:fldCharType="begin"/>
        </w:r>
        <w:r>
          <w:instrText xml:space="preserve"> PAGEREF _Toc7414 \h </w:instrText>
        </w:r>
        <w:r>
          <w:fldChar w:fldCharType="separate"/>
        </w:r>
        <w:r>
          <w:t>20</w:t>
        </w:r>
        <w:r>
          <w:fldChar w:fldCharType="end"/>
        </w:r>
      </w:hyperlink>
    </w:p>
    <w:p>
      <w:pPr>
        <w:pStyle w:val="TOC2"/>
        <w:tabs>
          <w:tab w:val="right" w:leader="dot" w:pos="8306"/>
        </w:tabs>
      </w:pPr>
      <w:hyperlink w:anchor="_Toc3033" w:history="1">
        <w:r>
          <w:rPr>
            <w:rFonts w:ascii="仿宋" w:eastAsia="仿宋" w:hAnsi="仿宋" w:cs="仿宋" w:hint="eastAsia"/>
            <w:lang w:eastAsia="zh-CN"/>
          </w:rPr>
          <w:t>(九)、选址综合评价</w:t>
        </w:r>
        <w:r>
          <w:tab/>
        </w:r>
        <w:r>
          <w:fldChar w:fldCharType="begin"/>
        </w:r>
        <w:r>
          <w:instrText xml:space="preserve"> PAGEREF _Toc3033 \h </w:instrText>
        </w:r>
        <w:r>
          <w:fldChar w:fldCharType="separate"/>
        </w:r>
        <w:r>
          <w:t>22</w:t>
        </w:r>
        <w:r>
          <w:fldChar w:fldCharType="end"/>
        </w:r>
      </w:hyperlink>
    </w:p>
    <w:p>
      <w:pPr>
        <w:pStyle w:val="TOC1"/>
        <w:tabs>
          <w:tab w:val="right" w:leader="dot" w:pos="8306"/>
        </w:tabs>
      </w:pPr>
      <w:hyperlink w:anchor="_Toc31162" w:history="1">
        <w:r>
          <w:rPr>
            <w:rFonts w:ascii="仿宋" w:eastAsia="仿宋" w:hAnsi="仿宋" w:cs="仿宋" w:hint="eastAsia"/>
            <w:lang w:eastAsia="zh-CN"/>
          </w:rPr>
          <w:t>五、科技创新与研发</w:t>
        </w:r>
        <w:r>
          <w:tab/>
        </w:r>
        <w:r>
          <w:fldChar w:fldCharType="begin"/>
        </w:r>
        <w:r>
          <w:instrText xml:space="preserve"> PAGEREF _Toc31162 \h </w:instrText>
        </w:r>
        <w:r>
          <w:fldChar w:fldCharType="separate"/>
        </w:r>
        <w:r>
          <w:t>23</w:t>
        </w:r>
        <w:r>
          <w:fldChar w:fldCharType="end"/>
        </w:r>
      </w:hyperlink>
    </w:p>
    <w:p>
      <w:pPr>
        <w:pStyle w:val="TOC2"/>
        <w:tabs>
          <w:tab w:val="right" w:leader="dot" w:pos="8306"/>
        </w:tabs>
      </w:pPr>
      <w:hyperlink w:anchor="_Toc4332" w:history="1">
        <w:r>
          <w:rPr>
            <w:rFonts w:ascii="仿宋" w:eastAsia="仿宋" w:hAnsi="仿宋" w:cs="仿宋" w:hint="eastAsia"/>
            <w:lang w:eastAsia="zh-CN"/>
          </w:rPr>
          <w:t>(一)、科技创新战略规划</w:t>
        </w:r>
        <w:r>
          <w:tab/>
        </w:r>
        <w:r>
          <w:fldChar w:fldCharType="begin"/>
        </w:r>
        <w:r>
          <w:instrText xml:space="preserve"> PAGEREF _Toc4332 \h </w:instrText>
        </w:r>
        <w:r>
          <w:fldChar w:fldCharType="separate"/>
        </w:r>
        <w:r>
          <w:t>23</w:t>
        </w:r>
        <w:r>
          <w:fldChar w:fldCharType="end"/>
        </w:r>
      </w:hyperlink>
    </w:p>
    <w:p>
      <w:pPr>
        <w:pStyle w:val="TOC2"/>
        <w:tabs>
          <w:tab w:val="right" w:leader="dot" w:pos="8306"/>
        </w:tabs>
      </w:pPr>
      <w:hyperlink w:anchor="_Toc14216" w:history="1">
        <w:r>
          <w:rPr>
            <w:rFonts w:ascii="仿宋" w:eastAsia="仿宋" w:hAnsi="仿宋" w:cs="仿宋" w:hint="eastAsia"/>
            <w:lang w:eastAsia="zh-CN"/>
          </w:rPr>
          <w:t>(二)、研发团队建设</w:t>
        </w:r>
        <w:r>
          <w:tab/>
        </w:r>
        <w:r>
          <w:fldChar w:fldCharType="begin"/>
        </w:r>
        <w:r>
          <w:instrText xml:space="preserve"> PAGEREF _Toc14216 \h </w:instrText>
        </w:r>
        <w:r>
          <w:fldChar w:fldCharType="separate"/>
        </w:r>
        <w:r>
          <w:t>24</w:t>
        </w:r>
        <w:r>
          <w:fldChar w:fldCharType="end"/>
        </w:r>
      </w:hyperlink>
    </w:p>
    <w:p>
      <w:pPr>
        <w:pStyle w:val="TOC2"/>
        <w:tabs>
          <w:tab w:val="right" w:leader="dot" w:pos="8306"/>
        </w:tabs>
      </w:pPr>
      <w:hyperlink w:anchor="_Toc4871" w:history="1">
        <w:r>
          <w:rPr>
            <w:rFonts w:ascii="仿宋" w:eastAsia="仿宋" w:hAnsi="仿宋" w:cs="仿宋" w:hint="eastAsia"/>
            <w:lang w:eastAsia="zh-CN"/>
          </w:rPr>
          <w:t>(三)、知识产权保护机制</w:t>
        </w:r>
        <w:r>
          <w:tab/>
        </w:r>
        <w:r>
          <w:fldChar w:fldCharType="begin"/>
        </w:r>
        <w:r>
          <w:instrText xml:space="preserve"> PAGEREF _Toc4871 \h </w:instrText>
        </w:r>
        <w:r>
          <w:fldChar w:fldCharType="separate"/>
        </w:r>
        <w:r>
          <w:t>25</w:t>
        </w:r>
        <w:r>
          <w:fldChar w:fldCharType="end"/>
        </w:r>
      </w:hyperlink>
    </w:p>
    <w:p>
      <w:pPr>
        <w:pStyle w:val="TOC2"/>
        <w:tabs>
          <w:tab w:val="right" w:leader="dot" w:pos="8306"/>
        </w:tabs>
      </w:pPr>
      <w:hyperlink w:anchor="_Toc5826" w:history="1">
        <w:r>
          <w:rPr>
            <w:rFonts w:ascii="仿宋" w:eastAsia="仿宋" w:hAnsi="仿宋" w:cs="仿宋" w:hint="eastAsia"/>
            <w:lang w:eastAsia="zh-CN"/>
          </w:rPr>
          <w:t>(四)、技术引进与应用</w:t>
        </w:r>
        <w:r>
          <w:tab/>
        </w:r>
        <w:r>
          <w:fldChar w:fldCharType="begin"/>
        </w:r>
        <w:r>
          <w:instrText xml:space="preserve"> PAGEREF _Toc5826 \h </w:instrText>
        </w:r>
        <w:r>
          <w:fldChar w:fldCharType="separate"/>
        </w:r>
        <w:r>
          <w:t>27</w:t>
        </w:r>
        <w:r>
          <w:fldChar w:fldCharType="end"/>
        </w:r>
      </w:hyperlink>
    </w:p>
    <w:p>
      <w:pPr>
        <w:pStyle w:val="TOC1"/>
        <w:tabs>
          <w:tab w:val="right" w:leader="dot" w:pos="8306"/>
        </w:tabs>
      </w:pPr>
      <w:hyperlink w:anchor="_Toc31839" w:history="1">
        <w:r>
          <w:rPr>
            <w:rFonts w:ascii="仿宋" w:eastAsia="仿宋" w:hAnsi="仿宋" w:cs="仿宋" w:hint="eastAsia"/>
            <w:lang w:eastAsia="zh-CN"/>
          </w:rPr>
          <w:t>六、人员培训与发展</w:t>
        </w:r>
        <w:r>
          <w:tab/>
        </w:r>
        <w:r>
          <w:fldChar w:fldCharType="begin"/>
        </w:r>
        <w:r>
          <w:instrText xml:space="preserve"> PAGEREF _Toc31839 \h </w:instrText>
        </w:r>
        <w:r>
          <w:fldChar w:fldCharType="separate"/>
        </w:r>
        <w:r>
          <w:t>28</w:t>
        </w:r>
        <w:r>
          <w:fldChar w:fldCharType="end"/>
        </w:r>
      </w:hyperlink>
    </w:p>
    <w:p>
      <w:pPr>
        <w:pStyle w:val="TOC2"/>
        <w:tabs>
          <w:tab w:val="right" w:leader="dot" w:pos="8306"/>
        </w:tabs>
      </w:pPr>
      <w:hyperlink w:anchor="_Toc7885" w:history="1">
        <w:r>
          <w:rPr>
            <w:rFonts w:ascii="仿宋" w:eastAsia="仿宋" w:hAnsi="仿宋" w:cs="仿宋" w:hint="eastAsia"/>
            <w:lang w:eastAsia="zh-CN"/>
          </w:rPr>
          <w:t>(一)、培训需求分析</w:t>
        </w:r>
        <w:r>
          <w:tab/>
        </w:r>
        <w:r>
          <w:fldChar w:fldCharType="begin"/>
        </w:r>
        <w:r>
          <w:instrText xml:space="preserve"> PAGEREF _Toc7885 \h </w:instrText>
        </w:r>
        <w:r>
          <w:fldChar w:fldCharType="separate"/>
        </w:r>
        <w:r>
          <w:t>28</w:t>
        </w:r>
        <w:r>
          <w:fldChar w:fldCharType="end"/>
        </w:r>
      </w:hyperlink>
    </w:p>
    <w:p>
      <w:pPr>
        <w:pStyle w:val="TOC2"/>
        <w:tabs>
          <w:tab w:val="right" w:leader="dot" w:pos="8306"/>
        </w:tabs>
      </w:pPr>
      <w:hyperlink w:anchor="_Toc3231" w:history="1">
        <w:r>
          <w:rPr>
            <w:rFonts w:ascii="仿宋" w:eastAsia="仿宋" w:hAnsi="仿宋" w:cs="仿宋" w:hint="eastAsia"/>
            <w:lang w:eastAsia="zh-CN"/>
          </w:rPr>
          <w:t>(二)、培训计划制定</w:t>
        </w:r>
        <w:r>
          <w:tab/>
        </w:r>
        <w:r>
          <w:fldChar w:fldCharType="begin"/>
        </w:r>
        <w:r>
          <w:instrText xml:space="preserve"> PAGEREF _Toc3231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5" w:history="1">
        <w:r>
          <w:rPr>
            <w:rFonts w:ascii="仿宋" w:eastAsia="仿宋" w:hAnsi="仿宋" w:cs="仿宋" w:hint="eastAsia"/>
            <w:lang w:eastAsia="zh-CN"/>
          </w:rPr>
          <w:t>(三)、培训执行与评估</w:t>
        </w:r>
        <w:r>
          <w:tab/>
        </w:r>
        <w:r>
          <w:fldChar w:fldCharType="begin"/>
        </w:r>
        <w:r>
          <w:instrText xml:space="preserve"> PAGEREF _Toc5895 \h </w:instrText>
        </w:r>
        <w:r>
          <w:fldChar w:fldCharType="separate"/>
        </w:r>
        <w:r>
          <w:t>30</w:t>
        </w:r>
        <w:r>
          <w:fldChar w:fldCharType="end"/>
        </w:r>
      </w:hyperlink>
    </w:p>
    <w:p>
      <w:pPr>
        <w:pStyle w:val="TOC2"/>
        <w:tabs>
          <w:tab w:val="right" w:leader="dot" w:pos="8306"/>
        </w:tabs>
      </w:pPr>
      <w:hyperlink w:anchor="_Toc17059" w:history="1">
        <w:r>
          <w:rPr>
            <w:rFonts w:ascii="仿宋" w:eastAsia="仿宋" w:hAnsi="仿宋" w:cs="仿宋" w:hint="eastAsia"/>
            <w:lang w:eastAsia="zh-CN"/>
          </w:rPr>
          <w:t>(四)、员工职业发展规划</w:t>
        </w:r>
        <w:r>
          <w:tab/>
        </w:r>
        <w:r>
          <w:fldChar w:fldCharType="begin"/>
        </w:r>
        <w:r>
          <w:instrText xml:space="preserve"> PAGEREF _Toc17059 \h </w:instrText>
        </w:r>
        <w:r>
          <w:fldChar w:fldCharType="separate"/>
        </w:r>
        <w:r>
          <w:t>31</w:t>
        </w:r>
        <w:r>
          <w:fldChar w:fldCharType="end"/>
        </w:r>
      </w:hyperlink>
    </w:p>
    <w:p>
      <w:pPr>
        <w:pStyle w:val="TOC1"/>
        <w:tabs>
          <w:tab w:val="right" w:leader="dot" w:pos="8306"/>
        </w:tabs>
      </w:pPr>
      <w:hyperlink w:anchor="_Toc19461" w:history="1">
        <w:r>
          <w:rPr>
            <w:rFonts w:ascii="仿宋" w:eastAsia="仿宋" w:hAnsi="仿宋" w:cs="仿宋" w:hint="eastAsia"/>
            <w:lang w:eastAsia="zh-CN"/>
          </w:rPr>
          <w:t>七、锰项目收尾与总结</w:t>
        </w:r>
        <w:r>
          <w:tab/>
        </w:r>
        <w:r>
          <w:fldChar w:fldCharType="begin"/>
        </w:r>
        <w:r>
          <w:instrText xml:space="preserve"> PAGEREF _Toc19461 \h </w:instrText>
        </w:r>
        <w:r>
          <w:fldChar w:fldCharType="separate"/>
        </w:r>
        <w:r>
          <w:t>33</w:t>
        </w:r>
        <w:r>
          <w:fldChar w:fldCharType="end"/>
        </w:r>
      </w:hyperlink>
    </w:p>
    <w:p>
      <w:pPr>
        <w:pStyle w:val="TOC2"/>
        <w:tabs>
          <w:tab w:val="right" w:leader="dot" w:pos="8306"/>
        </w:tabs>
      </w:pPr>
      <w:hyperlink w:anchor="_Toc1325" w:history="1">
        <w:r>
          <w:rPr>
            <w:rFonts w:ascii="仿宋" w:eastAsia="仿宋" w:hAnsi="仿宋" w:cs="仿宋" w:hint="eastAsia"/>
            <w:lang w:eastAsia="zh-CN"/>
          </w:rPr>
          <w:t>(一)、锰项目总结与经验分享</w:t>
        </w:r>
        <w:r>
          <w:tab/>
        </w:r>
        <w:r>
          <w:fldChar w:fldCharType="begin"/>
        </w:r>
        <w:r>
          <w:instrText xml:space="preserve"> PAGEREF _Toc1325 \h </w:instrText>
        </w:r>
        <w:r>
          <w:fldChar w:fldCharType="separate"/>
        </w:r>
        <w:r>
          <w:t>33</w:t>
        </w:r>
        <w:r>
          <w:fldChar w:fldCharType="end"/>
        </w:r>
      </w:hyperlink>
    </w:p>
    <w:p>
      <w:pPr>
        <w:pStyle w:val="TOC2"/>
        <w:tabs>
          <w:tab w:val="right" w:leader="dot" w:pos="8306"/>
        </w:tabs>
      </w:pPr>
      <w:hyperlink w:anchor="_Toc11259" w:history="1">
        <w:r>
          <w:rPr>
            <w:rFonts w:ascii="仿宋" w:eastAsia="仿宋" w:hAnsi="仿宋" w:cs="仿宋" w:hint="eastAsia"/>
            <w:lang w:eastAsia="zh-CN"/>
          </w:rPr>
          <w:t>(二)、锰项目报告与归档</w:t>
        </w:r>
        <w:r>
          <w:tab/>
        </w:r>
        <w:r>
          <w:fldChar w:fldCharType="begin"/>
        </w:r>
        <w:r>
          <w:instrText xml:space="preserve"> PAGEREF _Toc11259 \h </w:instrText>
        </w:r>
        <w:r>
          <w:fldChar w:fldCharType="separate"/>
        </w:r>
        <w:r>
          <w:t>36</w:t>
        </w:r>
        <w:r>
          <w:fldChar w:fldCharType="end"/>
        </w:r>
      </w:hyperlink>
    </w:p>
    <w:p>
      <w:pPr>
        <w:pStyle w:val="TOC2"/>
        <w:tabs>
          <w:tab w:val="right" w:leader="dot" w:pos="8306"/>
        </w:tabs>
      </w:pPr>
      <w:hyperlink w:anchor="_Toc2613" w:history="1">
        <w:r>
          <w:rPr>
            <w:rFonts w:ascii="仿宋" w:eastAsia="仿宋" w:hAnsi="仿宋" w:cs="仿宋" w:hint="eastAsia"/>
            <w:lang w:eastAsia="zh-CN"/>
          </w:rPr>
          <w:t>(三)、锰项目收尾与结算</w:t>
        </w:r>
        <w:r>
          <w:tab/>
        </w:r>
        <w:r>
          <w:fldChar w:fldCharType="begin"/>
        </w:r>
        <w:r>
          <w:instrText xml:space="preserve"> PAGEREF _Toc2613 \h </w:instrText>
        </w:r>
        <w:r>
          <w:fldChar w:fldCharType="separate"/>
        </w:r>
        <w:r>
          <w:t>37</w:t>
        </w:r>
        <w:r>
          <w:fldChar w:fldCharType="end"/>
        </w:r>
      </w:hyperlink>
    </w:p>
    <w:p>
      <w:pPr>
        <w:pStyle w:val="TOC2"/>
        <w:tabs>
          <w:tab w:val="right" w:leader="dot" w:pos="8306"/>
        </w:tabs>
      </w:pPr>
      <w:hyperlink w:anchor="_Toc23366" w:history="1">
        <w:r>
          <w:rPr>
            <w:rFonts w:ascii="仿宋" w:eastAsia="仿宋" w:hAnsi="仿宋" w:cs="仿宋" w:hint="eastAsia"/>
            <w:lang w:eastAsia="zh-CN"/>
          </w:rPr>
          <w:t>(四)、团队人员调整与反馈</w:t>
        </w:r>
        <w:r>
          <w:tab/>
        </w:r>
        <w:r>
          <w:fldChar w:fldCharType="begin"/>
        </w:r>
        <w:r>
          <w:instrText xml:space="preserve"> PAGEREF _Toc23366 \h </w:instrText>
        </w:r>
        <w:r>
          <w:fldChar w:fldCharType="separate"/>
        </w:r>
        <w:r>
          <w:t>38</w:t>
        </w:r>
        <w:r>
          <w:fldChar w:fldCharType="end"/>
        </w:r>
      </w:hyperlink>
    </w:p>
    <w:p>
      <w:pPr>
        <w:pStyle w:val="TOC1"/>
        <w:tabs>
          <w:tab w:val="right" w:leader="dot" w:pos="8306"/>
        </w:tabs>
      </w:pPr>
      <w:hyperlink w:anchor="_Toc14787" w:history="1">
        <w:r>
          <w:rPr>
            <w:rFonts w:ascii="仿宋" w:eastAsia="仿宋" w:hAnsi="仿宋" w:cs="仿宋" w:hint="eastAsia"/>
            <w:lang w:eastAsia="zh-CN"/>
          </w:rPr>
          <w:t>八、锰项目落地与推广</w:t>
        </w:r>
        <w:r>
          <w:tab/>
        </w:r>
        <w:r>
          <w:fldChar w:fldCharType="begin"/>
        </w:r>
        <w:r>
          <w:instrText xml:space="preserve"> PAGEREF _Toc14787 \h </w:instrText>
        </w:r>
        <w:r>
          <w:fldChar w:fldCharType="separate"/>
        </w:r>
        <w:r>
          <w:t>39</w:t>
        </w:r>
        <w:r>
          <w:fldChar w:fldCharType="end"/>
        </w:r>
      </w:hyperlink>
    </w:p>
    <w:p>
      <w:pPr>
        <w:pStyle w:val="TOC2"/>
        <w:tabs>
          <w:tab w:val="right" w:leader="dot" w:pos="8306"/>
        </w:tabs>
      </w:pPr>
      <w:hyperlink w:anchor="_Toc10865" w:history="1">
        <w:r>
          <w:rPr>
            <w:rFonts w:ascii="仿宋" w:eastAsia="仿宋" w:hAnsi="仿宋" w:cs="仿宋" w:hint="eastAsia"/>
            <w:lang w:eastAsia="zh-CN"/>
          </w:rPr>
          <w:t>(一)、锰项目推广计划</w:t>
        </w:r>
        <w:r>
          <w:tab/>
        </w:r>
        <w:r>
          <w:fldChar w:fldCharType="begin"/>
        </w:r>
        <w:r>
          <w:instrText xml:space="preserve"> PAGEREF _Toc10865 \h </w:instrText>
        </w:r>
        <w:r>
          <w:fldChar w:fldCharType="separate"/>
        </w:r>
        <w:r>
          <w:t>39</w:t>
        </w:r>
        <w:r>
          <w:fldChar w:fldCharType="end"/>
        </w:r>
      </w:hyperlink>
    </w:p>
    <w:p>
      <w:pPr>
        <w:pStyle w:val="TOC2"/>
        <w:tabs>
          <w:tab w:val="right" w:leader="dot" w:pos="8306"/>
        </w:tabs>
      </w:pPr>
      <w:hyperlink w:anchor="_Toc28777" w:history="1">
        <w:r>
          <w:rPr>
            <w:rFonts w:ascii="仿宋" w:eastAsia="仿宋" w:hAnsi="仿宋" w:cs="仿宋" w:hint="eastAsia"/>
            <w:lang w:eastAsia="zh-CN"/>
          </w:rPr>
          <w:t>(二)、地方政府支持与合作</w:t>
        </w:r>
        <w:r>
          <w:tab/>
        </w:r>
        <w:r>
          <w:fldChar w:fldCharType="begin"/>
        </w:r>
        <w:r>
          <w:instrText xml:space="preserve"> PAGEREF _Toc28777 \h </w:instrText>
        </w:r>
        <w:r>
          <w:fldChar w:fldCharType="separate"/>
        </w:r>
        <w:r>
          <w:t>40</w:t>
        </w:r>
        <w:r>
          <w:fldChar w:fldCharType="end"/>
        </w:r>
      </w:hyperlink>
    </w:p>
    <w:p>
      <w:pPr>
        <w:pStyle w:val="TOC2"/>
        <w:tabs>
          <w:tab w:val="right" w:leader="dot" w:pos="8306"/>
        </w:tabs>
      </w:pPr>
      <w:hyperlink w:anchor="_Toc24873" w:history="1">
        <w:r>
          <w:rPr>
            <w:rFonts w:ascii="仿宋" w:eastAsia="仿宋" w:hAnsi="仿宋" w:cs="仿宋" w:hint="eastAsia"/>
            <w:lang w:eastAsia="zh-CN"/>
          </w:rPr>
          <w:t>(三)、市场推广与品牌建设</w:t>
        </w:r>
        <w:r>
          <w:tab/>
        </w:r>
        <w:r>
          <w:fldChar w:fldCharType="begin"/>
        </w:r>
        <w:r>
          <w:instrText xml:space="preserve"> PAGEREF _Toc24873 \h </w:instrText>
        </w:r>
        <w:r>
          <w:fldChar w:fldCharType="separate"/>
        </w:r>
        <w:r>
          <w:t>41</w:t>
        </w:r>
        <w:r>
          <w:fldChar w:fldCharType="end"/>
        </w:r>
      </w:hyperlink>
    </w:p>
    <w:p>
      <w:pPr>
        <w:pStyle w:val="TOC2"/>
        <w:tabs>
          <w:tab w:val="right" w:leader="dot" w:pos="8306"/>
        </w:tabs>
      </w:pPr>
      <w:hyperlink w:anchor="_Toc26339" w:history="1">
        <w:r>
          <w:rPr>
            <w:rFonts w:ascii="仿宋" w:eastAsia="仿宋" w:hAnsi="仿宋" w:cs="仿宋" w:hint="eastAsia"/>
            <w:lang w:eastAsia="zh-CN"/>
          </w:rPr>
          <w:t>(四)、社会参与与共享机制</w:t>
        </w:r>
        <w:r>
          <w:tab/>
        </w:r>
        <w:r>
          <w:fldChar w:fldCharType="begin"/>
        </w:r>
        <w:r>
          <w:instrText xml:space="preserve"> PAGEREF _Toc26339 \h </w:instrText>
        </w:r>
        <w:r>
          <w:fldChar w:fldCharType="separate"/>
        </w:r>
        <w:r>
          <w:t>42</w:t>
        </w:r>
        <w:r>
          <w:fldChar w:fldCharType="end"/>
        </w:r>
      </w:hyperlink>
    </w:p>
    <w:p>
      <w:pPr>
        <w:pStyle w:val="TOC1"/>
        <w:tabs>
          <w:tab w:val="right" w:leader="dot" w:pos="8306"/>
        </w:tabs>
      </w:pPr>
      <w:hyperlink w:anchor="_Toc11767" w:history="1">
        <w:r>
          <w:rPr>
            <w:rFonts w:ascii="仿宋" w:eastAsia="仿宋" w:hAnsi="仿宋" w:cs="仿宋" w:hint="eastAsia"/>
            <w:lang w:eastAsia="zh-CN"/>
          </w:rPr>
          <w:t>九、员工福利与团队建设</w:t>
        </w:r>
        <w:r>
          <w:tab/>
        </w:r>
        <w:r>
          <w:fldChar w:fldCharType="begin"/>
        </w:r>
        <w:r>
          <w:instrText xml:space="preserve"> PAGEREF _Toc11767 \h </w:instrText>
        </w:r>
        <w:r>
          <w:fldChar w:fldCharType="separate"/>
        </w:r>
        <w:r>
          <w:t>42</w:t>
        </w:r>
        <w:r>
          <w:fldChar w:fldCharType="end"/>
        </w:r>
      </w:hyperlink>
    </w:p>
    <w:p>
      <w:pPr>
        <w:pStyle w:val="TOC2"/>
        <w:tabs>
          <w:tab w:val="right" w:leader="dot" w:pos="8306"/>
        </w:tabs>
      </w:pPr>
      <w:hyperlink w:anchor="_Toc28518" w:history="1">
        <w:r>
          <w:rPr>
            <w:rFonts w:ascii="仿宋" w:eastAsia="仿宋" w:hAnsi="仿宋" w:cs="仿宋" w:hint="eastAsia"/>
            <w:lang w:eastAsia="zh-CN"/>
          </w:rPr>
          <w:t>(一)、员工福利政策制定</w:t>
        </w:r>
        <w:r>
          <w:tab/>
        </w:r>
        <w:r>
          <w:fldChar w:fldCharType="begin"/>
        </w:r>
        <w:r>
          <w:instrText xml:space="preserve"> PAGEREF _Toc28518 \h </w:instrText>
        </w:r>
        <w:r>
          <w:fldChar w:fldCharType="separate"/>
        </w:r>
        <w:r>
          <w:t>42</w:t>
        </w:r>
        <w:r>
          <w:fldChar w:fldCharType="end"/>
        </w:r>
      </w:hyperlink>
    </w:p>
    <w:p>
      <w:pPr>
        <w:pStyle w:val="TOC2"/>
        <w:tabs>
          <w:tab w:val="right" w:leader="dot" w:pos="8306"/>
        </w:tabs>
      </w:pPr>
      <w:hyperlink w:anchor="_Toc18627" w:history="1">
        <w:r>
          <w:rPr>
            <w:rFonts w:ascii="仿宋" w:eastAsia="仿宋" w:hAnsi="仿宋" w:cs="仿宋" w:hint="eastAsia"/>
            <w:lang w:eastAsia="zh-CN"/>
          </w:rPr>
          <w:t>(二)、团队建设活动规划</w:t>
        </w:r>
        <w:r>
          <w:tab/>
        </w:r>
        <w:r>
          <w:fldChar w:fldCharType="begin"/>
        </w:r>
        <w:r>
          <w:instrText xml:space="preserve"> PAGEREF _Toc18627 \h </w:instrText>
        </w:r>
        <w:r>
          <w:fldChar w:fldCharType="separate"/>
        </w:r>
        <w:r>
          <w:t>44</w:t>
        </w:r>
        <w:r>
          <w:fldChar w:fldCharType="end"/>
        </w:r>
      </w:hyperlink>
    </w:p>
    <w:p>
      <w:pPr>
        <w:pStyle w:val="TOC2"/>
        <w:tabs>
          <w:tab w:val="right" w:leader="dot" w:pos="8306"/>
        </w:tabs>
      </w:pPr>
      <w:hyperlink w:anchor="_Toc32414" w:history="1">
        <w:r>
          <w:rPr>
            <w:rFonts w:ascii="仿宋" w:eastAsia="仿宋" w:hAnsi="仿宋" w:cs="仿宋" w:hint="eastAsia"/>
            <w:lang w:eastAsia="zh-CN"/>
          </w:rPr>
          <w:t>(三)、员工关怀与激励措施</w:t>
        </w:r>
        <w:r>
          <w:tab/>
        </w:r>
        <w:r>
          <w:fldChar w:fldCharType="begin"/>
        </w:r>
        <w:r>
          <w:instrText xml:space="preserve"> PAGEREF _Toc32414 \h </w:instrText>
        </w:r>
        <w:r>
          <w:fldChar w:fldCharType="separate"/>
        </w:r>
        <w:r>
          <w:t>44</w:t>
        </w:r>
        <w:r>
          <w:fldChar w:fldCharType="end"/>
        </w:r>
      </w:hyperlink>
    </w:p>
    <w:p>
      <w:pPr>
        <w:pStyle w:val="TOC2"/>
        <w:tabs>
          <w:tab w:val="right" w:leader="dot" w:pos="8306"/>
        </w:tabs>
      </w:pPr>
      <w:hyperlink w:anchor="_Toc1638" w:history="1">
        <w:r>
          <w:rPr>
            <w:rFonts w:ascii="仿宋" w:eastAsia="仿宋" w:hAnsi="仿宋" w:cs="仿宋" w:hint="eastAsia"/>
            <w:lang w:eastAsia="zh-CN"/>
          </w:rPr>
          <w:t>(四)、团队文化与价值观塑造</w:t>
        </w:r>
        <w:r>
          <w:tab/>
        </w:r>
        <w:r>
          <w:fldChar w:fldCharType="begin"/>
        </w:r>
        <w:r>
          <w:instrText xml:space="preserve"> PAGEREF _Toc1638 \h </w:instrText>
        </w:r>
        <w:r>
          <w:fldChar w:fldCharType="separate"/>
        </w:r>
        <w:r>
          <w:t>46</w:t>
        </w:r>
        <w:r>
          <w:fldChar w:fldCharType="end"/>
        </w:r>
      </w:hyperlink>
    </w:p>
    <w:p>
      <w:pPr>
        <w:pStyle w:val="TOC1"/>
        <w:tabs>
          <w:tab w:val="right" w:leader="dot" w:pos="8306"/>
        </w:tabs>
      </w:pPr>
      <w:hyperlink w:anchor="_Toc25970" w:history="1">
        <w:r>
          <w:rPr>
            <w:rFonts w:ascii="仿宋" w:eastAsia="仿宋" w:hAnsi="仿宋" w:cs="仿宋" w:hint="eastAsia"/>
            <w:lang w:eastAsia="zh-CN"/>
          </w:rPr>
          <w:t>十、合规与风险管理</w:t>
        </w:r>
        <w:r>
          <w:tab/>
        </w:r>
        <w:r>
          <w:fldChar w:fldCharType="begin"/>
        </w:r>
        <w:r>
          <w:instrText xml:space="preserve"> PAGEREF _Toc25970 \h </w:instrText>
        </w:r>
        <w:r>
          <w:fldChar w:fldCharType="separate"/>
        </w:r>
        <w:r>
          <w:t>47</w:t>
        </w:r>
        <w:r>
          <w:fldChar w:fldCharType="end"/>
        </w:r>
      </w:hyperlink>
    </w:p>
    <w:p>
      <w:pPr>
        <w:pStyle w:val="TOC2"/>
        <w:tabs>
          <w:tab w:val="right" w:leader="dot" w:pos="8306"/>
        </w:tabs>
      </w:pPr>
      <w:hyperlink w:anchor="_Toc19927" w:history="1">
        <w:r>
          <w:rPr>
            <w:rFonts w:ascii="仿宋" w:eastAsia="仿宋" w:hAnsi="仿宋" w:cs="仿宋" w:hint="eastAsia"/>
            <w:lang w:eastAsia="zh-CN"/>
          </w:rPr>
          <w:t>(一)、法律法规合规体系</w:t>
        </w:r>
        <w:r>
          <w:tab/>
        </w:r>
        <w:r>
          <w:fldChar w:fldCharType="begin"/>
        </w:r>
        <w:r>
          <w:instrText xml:space="preserve"> PAGEREF _Toc19927 \h </w:instrText>
        </w:r>
        <w:r>
          <w:fldChar w:fldCharType="separate"/>
        </w:r>
        <w:r>
          <w:t>47</w:t>
        </w:r>
        <w:r>
          <w:fldChar w:fldCharType="end"/>
        </w:r>
      </w:hyperlink>
    </w:p>
    <w:p>
      <w:pPr>
        <w:pStyle w:val="TOC2"/>
        <w:tabs>
          <w:tab w:val="right" w:leader="dot" w:pos="8306"/>
        </w:tabs>
      </w:pPr>
      <w:hyperlink w:anchor="_Toc2558" w:history="1">
        <w:r>
          <w:rPr>
            <w:rFonts w:ascii="仿宋" w:eastAsia="仿宋" w:hAnsi="仿宋" w:cs="仿宋" w:hint="eastAsia"/>
            <w:lang w:eastAsia="zh-CN"/>
          </w:rPr>
          <w:t>(二)、内部控制与风险评估</w:t>
        </w:r>
        <w:r>
          <w:tab/>
        </w:r>
        <w:r>
          <w:fldChar w:fldCharType="begin"/>
        </w:r>
        <w:r>
          <w:instrText xml:space="preserve"> PAGEREF _Toc2558 \h </w:instrText>
        </w:r>
        <w:r>
          <w:fldChar w:fldCharType="separate"/>
        </w:r>
        <w:r>
          <w:t>48</w:t>
        </w:r>
        <w:r>
          <w:fldChar w:fldCharType="end"/>
        </w:r>
      </w:hyperlink>
    </w:p>
    <w:p>
      <w:pPr>
        <w:pStyle w:val="TOC2"/>
        <w:tabs>
          <w:tab w:val="right" w:leader="dot" w:pos="8306"/>
        </w:tabs>
      </w:pPr>
      <w:hyperlink w:anchor="_Toc9143" w:history="1">
        <w:r>
          <w:rPr>
            <w:rFonts w:ascii="仿宋" w:eastAsia="仿宋" w:hAnsi="仿宋" w:cs="仿宋" w:hint="eastAsia"/>
            <w:lang w:eastAsia="zh-CN"/>
          </w:rPr>
          <w:t>(三)、合规培训与执行</w:t>
        </w:r>
        <w:r>
          <w:tab/>
        </w:r>
        <w:r>
          <w:fldChar w:fldCharType="begin"/>
        </w:r>
        <w:r>
          <w:instrText xml:space="preserve"> PAGEREF _Toc9143 \h </w:instrText>
        </w:r>
        <w:r>
          <w:fldChar w:fldCharType="separate"/>
        </w:r>
        <w:r>
          <w:t>49</w:t>
        </w:r>
        <w:r>
          <w:fldChar w:fldCharType="end"/>
        </w:r>
      </w:hyperlink>
    </w:p>
    <w:p>
      <w:pPr>
        <w:pStyle w:val="TOC2"/>
        <w:tabs>
          <w:tab w:val="right" w:leader="dot" w:pos="8306"/>
        </w:tabs>
      </w:pPr>
      <w:hyperlink w:anchor="_Toc8560" w:history="1">
        <w:r>
          <w:rPr>
            <w:rFonts w:ascii="仿宋" w:eastAsia="仿宋" w:hAnsi="仿宋" w:cs="仿宋" w:hint="eastAsia"/>
            <w:lang w:eastAsia="zh-CN"/>
          </w:rPr>
          <w:t>(四)、合规监测与修正机制</w:t>
        </w:r>
        <w:r>
          <w:tab/>
        </w:r>
        <w:r>
          <w:fldChar w:fldCharType="begin"/>
        </w:r>
        <w:r>
          <w:instrText xml:space="preserve"> PAGEREF _Toc8560 \h </w:instrText>
        </w:r>
        <w:r>
          <w:fldChar w:fldCharType="separate"/>
        </w:r>
        <w:r>
          <w:t>50</w:t>
        </w:r>
        <w:r>
          <w:fldChar w:fldCharType="end"/>
        </w:r>
      </w:hyperlink>
    </w:p>
    <w:p>
      <w:pPr>
        <w:pStyle w:val="TOC1"/>
        <w:tabs>
          <w:tab w:val="right" w:leader="dot" w:pos="8306"/>
        </w:tabs>
      </w:pPr>
      <w:hyperlink w:anchor="_Toc26441" w:history="1">
        <w:r>
          <w:rPr>
            <w:rFonts w:ascii="仿宋" w:eastAsia="仿宋" w:hAnsi="仿宋" w:cs="仿宋" w:hint="eastAsia"/>
            <w:lang w:eastAsia="zh-CN"/>
          </w:rPr>
          <w:t>十一、资源有效利用与节能减排</w:t>
        </w:r>
        <w:r>
          <w:tab/>
        </w:r>
        <w:r>
          <w:fldChar w:fldCharType="begin"/>
        </w:r>
        <w:r>
          <w:instrText xml:space="preserve"> PAGEREF _Toc26441 \h </w:instrText>
        </w:r>
        <w:r>
          <w:fldChar w:fldCharType="separate"/>
        </w:r>
        <w:r>
          <w:t>52</w:t>
        </w:r>
        <w:r>
          <w:fldChar w:fldCharType="end"/>
        </w:r>
      </w:hyperlink>
    </w:p>
    <w:p>
      <w:pPr>
        <w:pStyle w:val="TOC2"/>
        <w:tabs>
          <w:tab w:val="right" w:leader="dot" w:pos="8306"/>
        </w:tabs>
      </w:pPr>
      <w:hyperlink w:anchor="_Toc14754" w:history="1">
        <w:r>
          <w:rPr>
            <w:rFonts w:ascii="仿宋" w:eastAsia="仿宋" w:hAnsi="仿宋" w:cs="仿宋" w:hint="eastAsia"/>
            <w:lang w:eastAsia="zh-CN"/>
          </w:rPr>
          <w:t>(一)、资源有效利用策略</w:t>
        </w:r>
        <w:r>
          <w:tab/>
        </w:r>
        <w:r>
          <w:fldChar w:fldCharType="begin"/>
        </w:r>
        <w:r>
          <w:instrText xml:space="preserve"> PAGEREF _Toc14754 \h </w:instrText>
        </w:r>
        <w:r>
          <w:fldChar w:fldCharType="separate"/>
        </w:r>
        <w:r>
          <w:t>52</w:t>
        </w:r>
        <w:r>
          <w:fldChar w:fldCharType="end"/>
        </w:r>
      </w:hyperlink>
    </w:p>
    <w:p>
      <w:pPr>
        <w:pStyle w:val="TOC2"/>
        <w:tabs>
          <w:tab w:val="right" w:leader="dot" w:pos="8306"/>
        </w:tabs>
      </w:pPr>
      <w:hyperlink w:anchor="_Toc29720" w:history="1">
        <w:r>
          <w:rPr>
            <w:rFonts w:ascii="仿宋" w:eastAsia="仿宋" w:hAnsi="仿宋" w:cs="仿宋" w:hint="eastAsia"/>
            <w:lang w:eastAsia="zh-CN"/>
          </w:rPr>
          <w:t>(二)、节能措施与技术应用</w:t>
        </w:r>
        <w:r>
          <w:tab/>
        </w:r>
        <w:r>
          <w:fldChar w:fldCharType="begin"/>
        </w:r>
        <w:r>
          <w:instrText xml:space="preserve"> PAGEREF _Toc29720 \h </w:instrText>
        </w:r>
        <w:r>
          <w:fldChar w:fldCharType="separate"/>
        </w:r>
        <w:r>
          <w:t>52</w:t>
        </w:r>
        <w:r>
          <w:fldChar w:fldCharType="end"/>
        </w:r>
      </w:hyperlink>
    </w:p>
    <w:p>
      <w:pPr>
        <w:pStyle w:val="TOC2"/>
        <w:tabs>
          <w:tab w:val="right" w:leader="dot" w:pos="8306"/>
        </w:tabs>
      </w:pPr>
      <w:hyperlink w:anchor="_Toc6310" w:history="1">
        <w:r>
          <w:rPr>
            <w:rFonts w:ascii="仿宋" w:eastAsia="仿宋" w:hAnsi="仿宋" w:cs="仿宋" w:hint="eastAsia"/>
            <w:lang w:eastAsia="zh-CN"/>
          </w:rPr>
          <w:t>(三)、减少排放与废弃物管理</w:t>
        </w:r>
        <w:r>
          <w:tab/>
        </w:r>
        <w:r>
          <w:fldChar w:fldCharType="begin"/>
        </w:r>
        <w:r>
          <w:instrText xml:space="preserve"> PAGEREF _Toc6310 \h </w:instrText>
        </w:r>
        <w:r>
          <w:fldChar w:fldCharType="separate"/>
        </w:r>
        <w:r>
          <w:t>53</w:t>
        </w:r>
        <w:r>
          <w:fldChar w:fldCharType="end"/>
        </w:r>
      </w:hyperlink>
    </w:p>
    <w:p>
      <w:pPr>
        <w:pStyle w:val="TOC1"/>
        <w:tabs>
          <w:tab w:val="right" w:leader="dot" w:pos="8306"/>
        </w:tabs>
      </w:pPr>
      <w:hyperlink w:anchor="_Toc13782" w:history="1">
        <w:r>
          <w:rPr>
            <w:rFonts w:ascii="仿宋" w:eastAsia="仿宋" w:hAnsi="仿宋" w:cs="仿宋" w:hint="eastAsia"/>
            <w:lang w:eastAsia="zh-CN"/>
          </w:rPr>
          <w:t>十二、市场营销与品牌推广</w:t>
        </w:r>
        <w:r>
          <w:tab/>
        </w:r>
        <w:r>
          <w:fldChar w:fldCharType="begin"/>
        </w:r>
        <w:r>
          <w:instrText xml:space="preserve"> PAGEREF _Toc13782 \h </w:instrText>
        </w:r>
        <w:r>
          <w:fldChar w:fldCharType="separate"/>
        </w:r>
        <w:r>
          <w:t>54</w:t>
        </w:r>
        <w:r>
          <w:fldChar w:fldCharType="end"/>
        </w:r>
      </w:hyperlink>
    </w:p>
    <w:p>
      <w:pPr>
        <w:pStyle w:val="TOC2"/>
        <w:tabs>
          <w:tab w:val="right" w:leader="dot" w:pos="8306"/>
        </w:tabs>
      </w:pPr>
      <w:hyperlink w:anchor="_Toc27048" w:history="1">
        <w:r>
          <w:rPr>
            <w:rFonts w:ascii="仿宋" w:eastAsia="仿宋" w:hAnsi="仿宋" w:cs="仿宋" w:hint="eastAsia"/>
            <w:lang w:eastAsia="zh-CN"/>
          </w:rPr>
          <w:t>(一)、市场调研与定位</w:t>
        </w:r>
        <w:r>
          <w:tab/>
        </w:r>
        <w:r>
          <w:fldChar w:fldCharType="begin"/>
        </w:r>
        <w:r>
          <w:instrText xml:space="preserve"> PAGEREF _Toc27048 \h </w:instrText>
        </w:r>
        <w:r>
          <w:fldChar w:fldCharType="separate"/>
        </w:r>
        <w:r>
          <w:t>54</w:t>
        </w:r>
        <w:r>
          <w:fldChar w:fldCharType="end"/>
        </w:r>
      </w:hyperlink>
    </w:p>
    <w:p>
      <w:pPr>
        <w:pStyle w:val="TOC2"/>
        <w:tabs>
          <w:tab w:val="right" w:leader="dot" w:pos="8306"/>
        </w:tabs>
      </w:pPr>
      <w:hyperlink w:anchor="_Toc26687" w:history="1">
        <w:r>
          <w:rPr>
            <w:rFonts w:ascii="仿宋" w:eastAsia="仿宋" w:hAnsi="仿宋" w:cs="仿宋" w:hint="eastAsia"/>
            <w:lang w:eastAsia="zh-CN"/>
          </w:rPr>
          <w:t>(二)、营销策略与推广计划</w:t>
        </w:r>
        <w:r>
          <w:tab/>
        </w:r>
        <w:r>
          <w:fldChar w:fldCharType="begin"/>
        </w:r>
        <w:r>
          <w:instrText xml:space="preserve"> PAGEREF _Toc26687 \h </w:instrText>
        </w:r>
        <w:r>
          <w:fldChar w:fldCharType="separate"/>
        </w:r>
        <w:r>
          <w:t>55</w:t>
        </w:r>
        <w:r>
          <w:fldChar w:fldCharType="end"/>
        </w:r>
      </w:hyperlink>
    </w:p>
    <w:p>
      <w:pPr>
        <w:pStyle w:val="TOC2"/>
        <w:tabs>
          <w:tab w:val="right" w:leader="dot" w:pos="8306"/>
        </w:tabs>
      </w:pPr>
      <w:hyperlink w:anchor="_Toc10692" w:history="1">
        <w:r>
          <w:rPr>
            <w:rFonts w:ascii="仿宋" w:eastAsia="仿宋" w:hAnsi="仿宋" w:cs="仿宋" w:hint="eastAsia"/>
            <w:lang w:eastAsia="zh-CN"/>
          </w:rPr>
          <w:t>(三)、客户关系管理</w:t>
        </w:r>
        <w:r>
          <w:tab/>
        </w:r>
        <w:r>
          <w:fldChar w:fldCharType="begin"/>
        </w:r>
        <w:r>
          <w:instrText xml:space="preserve"> PAGEREF _Toc10692 \h </w:instrText>
        </w:r>
        <w:r>
          <w:fldChar w:fldCharType="separate"/>
        </w:r>
        <w:r>
          <w:t>56</w:t>
        </w:r>
        <w:r>
          <w:fldChar w:fldCharType="end"/>
        </w:r>
      </w:hyperlink>
    </w:p>
    <w:p>
      <w:pPr>
        <w:pStyle w:val="TOC2"/>
        <w:tabs>
          <w:tab w:val="right" w:leader="dot" w:pos="8306"/>
        </w:tabs>
      </w:pPr>
      <w:hyperlink w:anchor="_Toc19203" w:history="1">
        <w:r>
          <w:rPr>
            <w:rFonts w:ascii="仿宋" w:eastAsia="仿宋" w:hAnsi="仿宋" w:cs="仿宋" w:hint="eastAsia"/>
            <w:lang w:eastAsia="zh-CN"/>
          </w:rPr>
          <w:t>(四)、品牌建设与维护</w:t>
        </w:r>
        <w:r>
          <w:tab/>
        </w:r>
        <w:r>
          <w:fldChar w:fldCharType="begin"/>
        </w:r>
        <w:r>
          <w:instrText xml:space="preserve"> PAGEREF _Toc19203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453"/>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2906"/>
      <w:r>
        <w:rPr>
          <w:rFonts w:ascii="仿宋" w:eastAsia="仿宋" w:hAnsi="仿宋" w:cs="仿宋" w:hint="eastAsia"/>
          <w:sz w:val="28"/>
          <w:lang w:eastAsia="zh-CN"/>
        </w:rPr>
        <w:t>(二)、锰项目工程建设标准规范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锰项目的建设需要符合国家和地方的相关标准规范，确保施工过程和建成后的设施符合安全、环保、质量等方面的要求。各项建设标准规范将在设计中得到充分考虑和遵循。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9433"/>
      <w:r>
        <w:rPr>
          <w:rFonts w:ascii="仿宋" w:eastAsia="仿宋" w:hAnsi="仿宋" w:cs="仿宋" w:hint="eastAsia"/>
          <w:sz w:val="28"/>
          <w:lang w:eastAsia="zh-CN"/>
        </w:rPr>
        <w:t>(三)、锰项目总平面设计要求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锰项目总平面设计要求将包括对锰项目用地的科学规划，确保合理的场地利用和各功能区域的合理布局。这涉及到交通流线、景观绿化、建筑分布等方面的综合考虑。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17915"/>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16148"/>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9339"/>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30163"/>
      <w:r>
        <w:rPr>
          <w:rFonts w:ascii="仿宋" w:eastAsia="仿宋" w:hAnsi="仿宋" w:cs="仿宋" w:hint="eastAsia"/>
          <w:sz w:val="28"/>
          <w:lang w:eastAsia="zh-CN"/>
        </w:rPr>
        <w:t>二、风险应对评估</w:t>
      </w:r>
      <w:bookmarkEnd w:id="9"/>
    </w:p>
    <w:p>
      <w:pPr>
        <w:pStyle w:val="Heading2"/>
        <w:rPr>
          <w:rFonts w:ascii="仿宋" w:eastAsia="仿宋" w:hAnsi="仿宋" w:cs="仿宋" w:hint="eastAsia"/>
          <w:lang w:eastAsia="zh-CN"/>
        </w:rPr>
      </w:pPr>
      <w:bookmarkStart w:id="10" w:name="_Toc899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实施过程中，政策因素可能对锰项目产生一定的影响。为了应对潜在的政策风险，我们将密切关注国家和地方相关政策的变化。与相关政府部门建立良好的沟通渠道，及时获取政策信息，确保锰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1" w:name="_Toc131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2" w:name="_Toc5617"/>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锰项目面临的重要挑战之一。我们将进行全面的市场调研，了解目标市场的需求和竞争格局。同时，制定灵活的市场推广策略，以适应市场变化。建立多层次、多元化的市场渠道，降低单一市场对锰项目的风险影响。</w:t>
      </w:r>
    </w:p>
    <w:p>
      <w:pPr>
        <w:pStyle w:val="Heading2"/>
        <w:ind w:firstLine="560" w:firstLineChars="200"/>
        <w:rPr>
          <w:rFonts w:ascii="仿宋" w:eastAsia="仿宋" w:hAnsi="仿宋" w:cs="仿宋" w:hint="eastAsia"/>
          <w:sz w:val="28"/>
          <w:lang w:eastAsia="zh-CN"/>
        </w:rPr>
      </w:pPr>
      <w:bookmarkStart w:id="13" w:name="_Toc8465"/>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锰项目成功实施的基础。我们将建立健全的资金管理制度，定期进行资金流量分析，确保锰项目运营资金的充足。与金融机构建立良好的合作关系，提前制定应对资金紧张的预案，以确保锰项目的资金安全。</w:t>
      </w:r>
    </w:p>
    <w:p>
      <w:pPr>
        <w:pStyle w:val="Heading2"/>
        <w:ind w:firstLine="560" w:firstLineChars="200"/>
        <w:rPr>
          <w:rFonts w:ascii="仿宋" w:eastAsia="仿宋" w:hAnsi="仿宋" w:cs="仿宋" w:hint="eastAsia"/>
          <w:sz w:val="28"/>
          <w:lang w:eastAsia="zh-CN"/>
        </w:rPr>
      </w:pPr>
      <w:bookmarkStart w:id="14" w:name="_Toc24926"/>
      <w:r>
        <w:rPr>
          <w:rFonts w:ascii="仿宋" w:eastAsia="仿宋" w:hAnsi="仿宋" w:cs="仿宋" w:hint="eastAsia"/>
          <w:sz w:val="28"/>
          <w:lang w:eastAsia="zh-CN"/>
        </w:rPr>
        <w:t>(五)、技术风险分析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技术风险是锰项目实施中不可避免的挑战。我们将进行全面的技术评估，确保所采用的技术方案是成熟、可行的。与专业技术团队建立良好的合作关系，及时解决技术难题，确保锰项目按计划进行。</w:t>
      </w:r>
    </w:p>
    <w:p>
      <w:pPr>
        <w:pStyle w:val="Heading2"/>
        <w:ind w:firstLine="560" w:firstLineChars="200"/>
        <w:rPr>
          <w:rFonts w:ascii="仿宋" w:eastAsia="仿宋" w:hAnsi="仿宋" w:cs="仿宋" w:hint="eastAsia"/>
          <w:sz w:val="28"/>
          <w:lang w:eastAsia="zh-CN"/>
        </w:rPr>
      </w:pPr>
      <w:bookmarkStart w:id="15" w:name="_Toc27868"/>
      <w:r>
        <w:rPr>
          <w:rFonts w:ascii="仿宋" w:eastAsia="仿宋" w:hAnsi="仿宋" w:cs="仿宋" w:hint="eastAsia"/>
          <w:sz w:val="28"/>
          <w:lang w:eastAsia="zh-CN"/>
        </w:rPr>
        <w:t>(六)、财务风险分析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财务风险是锰项目运营中需要高度重视的方面。我们将建立健全的财务管理体系，严格执行财务制度。通过多元化投资，降低财务风险集中度。及时调整财务战略，确保锰项目财务运作的健康发展。</w:t>
      </w:r>
    </w:p>
    <w:p>
      <w:pPr>
        <w:pStyle w:val="Heading2"/>
        <w:ind w:firstLine="560" w:firstLineChars="200"/>
        <w:rPr>
          <w:rFonts w:ascii="仿宋" w:eastAsia="仿宋" w:hAnsi="仿宋" w:cs="仿宋" w:hint="eastAsia"/>
          <w:sz w:val="28"/>
          <w:lang w:eastAsia="zh-CN"/>
        </w:rPr>
      </w:pPr>
      <w:bookmarkStart w:id="16" w:name="_Toc20701"/>
      <w:r>
        <w:rPr>
          <w:rFonts w:ascii="仿宋" w:eastAsia="仿宋" w:hAnsi="仿宋" w:cs="仿宋" w:hint="eastAsia"/>
          <w:sz w:val="28"/>
          <w:lang w:eastAsia="zh-CN"/>
        </w:rPr>
        <w:t>(七)、管理风险分析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管理风险主要涉及团队管理、锰项目进度管理等方面。我们将通过建设高效的管理团队，提升管理水平。建立科学的锰项目管理体系，确保锰项目进度的掌控。通过培训和学习，提高团队应对管理风险的能力。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7" w:name="_Toc3676"/>
      <w:r>
        <w:rPr>
          <w:rFonts w:ascii="仿宋" w:eastAsia="仿宋" w:hAnsi="仿宋" w:cs="仿宋" w:hint="eastAsia"/>
          <w:sz w:val="28"/>
          <w:lang w:eastAsia="zh-CN"/>
        </w:rPr>
        <w:t>(八)、其它风险分析</w:t>
      </w:r>
      <w:bookmarkEnd w:id="1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实施中可能还存在其他各种意外风险，我们将建立综合的风险管理机制，及时评估、响应和应对各类潜在风险。通过建设风险管理团队，提高应对不确定性的能力。灵活调整锰项目计划，确保锰项目始终处于可控的状态。</w:t>
      </w:r>
    </w:p>
    <w:p>
      <w:pPr>
        <w:pStyle w:val="Heading1"/>
        <w:ind w:firstLine="560" w:firstLineChars="200"/>
        <w:rPr>
          <w:rFonts w:ascii="仿宋" w:eastAsia="仿宋" w:hAnsi="仿宋" w:cs="仿宋" w:hint="eastAsia"/>
          <w:sz w:val="28"/>
          <w:lang w:eastAsia="zh-CN"/>
        </w:rPr>
      </w:pPr>
      <w:bookmarkStart w:id="18" w:name="_Toc25229"/>
      <w:r>
        <w:rPr>
          <w:rFonts w:ascii="仿宋" w:eastAsia="仿宋" w:hAnsi="仿宋" w:cs="仿宋" w:hint="eastAsia"/>
          <w:sz w:val="28"/>
          <w:lang w:eastAsia="zh-CN"/>
        </w:rPr>
        <w:t>三、工艺先进性</w:t>
      </w:r>
      <w:bookmarkEnd w:id="18"/>
    </w:p>
    <w:p>
      <w:pPr>
        <w:pStyle w:val="Heading2"/>
        <w:rPr>
          <w:rFonts w:ascii="仿宋" w:eastAsia="仿宋" w:hAnsi="仿宋" w:cs="仿宋" w:hint="eastAsia"/>
          <w:lang w:eastAsia="zh-CN"/>
        </w:rPr>
      </w:pPr>
      <w:bookmarkStart w:id="19" w:name="_Toc9312"/>
      <w:r>
        <w:rPr>
          <w:rFonts w:ascii="仿宋" w:eastAsia="仿宋" w:hAnsi="仿宋" w:cs="仿宋" w:hint="eastAsia"/>
          <w:lang w:eastAsia="zh-CN"/>
        </w:rPr>
        <w:t>(一)、锰项目建设期的原辅材料保障</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XX锰项目在施工期间的原辅材料采购主要涵盖以下几个方面：钢材、木材、水泥以及各种建筑和装饰材料。锰项目所在地周边市场拥有丰富的供应资源，有多家供货厂家和商户，能够满足锰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锰项目施工不可或缺的主要材料之一，涵盖结构钢、型钢等多个种类，市场上存在多家专业生产厂家，提供了多样化的选择。木材作为建筑和装饰的重要原材料，周边供应商可提供各类木材品种，以满足锰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锰项目所在地区有多家水泥生产厂家，保障了锰项目对水泥的供应。此外，各种建筑及装饰材料，如砖瓦、涂料、地板等，也能在周边市场找到丰富的品种和供应商，确保锰项目在施工过程中有足够的选择空间。</w:t>
      </w:r>
    </w:p>
    <w:p>
      <w:pPr>
        <w:pStyle w:val="Heading2"/>
        <w:ind w:firstLine="560" w:firstLineChars="200"/>
        <w:rPr>
          <w:rFonts w:ascii="仿宋" w:eastAsia="仿宋" w:hAnsi="仿宋" w:cs="仿宋" w:hint="eastAsia"/>
          <w:sz w:val="28"/>
          <w:lang w:eastAsia="zh-CN"/>
        </w:rPr>
      </w:pPr>
      <w:bookmarkStart w:id="20" w:name="_Toc13928"/>
      <w:r>
        <w:rPr>
          <w:rFonts w:ascii="仿宋" w:eastAsia="仿宋" w:hAnsi="仿宋" w:cs="仿宋" w:hint="eastAsia"/>
          <w:sz w:val="28"/>
          <w:lang w:eastAsia="zh-CN"/>
        </w:rPr>
        <w:t>(二)、锰项目运营期的原辅材料采购与管理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锰项目在建设时应确保原料来源的稳定可靠，建立长期合作关系，确保建成后原料的质量和连续供应。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1" w:name="_Toc444"/>
      <w:r>
        <w:rPr>
          <w:rFonts w:ascii="仿宋" w:eastAsia="仿宋" w:hAnsi="仿宋" w:cs="仿宋" w:hint="eastAsia"/>
          <w:sz w:val="28"/>
          <w:lang w:eastAsia="zh-CN"/>
        </w:rPr>
        <w:t>(三)、技术管理的独特特色</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制定并执行符合环保法规的排放标准，确保锰项目不对周边环境造成污染。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实施定期的能耗评估，优化生产流程，确保锰项目运行成本最低化。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二、锰项目技术优势分析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投资锰项目具备明显的技术优势，主要体现在以下方面：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投资锰项目所采用的技术与国内资源条件相适应，具有良好的技术适应性。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技术支援条件良好，具备较强的可靠性，有助于确保锰项目的平稳运行和高效生产。</w:t>
      </w:r>
    </w:p>
    <w:p>
      <w:pPr>
        <w:pStyle w:val="Heading2"/>
        <w:ind w:firstLine="560" w:firstLineChars="200"/>
        <w:rPr>
          <w:rFonts w:ascii="仿宋" w:eastAsia="仿宋" w:hAnsi="仿宋" w:cs="仿宋" w:hint="eastAsia"/>
          <w:sz w:val="28"/>
          <w:lang w:eastAsia="zh-CN"/>
        </w:rPr>
      </w:pPr>
      <w:bookmarkStart w:id="22" w:name="_Toc17322"/>
      <w:r>
        <w:rPr>
          <w:rFonts w:ascii="仿宋" w:eastAsia="仿宋" w:hAnsi="仿宋" w:cs="仿宋" w:hint="eastAsia"/>
          <w:sz w:val="28"/>
          <w:lang w:eastAsia="zh-CN"/>
        </w:rPr>
        <w:t>(四)、锰项目工艺技术设计方案</w:t>
      </w:r>
      <w:bookmarkEnd w:id="2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的建设和实施过程中，我们坚定贯彻执行“三同时”原则，即环境保护、职业安全卫生、消防及节能的原则。我们注重遵循与环境保护、职业安全卫生、消防及节能相关的法律法规，并全面贯彻各项措施，确保锰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锰项目技术优势分析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在技术方面拥有独特的优势。首先，我们的节能设施是先进的，并具备多规格产品转换的能力，从而确保锰项目在运行过程中能够适应市场需求的变化，具备较低的运行成本。其次，投资锰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锰项目提供了强大的技术支持，使其具备了较强的可靠性。在技术方面，锰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23" w:name="_Toc22927"/>
      <w:r>
        <w:rPr>
          <w:rFonts w:ascii="仿宋" w:eastAsia="仿宋" w:hAnsi="仿宋" w:cs="仿宋" w:hint="eastAsia"/>
          <w:sz w:val="28"/>
          <w:lang w:eastAsia="zh-CN"/>
        </w:rPr>
        <w:t>(五)、设备选型的智能化方案</w:t>
      </w:r>
      <w:bookmarkEnd w:id="2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锰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锰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锰项目投资风险，我们将力求选择设备生产厂家，其设备交货期、售后服务、安装调试等方面表现优越，以确保锰项目的顺利进行。我们主要选用国产设备，以减少锰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万元。通过以上措施，我们将确保锰项目在设备采购方面达到最佳性能和效益。</w:t>
      </w:r>
    </w:p>
    <w:p>
      <w:pPr>
        <w:pStyle w:val="Heading1"/>
        <w:ind w:firstLine="560" w:firstLineChars="200"/>
        <w:rPr>
          <w:rFonts w:ascii="仿宋" w:eastAsia="仿宋" w:hAnsi="仿宋" w:cs="仿宋" w:hint="eastAsia"/>
          <w:sz w:val="28"/>
          <w:lang w:eastAsia="zh-CN"/>
        </w:rPr>
      </w:pPr>
      <w:bookmarkStart w:id="24" w:name="_Toc28292"/>
      <w:r>
        <w:rPr>
          <w:rFonts w:ascii="仿宋" w:eastAsia="仿宋" w:hAnsi="仿宋" w:cs="仿宋" w:hint="eastAsia"/>
          <w:sz w:val="28"/>
          <w:lang w:eastAsia="zh-CN"/>
        </w:rPr>
        <w:t>四、锰项目建设地分析</w:t>
      </w:r>
      <w:bookmarkEnd w:id="24"/>
    </w:p>
    <w:p>
      <w:pPr>
        <w:pStyle w:val="Heading2"/>
        <w:rPr>
          <w:rFonts w:ascii="仿宋" w:eastAsia="仿宋" w:hAnsi="仿宋" w:cs="仿宋" w:hint="eastAsia"/>
          <w:lang w:eastAsia="zh-CN"/>
        </w:rPr>
      </w:pPr>
      <w:bookmarkStart w:id="25" w:name="_Toc11945"/>
      <w:r>
        <w:rPr>
          <w:rFonts w:ascii="仿宋" w:eastAsia="仿宋" w:hAnsi="仿宋" w:cs="仿宋" w:hint="eastAsia"/>
          <w:lang w:eastAsia="zh-CN"/>
        </w:rPr>
        <w:t>(一)、锰项目选址原则</w:t>
      </w:r>
      <w:bookmarkEnd w:id="2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锰项目建设不会对周围环境造成污染，或者任何潜在的污染都将控制在国家法律和标准允许的范围内。锰项目建设的区域将依据城市总体规划，以确保布局相对独立，便于进行科研、生产经营和管理活动。同时，锰项目建设区域与城市建设地的联系也将得到全面考虑，以促使锰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建设方案将在满足锰项目产品生产工艺、消防安全、环境保护卫生等要求的前提下，尽量合并建筑，以提高资源利用效率。在布置方面，将充分利用自然空间，贯彻执行“十分珍惜和合理利用土地”的基本国策，根据具体情况因地制宜，合理布置锰项目建设，确保土地利用的合理性和可持续性。这样的锰项目规划将确保在锰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6" w:name="_Toc10334"/>
      <w:r>
        <w:rPr>
          <w:rFonts w:ascii="仿宋" w:eastAsia="仿宋" w:hAnsi="仿宋" w:cs="仿宋" w:hint="eastAsia"/>
          <w:sz w:val="28"/>
          <w:lang w:eastAsia="zh-CN"/>
        </w:rPr>
        <w:t>(二)、锰项目选址</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锰项目选址在 xxx 产业示范园区，这一选址的决定经过了充分的论证和考量。首先，xxx 产业示范园区作为地区内产业发展的重要引擎，具备了先进的基础设施和产业配套条件，为锰项目的顺利开展提供了有力支持。其次，该示范园区拥有便捷的交通网络和优越的地理位置，有利于原材料供应、产品流通以及人员往来，提高了锰项目的运营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锰项目的环保理念高度契合。选址于示范园区，不仅可以有效整合各类资源，降低锰项目建设和运营的成本，同时也有助于提升锰项目的整体竞争力。综合考虑产业集聚效应、交通便捷性以及生态环保等多方面因素，选址于 xxx 产业示范园区对锰项目的可持续发展具有积极的促进作用。</w:t>
      </w:r>
    </w:p>
    <w:p>
      <w:pPr>
        <w:pStyle w:val="Heading2"/>
        <w:ind w:firstLine="560" w:firstLineChars="200"/>
        <w:rPr>
          <w:rFonts w:ascii="仿宋" w:eastAsia="仿宋" w:hAnsi="仿宋" w:cs="仿宋" w:hint="eastAsia"/>
          <w:sz w:val="28"/>
          <w:lang w:eastAsia="zh-CN"/>
        </w:rPr>
      </w:pPr>
      <w:bookmarkStart w:id="27" w:name="_Toc10052"/>
      <w:r>
        <w:rPr>
          <w:rFonts w:ascii="仿宋" w:eastAsia="仿宋" w:hAnsi="仿宋" w:cs="仿宋" w:hint="eastAsia"/>
          <w:sz w:val="28"/>
          <w:lang w:eastAsia="zh-CN"/>
        </w:rPr>
        <w:t>(三)、建设条件分析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锰项目承办单位目前资产运营状况良好，财务管理制度健全且完善，企业财务雄厚。凭借卓越的产品质量、科学的管理模式以及灵活畅通的销售网络，该单位连年实现盈利，为锰项目建设提供充足的计划自筹资金。当地人民政府和主管部门高度重视锰项目建设，土地、规划、建设等管理部门提出了切实可行的实施方案和保障措施，并给予充分的认可。此外，锰项目建设区域拥有充足的水、电、气等资源供给，足以满足锰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锰项目可依托锰项目建设地成熟的公用工程、辅助工程、储运设施等富余资源，同时拥有丰富的劳动力资源和完善的社会服务体系。这将有助于加速锰项目建设进度，降低建设成本，实现锰项目投资的节约，提升锰项目承办单位的综合经济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锰项目承办单位具备一大批丰富经验的锰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锰项目承办单位还与多家科研院所建立了长期的合作关系，并设立了向科研开发倾斜的奖励机制，每年投入专项资金用于重点产品和关键工艺的研发奖励。这为锰项目的科研创新提供了有力的支持。</w:t>
      </w:r>
    </w:p>
    <w:p>
      <w:pPr>
        <w:pStyle w:val="Heading2"/>
        <w:ind w:firstLine="560" w:firstLineChars="200"/>
        <w:rPr>
          <w:rFonts w:ascii="仿宋" w:eastAsia="仿宋" w:hAnsi="仿宋" w:cs="仿宋" w:hint="eastAsia"/>
          <w:sz w:val="28"/>
          <w:lang w:eastAsia="zh-CN"/>
        </w:rPr>
      </w:pPr>
      <w:bookmarkStart w:id="28" w:name="_Toc22322"/>
      <w:r>
        <w:rPr>
          <w:rFonts w:ascii="仿宋" w:eastAsia="仿宋" w:hAnsi="仿宋" w:cs="仿宋" w:hint="eastAsia"/>
          <w:sz w:val="28"/>
          <w:lang w:eastAsia="zh-CN"/>
        </w:rPr>
        <w:t>(四)、用地控制指标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锰项目选址于 xxx 产业示范园区，关于用地控制指标的规划与管理，本锰项目将严格遵循国家和地方的相关法规和标准。用地控制指标包括但不限于以下几个方面：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锰项目将严格按照规划建设主体工程的需要，确保建筑物基底占地面积在符合法规的范围内，以最大限度地利用土地，提高用地利用效率。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根据示范园区的总体规划，锰项目将遵循相应的建筑密度标准，合理规划建设，保障锰项目建设的紧凑性和高效性。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在锰项目建设中，将注重绿化工作，确保绿化率达到或超过规划要求。通过科学合理的绿化设计，提升锰项目周边的生态环境，使其更加宜居宜业。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锰项目将根据规划要求，合理规划地上和地下层数，确保建设的稳定性和安全性。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根据示范园区的具体规划和相关法规，锰项目还将遵循其他用地控制指标，如建筑线、退让线等，确保锰项目的建设与周边环境的和谐相处。</w:t>
      </w:r>
    </w:p>
    <w:p>
      <w:pPr>
        <w:pStyle w:val="Heading2"/>
        <w:ind w:firstLine="560" w:firstLineChars="200"/>
        <w:rPr>
          <w:rFonts w:ascii="仿宋" w:eastAsia="仿宋" w:hAnsi="仿宋" w:cs="仿宋" w:hint="eastAsia"/>
          <w:sz w:val="28"/>
          <w:lang w:eastAsia="zh-CN"/>
        </w:rPr>
      </w:pPr>
      <w:bookmarkStart w:id="29" w:name="_Toc12144"/>
      <w:r>
        <w:rPr>
          <w:rFonts w:ascii="仿宋" w:eastAsia="仿宋" w:hAnsi="仿宋" w:cs="仿宋" w:hint="eastAsia"/>
          <w:sz w:val="28"/>
          <w:lang w:eastAsia="zh-CN"/>
        </w:rPr>
        <w:t>(五)、用地总体要求</w:t>
      </w:r>
      <w:bookmarkEnd w:id="2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在本期工程锰项目的建设规划中，涉及到一系列关键的建设指标，这些指标将有助于确保锰项目的合理规划和高效建设。具体而言：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本期工程锰项目的建筑系数为XXX%。该系数是对锰项目建筑面积与用地面积的比例控制，通过设定合理的建筑系数，可以确保锰项目在有限的用地资源下实现最大的建筑利用率，达到用地经济效益的最佳平衡。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锰项目的建筑容积率为XXX。该率值衡量了建筑物总体积与用地面积的比例，是规划中用来控制建筑高度和密度的关键参数。通过合理控制建筑容积率，可以在确保建筑物结构合理的同时，使锰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锰项目的生态品质，本期工程锰项目将严格执行绿化覆盖率标准，目标值为XXX%。这意味着在锰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锰项目的固定资产投资强度为XXX万元/亩。该指标表征了每亩土地上的固定资产投资额，是评估锰项目投资规模的重要参考。通过科学合理地控制投资强度，可以实现资金的有效利用，确保锰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这些建设规划指标将有助于锰项目在建设过程中充分考虑资源利用效率、环境保护、投资效益等多个方面，实现可持续发展的目标。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30" w:name="_Toc25807"/>
      <w:r>
        <w:rPr>
          <w:rFonts w:ascii="仿宋" w:eastAsia="仿宋" w:hAnsi="仿宋" w:cs="仿宋" w:hint="eastAsia"/>
          <w:sz w:val="28"/>
          <w:lang w:eastAsia="zh-CN"/>
        </w:rPr>
        <w:t>(六)、节约用地措施</w:t>
      </w:r>
      <w:bookmarkEnd w:id="3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锰项目建设坚持专业化生产原则，将主要生产过程和关键工序由锰项目承办单位实施，而其他附属商品则采用外协(外购)的方式。通过这种方式，能够避免重复建设，达到节约资金、能源和土地资源的效果。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在土地利用的同时，锰项目建设将考虑采用绿色建筑理念，以减少对周边自然环境的影响。通过科学规划和环保措施，确保生产过程中的废弃物处理和排放均符合环保标准，最小化对土地生态的冲击。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在生产过程中，锰项目将注重资源的综合利用，减少废弃物的产生。通过回收再利用、能源回收等手段，最大化地减少对新资源的依赖，实现对土地资源的更为有效的利用。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锰项目建设在土地资源的规划和使用上不仅注重高效性和科技性，同时保持对生态环境的尊重。这种全方位的土地资源节约措施将有助于锰项目的可持续发展和为社会创造更多的经济效益。</w:t>
      </w:r>
    </w:p>
    <w:p>
      <w:pPr>
        <w:pStyle w:val="Heading2"/>
        <w:ind w:firstLine="560" w:firstLineChars="200"/>
        <w:rPr>
          <w:rFonts w:ascii="仿宋" w:eastAsia="仿宋" w:hAnsi="仿宋" w:cs="仿宋" w:hint="eastAsia"/>
          <w:sz w:val="28"/>
          <w:lang w:eastAsia="zh-CN"/>
        </w:rPr>
      </w:pPr>
      <w:bookmarkStart w:id="31" w:name="_Toc26586"/>
      <w:r>
        <w:rPr>
          <w:rFonts w:ascii="仿宋" w:eastAsia="仿宋" w:hAnsi="仿宋" w:cs="仿宋" w:hint="eastAsia"/>
          <w:sz w:val="28"/>
          <w:lang w:eastAsia="zh-CN"/>
        </w:rPr>
        <w:t>(七)、总图布置方案</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在锰项目规划中，总图布置方案是确保各个组成部分协调有序、高效运作的关键。以下是总图布置方案的主要考虑因素：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锰项目整体布局应基于高效生产流程和员工流动，确保各功能区域之间协调有序。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引入环保设计理念，设置废弃物处理区域和环保设施，确保锰项目对环境的影响最小化。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安排紧急设备和安全设备的布局，提高应急处理效率，确保锰项目安全运行。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留出足够的空间，以便未来锰项目扩建和设备更新。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https://d.book118.com/427023006043006040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C39CB"/>
    <w:rsid w:val="2CCA2C19"/>
    <w:rsid w:val="5BEC39C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27023006043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2024-02-02T21:40:00Z</dcterms:created>
  <dcterms:modified xsi:type="dcterms:W3CDTF">2024-02-02T21:41:07Z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6600BA0635574845A9AC50F9B1001F84_11</vt:lpwstr>
  </property>
  <property fmtid="{D5CDD505-2E9C-101B-9397-08002B2CF9AE}" pid="3" name="KSOProductBuildVer">
    <vt:lpwstr>2052-12.1.0.16250</vt:lpwstr>
  </property>
</Properties>
</file>