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墙画式终端装置项目计划设计方案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2" w:history="1">
        <w:r>
          <w:rPr>
            <w:rFonts w:ascii="仿宋" w:eastAsia="仿宋" w:hAnsi="仿宋" w:cs="仿宋" w:hint="eastAsia"/>
            <w:lang w:eastAsia="zh-CN"/>
          </w:rPr>
          <w:t>前言</w:t>
        </w:r>
        <w:r>
          <w:tab/>
        </w:r>
        <w:r>
          <w:fldChar w:fldCharType="begin"/>
        </w:r>
        <w:r>
          <w:instrText xml:space="preserve"> PAGEREF _Toc1332 \h </w:instrText>
        </w:r>
        <w:r>
          <w:fldChar w:fldCharType="separate"/>
        </w:r>
        <w:r>
          <w:t>3</w:t>
        </w:r>
        <w:r>
          <w:fldChar w:fldCharType="end"/>
        </w:r>
      </w:hyperlink>
    </w:p>
    <w:p>
      <w:pPr>
        <w:pStyle w:val="TOC1"/>
        <w:tabs>
          <w:tab w:val="right" w:leader="dot" w:pos="8306"/>
        </w:tabs>
      </w:pPr>
      <w:hyperlink w:anchor="_Toc16525" w:history="1">
        <w:r>
          <w:rPr>
            <w:rFonts w:ascii="仿宋" w:eastAsia="仿宋" w:hAnsi="仿宋" w:cs="仿宋" w:hint="eastAsia"/>
            <w:lang w:eastAsia="zh-CN"/>
          </w:rPr>
          <w:t>一、墙画式终端装置项目建设背景及必要性分析</w:t>
        </w:r>
        <w:r>
          <w:tab/>
        </w:r>
        <w:r>
          <w:fldChar w:fldCharType="begin"/>
        </w:r>
        <w:r>
          <w:instrText xml:space="preserve"> PAGEREF _Toc16525 \h </w:instrText>
        </w:r>
        <w:r>
          <w:fldChar w:fldCharType="separate"/>
        </w:r>
        <w:r>
          <w:t>3</w:t>
        </w:r>
        <w:r>
          <w:fldChar w:fldCharType="end"/>
        </w:r>
      </w:hyperlink>
    </w:p>
    <w:p>
      <w:pPr>
        <w:pStyle w:val="TOC2"/>
        <w:tabs>
          <w:tab w:val="right" w:leader="dot" w:pos="8306"/>
        </w:tabs>
      </w:pPr>
      <w:hyperlink w:anchor="_Toc21970" w:history="1">
        <w:r>
          <w:rPr>
            <w:rFonts w:ascii="仿宋" w:eastAsia="仿宋" w:hAnsi="仿宋" w:cs="仿宋" w:hint="eastAsia"/>
            <w:lang w:eastAsia="zh-CN"/>
          </w:rPr>
          <w:t>(一)、墙画式终端装置项目背景分析</w:t>
        </w:r>
        <w:r>
          <w:tab/>
        </w:r>
        <w:r>
          <w:fldChar w:fldCharType="begin"/>
        </w:r>
        <w:r>
          <w:instrText xml:space="preserve"> PAGEREF _Toc21970 \h </w:instrText>
        </w:r>
        <w:r>
          <w:fldChar w:fldCharType="separate"/>
        </w:r>
        <w:r>
          <w:t>3</w:t>
        </w:r>
        <w:r>
          <w:fldChar w:fldCharType="end"/>
        </w:r>
      </w:hyperlink>
    </w:p>
    <w:p>
      <w:pPr>
        <w:pStyle w:val="TOC2"/>
        <w:tabs>
          <w:tab w:val="right" w:leader="dot" w:pos="8306"/>
        </w:tabs>
      </w:pPr>
      <w:hyperlink w:anchor="_Toc18053" w:history="1">
        <w:r>
          <w:rPr>
            <w:rFonts w:ascii="仿宋" w:eastAsia="仿宋" w:hAnsi="仿宋" w:cs="仿宋" w:hint="eastAsia"/>
            <w:lang w:eastAsia="zh-CN"/>
          </w:rPr>
          <w:t>(二)、墙画式终端装置项目建设必要性分析</w:t>
        </w:r>
        <w:r>
          <w:tab/>
        </w:r>
        <w:r>
          <w:fldChar w:fldCharType="begin"/>
        </w:r>
        <w:r>
          <w:instrText xml:space="preserve"> PAGEREF _Toc18053 \h </w:instrText>
        </w:r>
        <w:r>
          <w:fldChar w:fldCharType="separate"/>
        </w:r>
        <w:r>
          <w:t>5</w:t>
        </w:r>
        <w:r>
          <w:fldChar w:fldCharType="end"/>
        </w:r>
      </w:hyperlink>
    </w:p>
    <w:p>
      <w:pPr>
        <w:pStyle w:val="TOC1"/>
        <w:tabs>
          <w:tab w:val="right" w:leader="dot" w:pos="8306"/>
        </w:tabs>
      </w:pPr>
      <w:hyperlink w:anchor="_Toc3987" w:history="1">
        <w:r>
          <w:rPr>
            <w:rFonts w:ascii="仿宋" w:eastAsia="仿宋" w:hAnsi="仿宋" w:cs="仿宋" w:hint="eastAsia"/>
            <w:lang w:eastAsia="zh-CN"/>
          </w:rPr>
          <w:t>二、工艺说明</w:t>
        </w:r>
        <w:r>
          <w:tab/>
        </w:r>
        <w:r>
          <w:fldChar w:fldCharType="begin"/>
        </w:r>
        <w:r>
          <w:instrText xml:space="preserve"> PAGEREF _Toc3987 \h </w:instrText>
        </w:r>
        <w:r>
          <w:fldChar w:fldCharType="separate"/>
        </w:r>
        <w:r>
          <w:t>6</w:t>
        </w:r>
        <w:r>
          <w:fldChar w:fldCharType="end"/>
        </w:r>
      </w:hyperlink>
    </w:p>
    <w:p>
      <w:pPr>
        <w:pStyle w:val="TOC2"/>
        <w:tabs>
          <w:tab w:val="right" w:leader="dot" w:pos="8306"/>
        </w:tabs>
      </w:pPr>
      <w:hyperlink w:anchor="_Toc7401" w:history="1">
        <w:r>
          <w:rPr>
            <w:rFonts w:ascii="仿宋" w:eastAsia="仿宋" w:hAnsi="仿宋" w:cs="仿宋" w:hint="eastAsia"/>
            <w:lang w:eastAsia="zh-CN"/>
          </w:rPr>
          <w:t>(一)、技术管理特点</w:t>
        </w:r>
        <w:r>
          <w:tab/>
        </w:r>
        <w:r>
          <w:fldChar w:fldCharType="begin"/>
        </w:r>
        <w:r>
          <w:instrText xml:space="preserve"> PAGEREF _Toc7401 \h </w:instrText>
        </w:r>
        <w:r>
          <w:fldChar w:fldCharType="separate"/>
        </w:r>
        <w:r>
          <w:t>6</w:t>
        </w:r>
        <w:r>
          <w:fldChar w:fldCharType="end"/>
        </w:r>
      </w:hyperlink>
    </w:p>
    <w:p>
      <w:pPr>
        <w:pStyle w:val="TOC2"/>
        <w:tabs>
          <w:tab w:val="right" w:leader="dot" w:pos="8306"/>
        </w:tabs>
      </w:pPr>
      <w:hyperlink w:anchor="_Toc19866" w:history="1">
        <w:r>
          <w:rPr>
            <w:rFonts w:ascii="仿宋" w:eastAsia="仿宋" w:hAnsi="仿宋" w:cs="仿宋" w:hint="eastAsia"/>
            <w:lang w:eastAsia="zh-CN"/>
          </w:rPr>
          <w:t>(二)、墙画式终端装置项目工艺技术设计方案</w:t>
        </w:r>
        <w:r>
          <w:tab/>
        </w:r>
        <w:r>
          <w:fldChar w:fldCharType="begin"/>
        </w:r>
        <w:r>
          <w:instrText xml:space="preserve"> PAGEREF _Toc19866 \h </w:instrText>
        </w:r>
        <w:r>
          <w:fldChar w:fldCharType="separate"/>
        </w:r>
        <w:r>
          <w:t>7</w:t>
        </w:r>
        <w:r>
          <w:fldChar w:fldCharType="end"/>
        </w:r>
      </w:hyperlink>
    </w:p>
    <w:p>
      <w:pPr>
        <w:pStyle w:val="TOC2"/>
        <w:tabs>
          <w:tab w:val="right" w:leader="dot" w:pos="8306"/>
        </w:tabs>
      </w:pPr>
      <w:hyperlink w:anchor="_Toc15067" w:history="1">
        <w:r>
          <w:rPr>
            <w:rFonts w:ascii="仿宋" w:eastAsia="仿宋" w:hAnsi="仿宋" w:cs="仿宋" w:hint="eastAsia"/>
            <w:lang w:eastAsia="zh-CN"/>
          </w:rPr>
          <w:t>(三)、设备选型方案</w:t>
        </w:r>
        <w:r>
          <w:tab/>
        </w:r>
        <w:r>
          <w:fldChar w:fldCharType="begin"/>
        </w:r>
        <w:r>
          <w:instrText xml:space="preserve"> PAGEREF _Toc15067 \h </w:instrText>
        </w:r>
        <w:r>
          <w:fldChar w:fldCharType="separate"/>
        </w:r>
        <w:r>
          <w:t>8</w:t>
        </w:r>
        <w:r>
          <w:fldChar w:fldCharType="end"/>
        </w:r>
      </w:hyperlink>
    </w:p>
    <w:p>
      <w:pPr>
        <w:pStyle w:val="TOC1"/>
        <w:tabs>
          <w:tab w:val="right" w:leader="dot" w:pos="8306"/>
        </w:tabs>
      </w:pPr>
      <w:hyperlink w:anchor="_Toc6346" w:history="1">
        <w:r>
          <w:rPr>
            <w:rFonts w:ascii="仿宋" w:eastAsia="仿宋" w:hAnsi="仿宋" w:cs="仿宋" w:hint="eastAsia"/>
            <w:lang w:eastAsia="zh-CN"/>
          </w:rPr>
          <w:t>三、产品规划分析</w:t>
        </w:r>
        <w:r>
          <w:tab/>
        </w:r>
        <w:r>
          <w:fldChar w:fldCharType="begin"/>
        </w:r>
        <w:r>
          <w:instrText xml:space="preserve"> PAGEREF _Toc6346 \h </w:instrText>
        </w:r>
        <w:r>
          <w:fldChar w:fldCharType="separate"/>
        </w:r>
        <w:r>
          <w:t>10</w:t>
        </w:r>
        <w:r>
          <w:fldChar w:fldCharType="end"/>
        </w:r>
      </w:hyperlink>
    </w:p>
    <w:p>
      <w:pPr>
        <w:pStyle w:val="TOC2"/>
        <w:tabs>
          <w:tab w:val="right" w:leader="dot" w:pos="8306"/>
        </w:tabs>
      </w:pPr>
      <w:hyperlink w:anchor="_Toc25306" w:history="1">
        <w:r>
          <w:rPr>
            <w:rFonts w:ascii="仿宋" w:eastAsia="仿宋" w:hAnsi="仿宋" w:cs="仿宋" w:hint="eastAsia"/>
            <w:lang w:eastAsia="zh-CN"/>
          </w:rPr>
          <w:t>(一)、产品规划</w:t>
        </w:r>
        <w:r>
          <w:tab/>
        </w:r>
        <w:r>
          <w:fldChar w:fldCharType="begin"/>
        </w:r>
        <w:r>
          <w:instrText xml:space="preserve"> PAGEREF _Toc25306 \h </w:instrText>
        </w:r>
        <w:r>
          <w:fldChar w:fldCharType="separate"/>
        </w:r>
        <w:r>
          <w:t>10</w:t>
        </w:r>
        <w:r>
          <w:fldChar w:fldCharType="end"/>
        </w:r>
      </w:hyperlink>
    </w:p>
    <w:p>
      <w:pPr>
        <w:pStyle w:val="TOC2"/>
        <w:tabs>
          <w:tab w:val="right" w:leader="dot" w:pos="8306"/>
        </w:tabs>
      </w:pPr>
      <w:hyperlink w:anchor="_Toc6718" w:history="1">
        <w:r>
          <w:rPr>
            <w:rFonts w:ascii="仿宋" w:eastAsia="仿宋" w:hAnsi="仿宋" w:cs="仿宋" w:hint="eastAsia"/>
            <w:lang w:eastAsia="zh-CN"/>
          </w:rPr>
          <w:t>(二)、建设规模</w:t>
        </w:r>
        <w:r>
          <w:tab/>
        </w:r>
        <w:r>
          <w:fldChar w:fldCharType="begin"/>
        </w:r>
        <w:r>
          <w:instrText xml:space="preserve"> PAGEREF _Toc6718 \h </w:instrText>
        </w:r>
        <w:r>
          <w:fldChar w:fldCharType="separate"/>
        </w:r>
        <w:r>
          <w:t>11</w:t>
        </w:r>
        <w:r>
          <w:fldChar w:fldCharType="end"/>
        </w:r>
      </w:hyperlink>
    </w:p>
    <w:p>
      <w:pPr>
        <w:pStyle w:val="TOC1"/>
        <w:tabs>
          <w:tab w:val="right" w:leader="dot" w:pos="8306"/>
        </w:tabs>
      </w:pPr>
      <w:hyperlink w:anchor="_Toc12230" w:history="1">
        <w:r>
          <w:rPr>
            <w:rFonts w:ascii="仿宋" w:eastAsia="仿宋" w:hAnsi="仿宋" w:cs="仿宋" w:hint="eastAsia"/>
            <w:lang w:eastAsia="zh-CN"/>
          </w:rPr>
          <w:t>四、墙画式终端装置项目建设单位说明</w:t>
        </w:r>
        <w:r>
          <w:tab/>
        </w:r>
        <w:r>
          <w:fldChar w:fldCharType="begin"/>
        </w:r>
        <w:r>
          <w:instrText xml:space="preserve"> PAGEREF _Toc12230 \h </w:instrText>
        </w:r>
        <w:r>
          <w:fldChar w:fldCharType="separate"/>
        </w:r>
        <w:r>
          <w:t>12</w:t>
        </w:r>
        <w:r>
          <w:fldChar w:fldCharType="end"/>
        </w:r>
      </w:hyperlink>
    </w:p>
    <w:p>
      <w:pPr>
        <w:pStyle w:val="TOC2"/>
        <w:tabs>
          <w:tab w:val="right" w:leader="dot" w:pos="8306"/>
        </w:tabs>
      </w:pPr>
      <w:hyperlink w:anchor="_Toc1733" w:history="1">
        <w:r>
          <w:rPr>
            <w:rFonts w:ascii="仿宋" w:eastAsia="仿宋" w:hAnsi="仿宋" w:cs="仿宋" w:hint="eastAsia"/>
            <w:lang w:eastAsia="zh-CN"/>
          </w:rPr>
          <w:t>(一)、墙画式终端装置项目承办单位基本情况</w:t>
        </w:r>
        <w:r>
          <w:tab/>
        </w:r>
        <w:r>
          <w:fldChar w:fldCharType="begin"/>
        </w:r>
        <w:r>
          <w:instrText xml:space="preserve"> PAGEREF _Toc1733 \h </w:instrText>
        </w:r>
        <w:r>
          <w:fldChar w:fldCharType="separate"/>
        </w:r>
        <w:r>
          <w:t>12</w:t>
        </w:r>
        <w:r>
          <w:fldChar w:fldCharType="end"/>
        </w:r>
      </w:hyperlink>
    </w:p>
    <w:p>
      <w:pPr>
        <w:pStyle w:val="TOC2"/>
        <w:tabs>
          <w:tab w:val="right" w:leader="dot" w:pos="8306"/>
        </w:tabs>
      </w:pPr>
      <w:hyperlink w:anchor="_Toc6899" w:history="1">
        <w:r>
          <w:rPr>
            <w:rFonts w:ascii="仿宋" w:eastAsia="仿宋" w:hAnsi="仿宋" w:cs="仿宋" w:hint="eastAsia"/>
            <w:lang w:eastAsia="zh-CN"/>
          </w:rPr>
          <w:t>(二)、公司经济效益分析</w:t>
        </w:r>
        <w:r>
          <w:tab/>
        </w:r>
        <w:r>
          <w:fldChar w:fldCharType="begin"/>
        </w:r>
        <w:r>
          <w:instrText xml:space="preserve"> PAGEREF _Toc6899 \h </w:instrText>
        </w:r>
        <w:r>
          <w:fldChar w:fldCharType="separate"/>
        </w:r>
        <w:r>
          <w:t>12</w:t>
        </w:r>
        <w:r>
          <w:fldChar w:fldCharType="end"/>
        </w:r>
      </w:hyperlink>
    </w:p>
    <w:p>
      <w:pPr>
        <w:pStyle w:val="TOC1"/>
        <w:tabs>
          <w:tab w:val="right" w:leader="dot" w:pos="8306"/>
        </w:tabs>
      </w:pPr>
      <w:hyperlink w:anchor="_Toc13082" w:history="1">
        <w:r>
          <w:rPr>
            <w:rFonts w:ascii="仿宋" w:eastAsia="仿宋" w:hAnsi="仿宋" w:cs="仿宋" w:hint="eastAsia"/>
            <w:lang w:eastAsia="zh-CN"/>
          </w:rPr>
          <w:t>五、墙画式终端装置项目绩效评估</w:t>
        </w:r>
        <w:r>
          <w:tab/>
        </w:r>
        <w:r>
          <w:fldChar w:fldCharType="begin"/>
        </w:r>
        <w:r>
          <w:instrText xml:space="preserve"> PAGEREF _Toc13082 \h </w:instrText>
        </w:r>
        <w:r>
          <w:fldChar w:fldCharType="separate"/>
        </w:r>
        <w:r>
          <w:t>13</w:t>
        </w:r>
        <w:r>
          <w:fldChar w:fldCharType="end"/>
        </w:r>
      </w:hyperlink>
    </w:p>
    <w:p>
      <w:pPr>
        <w:pStyle w:val="TOC2"/>
        <w:tabs>
          <w:tab w:val="right" w:leader="dot" w:pos="8306"/>
        </w:tabs>
      </w:pPr>
      <w:hyperlink w:anchor="_Toc19457" w:history="1">
        <w:r>
          <w:rPr>
            <w:rFonts w:ascii="仿宋" w:eastAsia="仿宋" w:hAnsi="仿宋" w:cs="仿宋" w:hint="eastAsia"/>
            <w:lang w:eastAsia="zh-CN"/>
          </w:rPr>
          <w:t>(一)、绩效评估指标</w:t>
        </w:r>
        <w:r>
          <w:tab/>
        </w:r>
        <w:r>
          <w:fldChar w:fldCharType="begin"/>
        </w:r>
        <w:r>
          <w:instrText xml:space="preserve"> PAGEREF _Toc19457 \h </w:instrText>
        </w:r>
        <w:r>
          <w:fldChar w:fldCharType="separate"/>
        </w:r>
        <w:r>
          <w:t>13</w:t>
        </w:r>
        <w:r>
          <w:fldChar w:fldCharType="end"/>
        </w:r>
      </w:hyperlink>
    </w:p>
    <w:p>
      <w:pPr>
        <w:pStyle w:val="TOC2"/>
        <w:tabs>
          <w:tab w:val="right" w:leader="dot" w:pos="8306"/>
        </w:tabs>
      </w:pPr>
      <w:hyperlink w:anchor="_Toc32488" w:history="1">
        <w:r>
          <w:rPr>
            <w:rFonts w:ascii="仿宋" w:eastAsia="仿宋" w:hAnsi="仿宋" w:cs="仿宋" w:hint="eastAsia"/>
            <w:lang w:eastAsia="zh-CN"/>
          </w:rPr>
          <w:t>(二)、绩效评估方法</w:t>
        </w:r>
        <w:r>
          <w:tab/>
        </w:r>
        <w:r>
          <w:fldChar w:fldCharType="begin"/>
        </w:r>
        <w:r>
          <w:instrText xml:space="preserve"> PAGEREF _Toc32488 \h </w:instrText>
        </w:r>
        <w:r>
          <w:fldChar w:fldCharType="separate"/>
        </w:r>
        <w:r>
          <w:t>14</w:t>
        </w:r>
        <w:r>
          <w:fldChar w:fldCharType="end"/>
        </w:r>
      </w:hyperlink>
    </w:p>
    <w:p>
      <w:pPr>
        <w:pStyle w:val="TOC2"/>
        <w:tabs>
          <w:tab w:val="right" w:leader="dot" w:pos="8306"/>
        </w:tabs>
      </w:pPr>
      <w:hyperlink w:anchor="_Toc18516" w:history="1">
        <w:r>
          <w:rPr>
            <w:rFonts w:ascii="仿宋" w:eastAsia="仿宋" w:hAnsi="仿宋" w:cs="仿宋" w:hint="eastAsia"/>
            <w:lang w:eastAsia="zh-CN"/>
          </w:rPr>
          <w:t>(三)、绩效评估周期</w:t>
        </w:r>
        <w:r>
          <w:tab/>
        </w:r>
        <w:r>
          <w:fldChar w:fldCharType="begin"/>
        </w:r>
        <w:r>
          <w:instrText xml:space="preserve"> PAGEREF _Toc18516 \h </w:instrText>
        </w:r>
        <w:r>
          <w:fldChar w:fldCharType="separate"/>
        </w:r>
        <w:r>
          <w:t>15</w:t>
        </w:r>
        <w:r>
          <w:fldChar w:fldCharType="end"/>
        </w:r>
      </w:hyperlink>
    </w:p>
    <w:p>
      <w:pPr>
        <w:pStyle w:val="TOC1"/>
        <w:tabs>
          <w:tab w:val="right" w:leader="dot" w:pos="8306"/>
        </w:tabs>
      </w:pPr>
      <w:hyperlink w:anchor="_Toc29912" w:history="1">
        <w:r>
          <w:rPr>
            <w:rFonts w:ascii="仿宋" w:eastAsia="仿宋" w:hAnsi="仿宋" w:cs="仿宋" w:hint="eastAsia"/>
            <w:lang w:eastAsia="zh-CN"/>
          </w:rPr>
          <w:t>六、墙画式终端装置项目选址可行性分析</w:t>
        </w:r>
        <w:r>
          <w:tab/>
        </w:r>
        <w:r>
          <w:fldChar w:fldCharType="begin"/>
        </w:r>
        <w:r>
          <w:instrText xml:space="preserve"> PAGEREF _Toc29912 \h </w:instrText>
        </w:r>
        <w:r>
          <w:fldChar w:fldCharType="separate"/>
        </w:r>
        <w:r>
          <w:t>17</w:t>
        </w:r>
        <w:r>
          <w:fldChar w:fldCharType="end"/>
        </w:r>
      </w:hyperlink>
    </w:p>
    <w:p>
      <w:pPr>
        <w:pStyle w:val="TOC2"/>
        <w:tabs>
          <w:tab w:val="right" w:leader="dot" w:pos="8306"/>
        </w:tabs>
      </w:pPr>
      <w:hyperlink w:anchor="_Toc1886" w:history="1">
        <w:r>
          <w:rPr>
            <w:rFonts w:ascii="仿宋" w:eastAsia="仿宋" w:hAnsi="仿宋" w:cs="仿宋" w:hint="eastAsia"/>
            <w:lang w:eastAsia="zh-CN"/>
          </w:rPr>
          <w:t>(一)、墙画式终端装置项目选址</w:t>
        </w:r>
        <w:r>
          <w:tab/>
        </w:r>
        <w:r>
          <w:fldChar w:fldCharType="begin"/>
        </w:r>
        <w:r>
          <w:instrText xml:space="preserve"> PAGEREF _Toc1886 \h </w:instrText>
        </w:r>
        <w:r>
          <w:fldChar w:fldCharType="separate"/>
        </w:r>
        <w:r>
          <w:t>17</w:t>
        </w:r>
        <w:r>
          <w:fldChar w:fldCharType="end"/>
        </w:r>
      </w:hyperlink>
    </w:p>
    <w:p>
      <w:pPr>
        <w:pStyle w:val="TOC2"/>
        <w:tabs>
          <w:tab w:val="right" w:leader="dot" w:pos="8306"/>
        </w:tabs>
      </w:pPr>
      <w:hyperlink w:anchor="_Toc12357" w:history="1">
        <w:r>
          <w:rPr>
            <w:rFonts w:ascii="仿宋" w:eastAsia="仿宋" w:hAnsi="仿宋" w:cs="仿宋" w:hint="eastAsia"/>
            <w:lang w:eastAsia="zh-CN"/>
          </w:rPr>
          <w:t>(二)、用地控制指标</w:t>
        </w:r>
        <w:r>
          <w:tab/>
        </w:r>
        <w:r>
          <w:fldChar w:fldCharType="begin"/>
        </w:r>
        <w:r>
          <w:instrText xml:space="preserve"> PAGEREF _Toc12357 \h </w:instrText>
        </w:r>
        <w:r>
          <w:fldChar w:fldCharType="separate"/>
        </w:r>
        <w:r>
          <w:t>17</w:t>
        </w:r>
        <w:r>
          <w:fldChar w:fldCharType="end"/>
        </w:r>
      </w:hyperlink>
    </w:p>
    <w:p>
      <w:pPr>
        <w:pStyle w:val="TOC2"/>
        <w:tabs>
          <w:tab w:val="right" w:leader="dot" w:pos="8306"/>
        </w:tabs>
      </w:pPr>
      <w:hyperlink w:anchor="_Toc23062" w:history="1">
        <w:r>
          <w:rPr>
            <w:rFonts w:ascii="仿宋" w:eastAsia="仿宋" w:hAnsi="仿宋" w:cs="仿宋" w:hint="eastAsia"/>
            <w:lang w:eastAsia="zh-CN"/>
          </w:rPr>
          <w:t>(三)、节约用地措施</w:t>
        </w:r>
        <w:r>
          <w:tab/>
        </w:r>
        <w:r>
          <w:fldChar w:fldCharType="begin"/>
        </w:r>
        <w:r>
          <w:instrText xml:space="preserve"> PAGEREF _Toc23062 \h </w:instrText>
        </w:r>
        <w:r>
          <w:fldChar w:fldCharType="separate"/>
        </w:r>
        <w:r>
          <w:t>19</w:t>
        </w:r>
        <w:r>
          <w:fldChar w:fldCharType="end"/>
        </w:r>
      </w:hyperlink>
    </w:p>
    <w:p>
      <w:pPr>
        <w:pStyle w:val="TOC2"/>
        <w:tabs>
          <w:tab w:val="right" w:leader="dot" w:pos="8306"/>
        </w:tabs>
      </w:pPr>
      <w:hyperlink w:anchor="_Toc23874" w:history="1">
        <w:r>
          <w:rPr>
            <w:rFonts w:ascii="仿宋" w:eastAsia="仿宋" w:hAnsi="仿宋" w:cs="仿宋" w:hint="eastAsia"/>
            <w:lang w:eastAsia="zh-CN"/>
          </w:rPr>
          <w:t>(四)、总图布置方案</w:t>
        </w:r>
        <w:r>
          <w:tab/>
        </w:r>
        <w:r>
          <w:fldChar w:fldCharType="begin"/>
        </w:r>
        <w:r>
          <w:instrText xml:space="preserve"> PAGEREF _Toc23874 \h </w:instrText>
        </w:r>
        <w:r>
          <w:fldChar w:fldCharType="separate"/>
        </w:r>
        <w:r>
          <w:t>20</w:t>
        </w:r>
        <w:r>
          <w:fldChar w:fldCharType="end"/>
        </w:r>
      </w:hyperlink>
    </w:p>
    <w:p>
      <w:pPr>
        <w:pStyle w:val="TOC2"/>
        <w:tabs>
          <w:tab w:val="right" w:leader="dot" w:pos="8306"/>
        </w:tabs>
      </w:pPr>
      <w:hyperlink w:anchor="_Toc18259" w:history="1">
        <w:r>
          <w:rPr>
            <w:rFonts w:ascii="仿宋" w:eastAsia="仿宋" w:hAnsi="仿宋" w:cs="仿宋" w:hint="eastAsia"/>
            <w:lang w:eastAsia="zh-CN"/>
          </w:rPr>
          <w:t>(五)、选址综合评价</w:t>
        </w:r>
        <w:r>
          <w:tab/>
        </w:r>
        <w:r>
          <w:fldChar w:fldCharType="begin"/>
        </w:r>
        <w:r>
          <w:instrText xml:space="preserve"> PAGEREF _Toc18259 \h </w:instrText>
        </w:r>
        <w:r>
          <w:fldChar w:fldCharType="separate"/>
        </w:r>
        <w:r>
          <w:t>21</w:t>
        </w:r>
        <w:r>
          <w:fldChar w:fldCharType="end"/>
        </w:r>
      </w:hyperlink>
    </w:p>
    <w:p>
      <w:pPr>
        <w:pStyle w:val="TOC1"/>
        <w:tabs>
          <w:tab w:val="right" w:leader="dot" w:pos="8306"/>
        </w:tabs>
      </w:pPr>
      <w:hyperlink w:anchor="_Toc3603" w:history="1">
        <w:r>
          <w:rPr>
            <w:rFonts w:ascii="仿宋" w:eastAsia="仿宋" w:hAnsi="仿宋" w:cs="仿宋" w:hint="eastAsia"/>
            <w:lang w:eastAsia="zh-CN"/>
          </w:rPr>
          <w:t>七、墙画式终端装置项目财务管理</w:t>
        </w:r>
        <w:r>
          <w:tab/>
        </w:r>
        <w:r>
          <w:fldChar w:fldCharType="begin"/>
        </w:r>
        <w:r>
          <w:instrText xml:space="preserve"> PAGEREF _Toc3603 \h </w:instrText>
        </w:r>
        <w:r>
          <w:fldChar w:fldCharType="separate"/>
        </w:r>
        <w:r>
          <w:t>22</w:t>
        </w:r>
        <w:r>
          <w:fldChar w:fldCharType="end"/>
        </w:r>
      </w:hyperlink>
    </w:p>
    <w:p>
      <w:pPr>
        <w:pStyle w:val="TOC2"/>
        <w:tabs>
          <w:tab w:val="right" w:leader="dot" w:pos="8306"/>
        </w:tabs>
      </w:pPr>
      <w:hyperlink w:anchor="_Toc19434" w:history="1">
        <w:r>
          <w:rPr>
            <w:rFonts w:ascii="仿宋" w:eastAsia="仿宋" w:hAnsi="仿宋" w:cs="仿宋" w:hint="eastAsia"/>
            <w:lang w:eastAsia="zh-CN"/>
          </w:rPr>
          <w:t>(一)、资金需求大</w:t>
        </w:r>
        <w:r>
          <w:tab/>
        </w:r>
        <w:r>
          <w:fldChar w:fldCharType="begin"/>
        </w:r>
        <w:r>
          <w:instrText xml:space="preserve"> PAGEREF _Toc19434 \h </w:instrText>
        </w:r>
        <w:r>
          <w:fldChar w:fldCharType="separate"/>
        </w:r>
        <w:r>
          <w:t>22</w:t>
        </w:r>
        <w:r>
          <w:fldChar w:fldCharType="end"/>
        </w:r>
      </w:hyperlink>
    </w:p>
    <w:p>
      <w:pPr>
        <w:pStyle w:val="TOC2"/>
        <w:tabs>
          <w:tab w:val="right" w:leader="dot" w:pos="8306"/>
        </w:tabs>
      </w:pPr>
      <w:hyperlink w:anchor="_Toc14676" w:history="1">
        <w:r>
          <w:rPr>
            <w:rFonts w:ascii="仿宋" w:eastAsia="仿宋" w:hAnsi="仿宋" w:cs="仿宋" w:hint="eastAsia"/>
            <w:lang w:eastAsia="zh-CN"/>
          </w:rPr>
          <w:t>(二)、研发周期长</w:t>
        </w:r>
        <w:r>
          <w:tab/>
        </w:r>
        <w:r>
          <w:fldChar w:fldCharType="begin"/>
        </w:r>
        <w:r>
          <w:instrText xml:space="preserve"> PAGEREF _Toc14676 \h </w:instrText>
        </w:r>
        <w:r>
          <w:fldChar w:fldCharType="separate"/>
        </w:r>
        <w:r>
          <w:t>23</w:t>
        </w:r>
        <w:r>
          <w:fldChar w:fldCharType="end"/>
        </w:r>
      </w:hyperlink>
    </w:p>
    <w:p>
      <w:pPr>
        <w:pStyle w:val="TOC2"/>
        <w:tabs>
          <w:tab w:val="right" w:leader="dot" w:pos="8306"/>
        </w:tabs>
      </w:pPr>
      <w:hyperlink w:anchor="_Toc9398" w:history="1">
        <w:r>
          <w:rPr>
            <w:rFonts w:ascii="仿宋" w:eastAsia="仿宋" w:hAnsi="仿宋" w:cs="仿宋" w:hint="eastAsia"/>
            <w:lang w:eastAsia="zh-CN"/>
          </w:rPr>
          <w:t>(三)、市场风险大</w:t>
        </w:r>
        <w:r>
          <w:tab/>
        </w:r>
        <w:r>
          <w:fldChar w:fldCharType="begin"/>
        </w:r>
        <w:r>
          <w:instrText xml:space="preserve"> PAGEREF _Toc9398 \h </w:instrText>
        </w:r>
        <w:r>
          <w:fldChar w:fldCharType="separate"/>
        </w:r>
        <w:r>
          <w:t>25</w:t>
        </w:r>
        <w:r>
          <w:fldChar w:fldCharType="end"/>
        </w:r>
      </w:hyperlink>
    </w:p>
    <w:p>
      <w:pPr>
        <w:pStyle w:val="TOC2"/>
        <w:tabs>
          <w:tab w:val="right" w:leader="dot" w:pos="8306"/>
        </w:tabs>
      </w:pPr>
      <w:hyperlink w:anchor="_Toc3675" w:history="1">
        <w:r>
          <w:rPr>
            <w:rFonts w:ascii="仿宋" w:eastAsia="仿宋" w:hAnsi="仿宋" w:cs="仿宋" w:hint="eastAsia"/>
            <w:lang w:eastAsia="zh-CN"/>
          </w:rPr>
          <w:t>(四)、利润率高</w:t>
        </w:r>
        <w:r>
          <w:tab/>
        </w:r>
        <w:r>
          <w:fldChar w:fldCharType="begin"/>
        </w:r>
        <w:r>
          <w:instrText xml:space="preserve"> PAGEREF _Toc3675 \h </w:instrText>
        </w:r>
        <w:r>
          <w:fldChar w:fldCharType="separate"/>
        </w:r>
        <w:r>
          <w:t>27</w:t>
        </w:r>
        <w:r>
          <w:fldChar w:fldCharType="end"/>
        </w:r>
      </w:hyperlink>
    </w:p>
    <w:p>
      <w:pPr>
        <w:pStyle w:val="TOC1"/>
        <w:tabs>
          <w:tab w:val="right" w:leader="dot" w:pos="8306"/>
        </w:tabs>
      </w:pPr>
      <w:hyperlink w:anchor="_Toc14844" w:history="1">
        <w:r>
          <w:rPr>
            <w:rFonts w:ascii="仿宋" w:eastAsia="仿宋" w:hAnsi="仿宋" w:cs="仿宋" w:hint="eastAsia"/>
            <w:lang w:eastAsia="zh-CN"/>
          </w:rPr>
          <w:t>八、墙画式终端装置项目创新与研发</w:t>
        </w:r>
        <w:r>
          <w:tab/>
        </w:r>
        <w:r>
          <w:fldChar w:fldCharType="begin"/>
        </w:r>
        <w:r>
          <w:instrText xml:space="preserve"> PAGEREF _Toc14844 \h </w:instrText>
        </w:r>
        <w:r>
          <w:fldChar w:fldCharType="separate"/>
        </w:r>
        <w:r>
          <w:t>29</w:t>
        </w:r>
        <w:r>
          <w:fldChar w:fldCharType="end"/>
        </w:r>
      </w:hyperlink>
    </w:p>
    <w:p>
      <w:pPr>
        <w:pStyle w:val="TOC2"/>
        <w:tabs>
          <w:tab w:val="right" w:leader="dot" w:pos="8306"/>
        </w:tabs>
      </w:pPr>
      <w:hyperlink w:anchor="_Toc31126" w:history="1">
        <w:r>
          <w:rPr>
            <w:rFonts w:ascii="仿宋" w:eastAsia="仿宋" w:hAnsi="仿宋" w:cs="仿宋" w:hint="eastAsia"/>
            <w:lang w:eastAsia="zh-CN"/>
          </w:rPr>
          <w:t>(一)、创新策略与方向</w:t>
        </w:r>
        <w:r>
          <w:tab/>
        </w:r>
        <w:r>
          <w:fldChar w:fldCharType="begin"/>
        </w:r>
        <w:r>
          <w:instrText xml:space="preserve"> PAGEREF _Toc31126 \h </w:instrText>
        </w:r>
        <w:r>
          <w:fldChar w:fldCharType="separate"/>
        </w:r>
        <w:r>
          <w:t>29</w:t>
        </w:r>
        <w:r>
          <w:fldChar w:fldCharType="end"/>
        </w:r>
      </w:hyperlink>
    </w:p>
    <w:p>
      <w:pPr>
        <w:pStyle w:val="TOC2"/>
        <w:tabs>
          <w:tab w:val="right" w:leader="dot" w:pos="8306"/>
        </w:tabs>
      </w:pPr>
      <w:hyperlink w:anchor="_Toc16069" w:history="1">
        <w:r>
          <w:rPr>
            <w:rFonts w:ascii="仿宋" w:eastAsia="仿宋" w:hAnsi="仿宋" w:cs="仿宋" w:hint="eastAsia"/>
            <w:lang w:eastAsia="zh-CN"/>
          </w:rPr>
          <w:t>(二)、研发规划与投入</w:t>
        </w:r>
        <w:r>
          <w:tab/>
        </w:r>
        <w:r>
          <w:fldChar w:fldCharType="begin"/>
        </w:r>
        <w:r>
          <w:instrText xml:space="preserve"> PAGEREF _Toc16069 \h </w:instrText>
        </w:r>
        <w:r>
          <w:fldChar w:fldCharType="separate"/>
        </w:r>
        <w:r>
          <w:t>31</w:t>
        </w:r>
        <w:r>
          <w:fldChar w:fldCharType="end"/>
        </w:r>
      </w:hyperlink>
    </w:p>
    <w:p>
      <w:pPr>
        <w:pStyle w:val="TOC1"/>
        <w:tabs>
          <w:tab w:val="right" w:leader="dot" w:pos="8306"/>
        </w:tabs>
      </w:pPr>
      <w:hyperlink w:anchor="_Toc16629" w:history="1">
        <w:r>
          <w:rPr>
            <w:rFonts w:ascii="仿宋" w:eastAsia="仿宋" w:hAnsi="仿宋" w:cs="仿宋" w:hint="eastAsia"/>
            <w:lang w:eastAsia="zh-CN"/>
          </w:rPr>
          <w:t>九、墙画式终端装置项目风险管理</w:t>
        </w:r>
        <w:r>
          <w:tab/>
        </w:r>
        <w:r>
          <w:fldChar w:fldCharType="begin"/>
        </w:r>
        <w:r>
          <w:instrText xml:space="preserve"> PAGEREF _Toc16629 \h </w:instrText>
        </w:r>
        <w:r>
          <w:fldChar w:fldCharType="separate"/>
        </w:r>
        <w:r>
          <w:t>33</w:t>
        </w:r>
        <w:r>
          <w:fldChar w:fldCharType="end"/>
        </w:r>
      </w:hyperlink>
    </w:p>
    <w:p>
      <w:pPr>
        <w:pStyle w:val="TOC2"/>
        <w:tabs>
          <w:tab w:val="right" w:leader="dot" w:pos="8306"/>
        </w:tabs>
      </w:pPr>
      <w:hyperlink w:anchor="_Toc27678" w:history="1">
        <w:r>
          <w:rPr>
            <w:rFonts w:ascii="仿宋" w:eastAsia="仿宋" w:hAnsi="仿宋" w:cs="仿宋" w:hint="eastAsia"/>
            <w:lang w:eastAsia="zh-CN"/>
          </w:rPr>
          <w:t>(一)、风险识别与评估</w:t>
        </w:r>
        <w:r>
          <w:tab/>
        </w:r>
        <w:r>
          <w:fldChar w:fldCharType="begin"/>
        </w:r>
        <w:r>
          <w:instrText xml:space="preserve"> PAGEREF _Toc27678 \h </w:instrText>
        </w:r>
        <w:r>
          <w:fldChar w:fldCharType="separate"/>
        </w:r>
        <w:r>
          <w:t>33</w:t>
        </w:r>
        <w:r>
          <w:fldChar w:fldCharType="end"/>
        </w:r>
      </w:hyperlink>
    </w:p>
    <w:p>
      <w:pPr>
        <w:pStyle w:val="TOC2"/>
        <w:tabs>
          <w:tab w:val="right" w:leader="dot" w:pos="8306"/>
        </w:tabs>
      </w:pPr>
      <w:hyperlink w:anchor="_Toc8361" w:history="1">
        <w:r>
          <w:rPr>
            <w:rFonts w:ascii="仿宋" w:eastAsia="仿宋" w:hAnsi="仿宋" w:cs="仿宋" w:hint="eastAsia"/>
            <w:lang w:eastAsia="zh-CN"/>
          </w:rPr>
          <w:t>(二)、风险应对策略</w:t>
        </w:r>
        <w:r>
          <w:tab/>
        </w:r>
        <w:r>
          <w:fldChar w:fldCharType="begin"/>
        </w:r>
        <w:r>
          <w:instrText xml:space="preserve"> PAGEREF _Toc8361 \h </w:instrText>
        </w:r>
        <w:r>
          <w:fldChar w:fldCharType="separate"/>
        </w:r>
        <w:r>
          <w:t>34</w:t>
        </w:r>
        <w:r>
          <w:fldChar w:fldCharType="end"/>
        </w:r>
      </w:hyperlink>
    </w:p>
    <w:p>
      <w:pPr>
        <w:pStyle w:val="TOC2"/>
        <w:tabs>
          <w:tab w:val="right" w:leader="dot" w:pos="8306"/>
        </w:tabs>
      </w:pPr>
      <w:hyperlink w:anchor="_Toc16233" w:history="1">
        <w:r>
          <w:rPr>
            <w:rFonts w:ascii="仿宋" w:eastAsia="仿宋" w:hAnsi="仿宋" w:cs="仿宋" w:hint="eastAsia"/>
            <w:lang w:eastAsia="zh-CN"/>
          </w:rPr>
          <w:t>(三)、风险监控与控制</w:t>
        </w:r>
        <w:r>
          <w:tab/>
        </w:r>
        <w:r>
          <w:fldChar w:fldCharType="begin"/>
        </w:r>
        <w:r>
          <w:instrText xml:space="preserve"> PAGEREF _Toc16233 \h </w:instrText>
        </w:r>
        <w:r>
          <w:fldChar w:fldCharType="separate"/>
        </w:r>
        <w:r>
          <w:t>36</w:t>
        </w:r>
        <w:r>
          <w:fldChar w:fldCharType="end"/>
        </w:r>
      </w:hyperlink>
    </w:p>
    <w:p>
      <w:pPr>
        <w:pStyle w:val="TOC1"/>
        <w:tabs>
          <w:tab w:val="right" w:leader="dot" w:pos="8306"/>
        </w:tabs>
      </w:pPr>
      <w:hyperlink w:anchor="_Toc21171" w:history="1">
        <w:r>
          <w:rPr>
            <w:rFonts w:ascii="仿宋" w:eastAsia="仿宋" w:hAnsi="仿宋" w:cs="仿宋" w:hint="eastAsia"/>
            <w:lang w:eastAsia="zh-CN"/>
          </w:rPr>
          <w:t>十、生产安全保护</w:t>
        </w:r>
        <w:r>
          <w:tab/>
        </w:r>
        <w:r>
          <w:fldChar w:fldCharType="begin"/>
        </w:r>
        <w:r>
          <w:instrText xml:space="preserve"> PAGEREF _Toc21171 \h </w:instrText>
        </w:r>
        <w:r>
          <w:fldChar w:fldCharType="separate"/>
        </w:r>
        <w:r>
          <w:t>37</w:t>
        </w:r>
        <w:r>
          <w:fldChar w:fldCharType="end"/>
        </w:r>
      </w:hyperlink>
    </w:p>
    <w:p>
      <w:pPr>
        <w:pStyle w:val="TOC2"/>
        <w:tabs>
          <w:tab w:val="right" w:leader="dot" w:pos="8306"/>
        </w:tabs>
      </w:pPr>
      <w:hyperlink w:anchor="_Toc7202" w:history="1">
        <w:r>
          <w:rPr>
            <w:rFonts w:ascii="仿宋" w:eastAsia="仿宋" w:hAnsi="仿宋" w:cs="仿宋" w:hint="eastAsia"/>
            <w:lang w:eastAsia="zh-CN"/>
          </w:rPr>
          <w:t>(一)、消防安全</w:t>
        </w:r>
        <w:r>
          <w:tab/>
        </w:r>
        <w:r>
          <w:fldChar w:fldCharType="begin"/>
        </w:r>
        <w:r>
          <w:instrText xml:space="preserve"> PAGEREF _Toc7202 \h </w:instrText>
        </w:r>
        <w:r>
          <w:fldChar w:fldCharType="separate"/>
        </w:r>
        <w:r>
          <w:t>37</w:t>
        </w:r>
        <w:r>
          <w:fldChar w:fldCharType="end"/>
        </w:r>
      </w:hyperlink>
    </w:p>
    <w:p>
      <w:pPr>
        <w:pStyle w:val="TOC2"/>
        <w:tabs>
          <w:tab w:val="right" w:leader="dot" w:pos="8306"/>
        </w:tabs>
      </w:pPr>
      <w:hyperlink w:anchor="_Toc31" w:history="1">
        <w:r>
          <w:rPr>
            <w:rFonts w:ascii="仿宋" w:eastAsia="仿宋" w:hAnsi="仿宋" w:cs="仿宋" w:hint="eastAsia"/>
            <w:lang w:eastAsia="zh-CN"/>
          </w:rPr>
          <w:t>(二)、防火防爆总图布置措施</w:t>
        </w:r>
        <w:r>
          <w:tab/>
        </w:r>
        <w:r>
          <w:fldChar w:fldCharType="begin"/>
        </w:r>
        <w:r>
          <w:instrText xml:space="preserve"> PAGEREF _Toc31 \h </w:instrText>
        </w:r>
        <w:r>
          <w:fldChar w:fldCharType="separate"/>
        </w:r>
        <w:r>
          <w:t>38</w:t>
        </w:r>
        <w:r>
          <w:fldChar w:fldCharType="end"/>
        </w:r>
      </w:hyperlink>
    </w:p>
    <w:p>
      <w:pPr>
        <w:pStyle w:val="TOC2"/>
        <w:tabs>
          <w:tab w:val="right" w:leader="dot" w:pos="8306"/>
        </w:tabs>
      </w:pPr>
      <w:hyperlink w:anchor="_Toc29884" w:history="1">
        <w:r>
          <w:rPr>
            <w:rFonts w:ascii="仿宋" w:eastAsia="仿宋" w:hAnsi="仿宋" w:cs="仿宋" w:hint="eastAsia"/>
            <w:lang w:eastAsia="zh-CN"/>
          </w:rPr>
          <w:t>(三)、自然灾害防范措施</w:t>
        </w:r>
        <w:r>
          <w:tab/>
        </w:r>
        <w:r>
          <w:fldChar w:fldCharType="begin"/>
        </w:r>
        <w:r>
          <w:instrText xml:space="preserve"> PAGEREF _Toc29884 \h </w:instrText>
        </w:r>
        <w:r>
          <w:fldChar w:fldCharType="separate"/>
        </w:r>
        <w:r>
          <w:t>39</w:t>
        </w:r>
        <w:r>
          <w:fldChar w:fldCharType="end"/>
        </w:r>
      </w:hyperlink>
    </w:p>
    <w:p>
      <w:pPr>
        <w:pStyle w:val="TOC2"/>
        <w:tabs>
          <w:tab w:val="right" w:leader="dot" w:pos="8306"/>
        </w:tabs>
      </w:pPr>
      <w:hyperlink w:anchor="_Toc20700" w:history="1">
        <w:r>
          <w:rPr>
            <w:rFonts w:ascii="仿宋" w:eastAsia="仿宋" w:hAnsi="仿宋" w:cs="仿宋" w:hint="eastAsia"/>
            <w:lang w:eastAsia="zh-CN"/>
          </w:rPr>
          <w:t>(四)、安全色及安全标志使用要求</w:t>
        </w:r>
        <w:r>
          <w:tab/>
        </w:r>
        <w:r>
          <w:fldChar w:fldCharType="begin"/>
        </w:r>
        <w:r>
          <w:instrText xml:space="preserve"> PAGEREF _Toc20700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23" w:history="1">
        <w:r>
          <w:rPr>
            <w:rFonts w:ascii="仿宋" w:eastAsia="仿宋" w:hAnsi="仿宋" w:cs="仿宋" w:hint="eastAsia"/>
            <w:lang w:eastAsia="zh-CN"/>
          </w:rPr>
          <w:t>(五)、防尘防毒措施</w:t>
        </w:r>
        <w:r>
          <w:tab/>
        </w:r>
        <w:r>
          <w:fldChar w:fldCharType="begin"/>
        </w:r>
        <w:r>
          <w:instrText xml:space="preserve"> PAGEREF _Toc31623 \h </w:instrText>
        </w:r>
        <w:r>
          <w:fldChar w:fldCharType="separate"/>
        </w:r>
        <w:r>
          <w:t>41</w:t>
        </w:r>
        <w:r>
          <w:fldChar w:fldCharType="end"/>
        </w:r>
      </w:hyperlink>
    </w:p>
    <w:p>
      <w:pPr>
        <w:pStyle w:val="TOC2"/>
        <w:tabs>
          <w:tab w:val="right" w:leader="dot" w:pos="8306"/>
        </w:tabs>
      </w:pPr>
      <w:hyperlink w:anchor="_Toc14224" w:history="1">
        <w:r>
          <w:rPr>
            <w:rFonts w:ascii="仿宋" w:eastAsia="仿宋" w:hAnsi="仿宋" w:cs="仿宋" w:hint="eastAsia"/>
            <w:lang w:eastAsia="zh-CN"/>
          </w:rPr>
          <w:t>(六)、防静电、触电防护及防雷措施</w:t>
        </w:r>
        <w:r>
          <w:tab/>
        </w:r>
        <w:r>
          <w:fldChar w:fldCharType="begin"/>
        </w:r>
        <w:r>
          <w:instrText xml:space="preserve"> PAGEREF _Toc14224 \h </w:instrText>
        </w:r>
        <w:r>
          <w:fldChar w:fldCharType="separate"/>
        </w:r>
        <w:r>
          <w:t>42</w:t>
        </w:r>
        <w:r>
          <w:fldChar w:fldCharType="end"/>
        </w:r>
      </w:hyperlink>
    </w:p>
    <w:p>
      <w:pPr>
        <w:pStyle w:val="TOC2"/>
        <w:tabs>
          <w:tab w:val="right" w:leader="dot" w:pos="8306"/>
        </w:tabs>
      </w:pPr>
      <w:hyperlink w:anchor="_Toc9160" w:history="1">
        <w:r>
          <w:rPr>
            <w:rFonts w:ascii="仿宋" w:eastAsia="仿宋" w:hAnsi="仿宋" w:cs="仿宋" w:hint="eastAsia"/>
            <w:lang w:eastAsia="zh-CN"/>
          </w:rPr>
          <w:t>(七)、机械设备安全保障措施</w:t>
        </w:r>
        <w:r>
          <w:tab/>
        </w:r>
        <w:r>
          <w:fldChar w:fldCharType="begin"/>
        </w:r>
        <w:r>
          <w:instrText xml:space="preserve"> PAGEREF _Toc9160 \h </w:instrText>
        </w:r>
        <w:r>
          <w:fldChar w:fldCharType="separate"/>
        </w:r>
        <w:r>
          <w:t>43</w:t>
        </w:r>
        <w:r>
          <w:fldChar w:fldCharType="end"/>
        </w:r>
      </w:hyperlink>
    </w:p>
    <w:p>
      <w:pPr>
        <w:pStyle w:val="TOC1"/>
        <w:tabs>
          <w:tab w:val="right" w:leader="dot" w:pos="8306"/>
        </w:tabs>
      </w:pPr>
      <w:hyperlink w:anchor="_Toc16604" w:history="1">
        <w:r>
          <w:rPr>
            <w:rFonts w:ascii="仿宋" w:eastAsia="仿宋" w:hAnsi="仿宋" w:cs="仿宋" w:hint="eastAsia"/>
            <w:lang w:eastAsia="zh-CN"/>
          </w:rPr>
          <w:t>十一、墙画式终端装置项目人力资源管理</w:t>
        </w:r>
        <w:r>
          <w:tab/>
        </w:r>
        <w:r>
          <w:fldChar w:fldCharType="begin"/>
        </w:r>
        <w:r>
          <w:instrText xml:space="preserve"> PAGEREF _Toc16604 \h </w:instrText>
        </w:r>
        <w:r>
          <w:fldChar w:fldCharType="separate"/>
        </w:r>
        <w:r>
          <w:t>45</w:t>
        </w:r>
        <w:r>
          <w:fldChar w:fldCharType="end"/>
        </w:r>
      </w:hyperlink>
    </w:p>
    <w:p>
      <w:pPr>
        <w:pStyle w:val="TOC2"/>
        <w:tabs>
          <w:tab w:val="right" w:leader="dot" w:pos="8306"/>
        </w:tabs>
      </w:pPr>
      <w:hyperlink w:anchor="_Toc15449" w:history="1">
        <w:r>
          <w:rPr>
            <w:rFonts w:ascii="仿宋" w:eastAsia="仿宋" w:hAnsi="仿宋" w:cs="仿宋" w:hint="eastAsia"/>
            <w:lang w:eastAsia="zh-CN"/>
          </w:rPr>
          <w:t>(一)、建立健全的预算管理制度</w:t>
        </w:r>
        <w:r>
          <w:tab/>
        </w:r>
        <w:r>
          <w:fldChar w:fldCharType="begin"/>
        </w:r>
        <w:r>
          <w:instrText xml:space="preserve"> PAGEREF _Toc15449 \h </w:instrText>
        </w:r>
        <w:r>
          <w:fldChar w:fldCharType="separate"/>
        </w:r>
        <w:r>
          <w:t>45</w:t>
        </w:r>
        <w:r>
          <w:fldChar w:fldCharType="end"/>
        </w:r>
      </w:hyperlink>
    </w:p>
    <w:p>
      <w:pPr>
        <w:pStyle w:val="TOC2"/>
        <w:tabs>
          <w:tab w:val="right" w:leader="dot" w:pos="8306"/>
        </w:tabs>
      </w:pPr>
      <w:hyperlink w:anchor="_Toc10729" w:history="1">
        <w:r>
          <w:rPr>
            <w:rFonts w:ascii="仿宋" w:eastAsia="仿宋" w:hAnsi="仿宋" w:cs="仿宋" w:hint="eastAsia"/>
            <w:lang w:eastAsia="zh-CN"/>
          </w:rPr>
          <w:t>(二)、加强资金流动监控</w:t>
        </w:r>
        <w:r>
          <w:tab/>
        </w:r>
        <w:r>
          <w:fldChar w:fldCharType="begin"/>
        </w:r>
        <w:r>
          <w:instrText xml:space="preserve"> PAGEREF _Toc10729 \h </w:instrText>
        </w:r>
        <w:r>
          <w:fldChar w:fldCharType="separate"/>
        </w:r>
        <w:r>
          <w:t>47</w:t>
        </w:r>
        <w:r>
          <w:fldChar w:fldCharType="end"/>
        </w:r>
      </w:hyperlink>
    </w:p>
    <w:p>
      <w:pPr>
        <w:pStyle w:val="TOC2"/>
        <w:tabs>
          <w:tab w:val="right" w:leader="dot" w:pos="8306"/>
        </w:tabs>
      </w:pPr>
      <w:hyperlink w:anchor="_Toc30866" w:history="1">
        <w:r>
          <w:rPr>
            <w:rFonts w:ascii="仿宋" w:eastAsia="仿宋" w:hAnsi="仿宋" w:cs="仿宋" w:hint="eastAsia"/>
            <w:lang w:eastAsia="zh-CN"/>
          </w:rPr>
          <w:t>(三)、制定完善的风险控制机制</w:t>
        </w:r>
        <w:r>
          <w:tab/>
        </w:r>
        <w:r>
          <w:fldChar w:fldCharType="begin"/>
        </w:r>
        <w:r>
          <w:instrText xml:space="preserve"> PAGEREF _Toc30866 \h </w:instrText>
        </w:r>
        <w:r>
          <w:fldChar w:fldCharType="separate"/>
        </w:r>
        <w:r>
          <w:t>48</w:t>
        </w:r>
        <w:r>
          <w:fldChar w:fldCharType="end"/>
        </w:r>
      </w:hyperlink>
    </w:p>
    <w:p>
      <w:pPr>
        <w:pStyle w:val="TOC2"/>
        <w:tabs>
          <w:tab w:val="right" w:leader="dot" w:pos="8306"/>
        </w:tabs>
      </w:pPr>
      <w:hyperlink w:anchor="_Toc24633" w:history="1">
        <w:r>
          <w:rPr>
            <w:rFonts w:ascii="仿宋" w:eastAsia="仿宋" w:hAnsi="仿宋" w:cs="仿宋" w:hint="eastAsia"/>
            <w:lang w:eastAsia="zh-CN"/>
          </w:rPr>
          <w:t>(四)、优化成本管理</w:t>
        </w:r>
        <w:r>
          <w:tab/>
        </w:r>
        <w:r>
          <w:fldChar w:fldCharType="begin"/>
        </w:r>
        <w:r>
          <w:instrText xml:space="preserve"> PAGEREF _Toc24633 \h </w:instrText>
        </w:r>
        <w:r>
          <w:fldChar w:fldCharType="separate"/>
        </w:r>
        <w:r>
          <w:t>49</w:t>
        </w:r>
        <w:r>
          <w:fldChar w:fldCharType="end"/>
        </w:r>
      </w:hyperlink>
    </w:p>
    <w:p>
      <w:pPr>
        <w:pStyle w:val="TOC1"/>
        <w:tabs>
          <w:tab w:val="right" w:leader="dot" w:pos="8306"/>
        </w:tabs>
      </w:pPr>
      <w:hyperlink w:anchor="_Toc8530" w:history="1">
        <w:r>
          <w:rPr>
            <w:rFonts w:ascii="仿宋" w:eastAsia="仿宋" w:hAnsi="仿宋" w:cs="仿宋" w:hint="eastAsia"/>
            <w:lang w:eastAsia="zh-CN"/>
          </w:rPr>
          <w:t>十二、墙画式终端装置项目环境影响分析</w:t>
        </w:r>
        <w:r>
          <w:tab/>
        </w:r>
        <w:r>
          <w:fldChar w:fldCharType="begin"/>
        </w:r>
        <w:r>
          <w:instrText xml:space="preserve"> PAGEREF _Toc8530 \h </w:instrText>
        </w:r>
        <w:r>
          <w:fldChar w:fldCharType="separate"/>
        </w:r>
        <w:r>
          <w:t>51</w:t>
        </w:r>
        <w:r>
          <w:fldChar w:fldCharType="end"/>
        </w:r>
      </w:hyperlink>
    </w:p>
    <w:p>
      <w:pPr>
        <w:pStyle w:val="TOC2"/>
        <w:tabs>
          <w:tab w:val="right" w:leader="dot" w:pos="8306"/>
        </w:tabs>
      </w:pPr>
      <w:hyperlink w:anchor="_Toc23816" w:history="1">
        <w:r>
          <w:rPr>
            <w:rFonts w:ascii="仿宋" w:eastAsia="仿宋" w:hAnsi="仿宋" w:cs="仿宋" w:hint="eastAsia"/>
            <w:lang w:eastAsia="zh-CN"/>
          </w:rPr>
          <w:t>(一)、建设区域环境质量现状</w:t>
        </w:r>
        <w:r>
          <w:tab/>
        </w:r>
        <w:r>
          <w:fldChar w:fldCharType="begin"/>
        </w:r>
        <w:r>
          <w:instrText xml:space="preserve"> PAGEREF _Toc23816 \h </w:instrText>
        </w:r>
        <w:r>
          <w:fldChar w:fldCharType="separate"/>
        </w:r>
        <w:r>
          <w:t>51</w:t>
        </w:r>
        <w:r>
          <w:fldChar w:fldCharType="end"/>
        </w:r>
      </w:hyperlink>
    </w:p>
    <w:p>
      <w:pPr>
        <w:pStyle w:val="TOC2"/>
        <w:tabs>
          <w:tab w:val="right" w:leader="dot" w:pos="8306"/>
        </w:tabs>
      </w:pPr>
      <w:hyperlink w:anchor="_Toc14167" w:history="1">
        <w:r>
          <w:rPr>
            <w:rFonts w:ascii="仿宋" w:eastAsia="仿宋" w:hAnsi="仿宋" w:cs="仿宋" w:hint="eastAsia"/>
            <w:lang w:eastAsia="zh-CN"/>
          </w:rPr>
          <w:t>(二)、建设期环境保护</w:t>
        </w:r>
        <w:r>
          <w:tab/>
        </w:r>
        <w:r>
          <w:fldChar w:fldCharType="begin"/>
        </w:r>
        <w:r>
          <w:instrText xml:space="preserve"> PAGEREF _Toc14167 \h </w:instrText>
        </w:r>
        <w:r>
          <w:fldChar w:fldCharType="separate"/>
        </w:r>
        <w:r>
          <w:t>52</w:t>
        </w:r>
        <w:r>
          <w:fldChar w:fldCharType="end"/>
        </w:r>
      </w:hyperlink>
    </w:p>
    <w:p>
      <w:pPr>
        <w:pStyle w:val="TOC2"/>
        <w:tabs>
          <w:tab w:val="right" w:leader="dot" w:pos="8306"/>
        </w:tabs>
      </w:pPr>
      <w:hyperlink w:anchor="_Toc8393" w:history="1">
        <w:r>
          <w:rPr>
            <w:rFonts w:ascii="仿宋" w:eastAsia="仿宋" w:hAnsi="仿宋" w:cs="仿宋" w:hint="eastAsia"/>
            <w:lang w:eastAsia="zh-CN"/>
          </w:rPr>
          <w:t>(三)、运营期环境保护</w:t>
        </w:r>
        <w:r>
          <w:tab/>
        </w:r>
        <w:r>
          <w:fldChar w:fldCharType="begin"/>
        </w:r>
        <w:r>
          <w:instrText xml:space="preserve"> PAGEREF _Toc8393 \h </w:instrText>
        </w:r>
        <w:r>
          <w:fldChar w:fldCharType="separate"/>
        </w:r>
        <w:r>
          <w:t>53</w:t>
        </w:r>
        <w:r>
          <w:fldChar w:fldCharType="end"/>
        </w:r>
      </w:hyperlink>
    </w:p>
    <w:p>
      <w:pPr>
        <w:pStyle w:val="TOC2"/>
        <w:tabs>
          <w:tab w:val="right" w:leader="dot" w:pos="8306"/>
        </w:tabs>
      </w:pPr>
      <w:hyperlink w:anchor="_Toc22853" w:history="1">
        <w:r>
          <w:rPr>
            <w:rFonts w:ascii="仿宋" w:eastAsia="仿宋" w:hAnsi="仿宋" w:cs="仿宋" w:hint="eastAsia"/>
            <w:lang w:eastAsia="zh-CN"/>
          </w:rPr>
          <w:t>(四)、墙画式终端装置项目建设对区域经济的影响</w:t>
        </w:r>
        <w:r>
          <w:tab/>
        </w:r>
        <w:r>
          <w:fldChar w:fldCharType="begin"/>
        </w:r>
        <w:r>
          <w:instrText xml:space="preserve"> PAGEREF _Toc22853 \h </w:instrText>
        </w:r>
        <w:r>
          <w:fldChar w:fldCharType="separate"/>
        </w:r>
        <w:r>
          <w:t>55</w:t>
        </w:r>
        <w:r>
          <w:fldChar w:fldCharType="end"/>
        </w:r>
      </w:hyperlink>
    </w:p>
    <w:p>
      <w:pPr>
        <w:pStyle w:val="TOC2"/>
        <w:tabs>
          <w:tab w:val="right" w:leader="dot" w:pos="8306"/>
        </w:tabs>
      </w:pPr>
      <w:hyperlink w:anchor="_Toc30598" w:history="1">
        <w:r>
          <w:rPr>
            <w:rFonts w:ascii="仿宋" w:eastAsia="仿宋" w:hAnsi="仿宋" w:cs="仿宋" w:hint="eastAsia"/>
            <w:lang w:eastAsia="zh-CN"/>
          </w:rPr>
          <w:t>(五)、废弃物处理</w:t>
        </w:r>
        <w:r>
          <w:tab/>
        </w:r>
        <w:r>
          <w:fldChar w:fldCharType="begin"/>
        </w:r>
        <w:r>
          <w:instrText xml:space="preserve"> PAGEREF _Toc30598 \h </w:instrText>
        </w:r>
        <w:r>
          <w:fldChar w:fldCharType="separate"/>
        </w:r>
        <w:r>
          <w:t>57</w:t>
        </w:r>
        <w:r>
          <w:fldChar w:fldCharType="end"/>
        </w:r>
      </w:hyperlink>
    </w:p>
    <w:p>
      <w:pPr>
        <w:pStyle w:val="TOC2"/>
        <w:tabs>
          <w:tab w:val="right" w:leader="dot" w:pos="8306"/>
        </w:tabs>
      </w:pPr>
      <w:hyperlink w:anchor="_Toc4885" w:history="1">
        <w:r>
          <w:rPr>
            <w:rFonts w:ascii="仿宋" w:eastAsia="仿宋" w:hAnsi="仿宋" w:cs="仿宋" w:hint="eastAsia"/>
            <w:lang w:eastAsia="zh-CN"/>
          </w:rPr>
          <w:t>(六)、特殊环境影响分析</w:t>
        </w:r>
        <w:r>
          <w:tab/>
        </w:r>
        <w:r>
          <w:fldChar w:fldCharType="begin"/>
        </w:r>
        <w:r>
          <w:instrText xml:space="preserve"> PAGEREF _Toc4885 \h </w:instrText>
        </w:r>
        <w:r>
          <w:fldChar w:fldCharType="separate"/>
        </w:r>
        <w:r>
          <w:t>58</w:t>
        </w:r>
        <w:r>
          <w:fldChar w:fldCharType="end"/>
        </w:r>
      </w:hyperlink>
    </w:p>
    <w:p>
      <w:pPr>
        <w:pStyle w:val="TOC2"/>
        <w:tabs>
          <w:tab w:val="right" w:leader="dot" w:pos="8306"/>
        </w:tabs>
      </w:pPr>
      <w:hyperlink w:anchor="_Toc13603" w:history="1">
        <w:r>
          <w:rPr>
            <w:rFonts w:ascii="仿宋" w:eastAsia="仿宋" w:hAnsi="仿宋" w:cs="仿宋" w:hint="eastAsia"/>
            <w:lang w:eastAsia="zh-CN"/>
          </w:rPr>
          <w:t>(七)、清洁生产</w:t>
        </w:r>
        <w:r>
          <w:tab/>
        </w:r>
        <w:r>
          <w:fldChar w:fldCharType="begin"/>
        </w:r>
        <w:r>
          <w:instrText xml:space="preserve"> PAGEREF _Toc13603 \h </w:instrText>
        </w:r>
        <w:r>
          <w:fldChar w:fldCharType="separate"/>
        </w:r>
        <w:r>
          <w:t>59</w:t>
        </w:r>
        <w:r>
          <w:fldChar w:fldCharType="end"/>
        </w:r>
      </w:hyperlink>
    </w:p>
    <w:p>
      <w:pPr>
        <w:pStyle w:val="TOC2"/>
        <w:tabs>
          <w:tab w:val="right" w:leader="dot" w:pos="8306"/>
        </w:tabs>
      </w:pPr>
      <w:hyperlink w:anchor="_Toc10685" w:history="1">
        <w:r>
          <w:rPr>
            <w:rFonts w:ascii="仿宋" w:eastAsia="仿宋" w:hAnsi="仿宋" w:cs="仿宋" w:hint="eastAsia"/>
            <w:lang w:eastAsia="zh-CN"/>
          </w:rPr>
          <w:t>(八)、环境保护综合评价</w:t>
        </w:r>
        <w:r>
          <w:tab/>
        </w:r>
        <w:r>
          <w:fldChar w:fldCharType="begin"/>
        </w:r>
        <w:r>
          <w:instrText xml:space="preserve"> PAGEREF _Toc10685 \h </w:instrText>
        </w:r>
        <w:r>
          <w:fldChar w:fldCharType="separate"/>
        </w:r>
        <w:r>
          <w:t>60</w:t>
        </w:r>
        <w:r>
          <w:fldChar w:fldCharType="end"/>
        </w:r>
      </w:hyperlink>
    </w:p>
    <w:p>
      <w:pPr>
        <w:pStyle w:val="TOC1"/>
        <w:tabs>
          <w:tab w:val="right" w:leader="dot" w:pos="8306"/>
        </w:tabs>
      </w:pPr>
      <w:hyperlink w:anchor="_Toc20692" w:history="1">
        <w:r>
          <w:rPr>
            <w:rFonts w:ascii="仿宋" w:eastAsia="仿宋" w:hAnsi="仿宋" w:cs="仿宋" w:hint="eastAsia"/>
            <w:lang w:eastAsia="zh-CN"/>
          </w:rPr>
          <w:t>十三、利益相关者分析与沟通计划</w:t>
        </w:r>
        <w:r>
          <w:tab/>
        </w:r>
        <w:r>
          <w:fldChar w:fldCharType="begin"/>
        </w:r>
        <w:r>
          <w:instrText xml:space="preserve"> PAGEREF _Toc20692 \h </w:instrText>
        </w:r>
        <w:r>
          <w:fldChar w:fldCharType="separate"/>
        </w:r>
        <w:r>
          <w:t>62</w:t>
        </w:r>
        <w:r>
          <w:fldChar w:fldCharType="end"/>
        </w:r>
      </w:hyperlink>
    </w:p>
    <w:p>
      <w:pPr>
        <w:pStyle w:val="TOC2"/>
        <w:tabs>
          <w:tab w:val="right" w:leader="dot" w:pos="8306"/>
        </w:tabs>
      </w:pPr>
      <w:hyperlink w:anchor="_Toc19789" w:history="1">
        <w:r>
          <w:rPr>
            <w:rFonts w:ascii="仿宋" w:eastAsia="仿宋" w:hAnsi="仿宋" w:cs="仿宋" w:hint="eastAsia"/>
            <w:lang w:eastAsia="zh-CN"/>
          </w:rPr>
          <w:t>(一)、利益相关者分析</w:t>
        </w:r>
        <w:r>
          <w:tab/>
        </w:r>
        <w:r>
          <w:fldChar w:fldCharType="begin"/>
        </w:r>
        <w:r>
          <w:instrText xml:space="preserve"> PAGEREF _Toc19789 \h </w:instrText>
        </w:r>
        <w:r>
          <w:fldChar w:fldCharType="separate"/>
        </w:r>
        <w:r>
          <w:t>62</w:t>
        </w:r>
        <w:r>
          <w:fldChar w:fldCharType="end"/>
        </w:r>
      </w:hyperlink>
    </w:p>
    <w:p>
      <w:pPr>
        <w:pStyle w:val="TOC2"/>
        <w:tabs>
          <w:tab w:val="right" w:leader="dot" w:pos="8306"/>
        </w:tabs>
      </w:pPr>
      <w:hyperlink w:anchor="_Toc16723" w:history="1">
        <w:r>
          <w:rPr>
            <w:rFonts w:ascii="仿宋" w:eastAsia="仿宋" w:hAnsi="仿宋" w:cs="仿宋" w:hint="eastAsia"/>
            <w:lang w:eastAsia="zh-CN"/>
          </w:rPr>
          <w:t>(二)、沟通计划</w:t>
        </w:r>
        <w:r>
          <w:tab/>
        </w:r>
        <w:r>
          <w:fldChar w:fldCharType="begin"/>
        </w:r>
        <w:r>
          <w:instrText xml:space="preserve"> PAGEREF _Toc16723 \h </w:instrText>
        </w:r>
        <w:r>
          <w:fldChar w:fldCharType="separate"/>
        </w:r>
        <w:r>
          <w:t>63</w:t>
        </w:r>
        <w:r>
          <w:fldChar w:fldCharType="end"/>
        </w:r>
      </w:hyperlink>
    </w:p>
    <w:p>
      <w:pPr>
        <w:pStyle w:val="TOC1"/>
        <w:tabs>
          <w:tab w:val="right" w:leader="dot" w:pos="8306"/>
        </w:tabs>
      </w:pPr>
      <w:hyperlink w:anchor="_Toc11489" w:history="1">
        <w:r>
          <w:rPr>
            <w:rFonts w:ascii="仿宋" w:eastAsia="仿宋" w:hAnsi="仿宋" w:cs="仿宋" w:hint="eastAsia"/>
            <w:lang w:eastAsia="zh-CN"/>
          </w:rPr>
          <w:t>十四、营销与推广策略</w:t>
        </w:r>
        <w:r>
          <w:tab/>
        </w:r>
        <w:r>
          <w:fldChar w:fldCharType="begin"/>
        </w:r>
        <w:r>
          <w:instrText xml:space="preserve"> PAGEREF _Toc11489 \h </w:instrText>
        </w:r>
        <w:r>
          <w:fldChar w:fldCharType="separate"/>
        </w:r>
        <w:r>
          <w:t>64</w:t>
        </w:r>
        <w:r>
          <w:fldChar w:fldCharType="end"/>
        </w:r>
      </w:hyperlink>
    </w:p>
    <w:p>
      <w:pPr>
        <w:pStyle w:val="TOC2"/>
        <w:tabs>
          <w:tab w:val="right" w:leader="dot" w:pos="8306"/>
        </w:tabs>
      </w:pPr>
      <w:hyperlink w:anchor="_Toc18314" w:history="1">
        <w:r>
          <w:rPr>
            <w:rFonts w:ascii="仿宋" w:eastAsia="仿宋" w:hAnsi="仿宋" w:cs="仿宋" w:hint="eastAsia"/>
            <w:lang w:eastAsia="zh-CN"/>
          </w:rPr>
          <w:t>(一)、产品/服务定位与特点</w:t>
        </w:r>
        <w:r>
          <w:tab/>
        </w:r>
        <w:r>
          <w:fldChar w:fldCharType="begin"/>
        </w:r>
        <w:r>
          <w:instrText xml:space="preserve"> PAGEREF _Toc18314 \h </w:instrText>
        </w:r>
        <w:r>
          <w:fldChar w:fldCharType="separate"/>
        </w:r>
        <w:r>
          <w:t>64</w:t>
        </w:r>
        <w:r>
          <w:fldChar w:fldCharType="end"/>
        </w:r>
      </w:hyperlink>
    </w:p>
    <w:p>
      <w:pPr>
        <w:pStyle w:val="TOC2"/>
        <w:tabs>
          <w:tab w:val="right" w:leader="dot" w:pos="8306"/>
        </w:tabs>
      </w:pPr>
      <w:hyperlink w:anchor="_Toc775" w:history="1">
        <w:r>
          <w:rPr>
            <w:rFonts w:ascii="仿宋" w:eastAsia="仿宋" w:hAnsi="仿宋" w:cs="仿宋" w:hint="eastAsia"/>
            <w:lang w:eastAsia="zh-CN"/>
          </w:rPr>
          <w:t>(二)、市场定位与竞争分析</w:t>
        </w:r>
        <w:r>
          <w:tab/>
        </w:r>
        <w:r>
          <w:fldChar w:fldCharType="begin"/>
        </w:r>
        <w:r>
          <w:instrText xml:space="preserve"> PAGEREF _Toc775 \h </w:instrText>
        </w:r>
        <w:r>
          <w:fldChar w:fldCharType="separate"/>
        </w:r>
        <w:r>
          <w:t>65</w:t>
        </w:r>
        <w:r>
          <w:fldChar w:fldCharType="end"/>
        </w:r>
      </w:hyperlink>
    </w:p>
    <w:p>
      <w:pPr>
        <w:pStyle w:val="TOC2"/>
        <w:tabs>
          <w:tab w:val="right" w:leader="dot" w:pos="8306"/>
        </w:tabs>
      </w:pPr>
      <w:hyperlink w:anchor="_Toc978" w:history="1">
        <w:r>
          <w:rPr>
            <w:rFonts w:ascii="仿宋" w:eastAsia="仿宋" w:hAnsi="仿宋" w:cs="仿宋" w:hint="eastAsia"/>
            <w:lang w:eastAsia="zh-CN"/>
          </w:rPr>
          <w:t>(三)、营销渠道与策略</w:t>
        </w:r>
        <w:r>
          <w:tab/>
        </w:r>
        <w:r>
          <w:fldChar w:fldCharType="begin"/>
        </w:r>
        <w:r>
          <w:instrText xml:space="preserve"> PAGEREF _Toc978 \h </w:instrText>
        </w:r>
        <w:r>
          <w:fldChar w:fldCharType="separate"/>
        </w:r>
        <w:r>
          <w:t>67</w:t>
        </w:r>
        <w:r>
          <w:fldChar w:fldCharType="end"/>
        </w:r>
      </w:hyperlink>
    </w:p>
    <w:p>
      <w:pPr>
        <w:pStyle w:val="TOC2"/>
        <w:tabs>
          <w:tab w:val="right" w:leader="dot" w:pos="8306"/>
        </w:tabs>
      </w:pPr>
      <w:hyperlink w:anchor="_Toc9882" w:history="1">
        <w:r>
          <w:rPr>
            <w:rFonts w:ascii="仿宋" w:eastAsia="仿宋" w:hAnsi="仿宋" w:cs="仿宋" w:hint="eastAsia"/>
            <w:lang w:eastAsia="zh-CN"/>
          </w:rPr>
          <w:t>(四)、推广与宣传活动</w:t>
        </w:r>
        <w:r>
          <w:tab/>
        </w:r>
        <w:r>
          <w:fldChar w:fldCharType="begin"/>
        </w:r>
        <w:r>
          <w:instrText xml:space="preserve"> PAGEREF _Toc9882 \h </w:instrText>
        </w:r>
        <w:r>
          <w:fldChar w:fldCharType="separate"/>
        </w:r>
        <w:r>
          <w:t>68</w:t>
        </w:r>
        <w:r>
          <w:fldChar w:fldCharType="end"/>
        </w:r>
      </w:hyperlink>
    </w:p>
    <w:p>
      <w:pPr>
        <w:pStyle w:val="TOC1"/>
        <w:tabs>
          <w:tab w:val="right" w:leader="dot" w:pos="8306"/>
        </w:tabs>
      </w:pPr>
      <w:hyperlink w:anchor="_Toc20987" w:history="1">
        <w:r>
          <w:rPr>
            <w:rFonts w:ascii="仿宋" w:eastAsia="仿宋" w:hAnsi="仿宋" w:cs="仿宋" w:hint="eastAsia"/>
            <w:lang w:eastAsia="zh-CN"/>
          </w:rPr>
          <w:t>十五、墙画式终端装置项目实施时间节点</w:t>
        </w:r>
        <w:r>
          <w:tab/>
        </w:r>
        <w:r>
          <w:fldChar w:fldCharType="begin"/>
        </w:r>
        <w:r>
          <w:instrText xml:space="preserve"> PAGEREF _Toc20987 \h </w:instrText>
        </w:r>
        <w:r>
          <w:fldChar w:fldCharType="separate"/>
        </w:r>
        <w:r>
          <w:t>73</w:t>
        </w:r>
        <w:r>
          <w:fldChar w:fldCharType="end"/>
        </w:r>
      </w:hyperlink>
    </w:p>
    <w:p>
      <w:pPr>
        <w:pStyle w:val="TOC2"/>
        <w:tabs>
          <w:tab w:val="right" w:leader="dot" w:pos="8306"/>
        </w:tabs>
      </w:pPr>
      <w:hyperlink w:anchor="_Toc19224" w:history="1">
        <w:r>
          <w:rPr>
            <w:rFonts w:ascii="仿宋" w:eastAsia="仿宋" w:hAnsi="仿宋" w:cs="仿宋" w:hint="eastAsia"/>
            <w:lang w:eastAsia="zh-CN"/>
          </w:rPr>
          <w:t>(一)、墙画式终端装置项目启动阶段时间节点</w:t>
        </w:r>
        <w:r>
          <w:tab/>
        </w:r>
        <w:r>
          <w:fldChar w:fldCharType="begin"/>
        </w:r>
        <w:r>
          <w:instrText xml:space="preserve"> PAGEREF _Toc19224 \h </w:instrText>
        </w:r>
        <w:r>
          <w:fldChar w:fldCharType="separate"/>
        </w:r>
        <w:r>
          <w:t>73</w:t>
        </w:r>
        <w:r>
          <w:fldChar w:fldCharType="end"/>
        </w:r>
      </w:hyperlink>
    </w:p>
    <w:p>
      <w:pPr>
        <w:pStyle w:val="TOC2"/>
        <w:tabs>
          <w:tab w:val="right" w:leader="dot" w:pos="8306"/>
        </w:tabs>
      </w:pPr>
      <w:hyperlink w:anchor="_Toc2741" w:history="1">
        <w:r>
          <w:rPr>
            <w:rFonts w:ascii="仿宋" w:eastAsia="仿宋" w:hAnsi="仿宋" w:cs="仿宋" w:hint="eastAsia"/>
            <w:lang w:eastAsia="zh-CN"/>
          </w:rPr>
          <w:t>(二)、墙画式终端装置项目执行阶段时间节点</w:t>
        </w:r>
        <w:r>
          <w:tab/>
        </w:r>
        <w:r>
          <w:fldChar w:fldCharType="begin"/>
        </w:r>
        <w:r>
          <w:instrText xml:space="preserve"> PAGEREF _Toc2741 \h </w:instrText>
        </w:r>
        <w:r>
          <w:fldChar w:fldCharType="separate"/>
        </w:r>
        <w:r>
          <w:t>74</w:t>
        </w:r>
        <w:r>
          <w:fldChar w:fldCharType="end"/>
        </w:r>
      </w:hyperlink>
    </w:p>
    <w:p>
      <w:pPr>
        <w:pStyle w:val="TOC2"/>
        <w:tabs>
          <w:tab w:val="right" w:leader="dot" w:pos="8306"/>
        </w:tabs>
      </w:pPr>
      <w:hyperlink w:anchor="_Toc13560" w:history="1">
        <w:r>
          <w:rPr>
            <w:rFonts w:ascii="仿宋" w:eastAsia="仿宋" w:hAnsi="仿宋" w:cs="仿宋" w:hint="eastAsia"/>
            <w:lang w:eastAsia="zh-CN"/>
          </w:rPr>
          <w:t>(三)、墙画式终端装置项目完成阶段时间节点</w:t>
        </w:r>
        <w:r>
          <w:tab/>
        </w:r>
        <w:r>
          <w:fldChar w:fldCharType="begin"/>
        </w:r>
        <w:r>
          <w:instrText xml:space="preserve"> PAGEREF _Toc13560 \h </w:instrText>
        </w:r>
        <w:r>
          <w:fldChar w:fldCharType="separate"/>
        </w:r>
        <w:r>
          <w:t>75</w:t>
        </w:r>
        <w:r>
          <w:fldChar w:fldCharType="end"/>
        </w:r>
      </w:hyperlink>
    </w:p>
    <w:p>
      <w:pPr>
        <w:pStyle w:val="TOC1"/>
        <w:tabs>
          <w:tab w:val="right" w:leader="dot" w:pos="8306"/>
        </w:tabs>
      </w:pPr>
      <w:hyperlink w:anchor="_Toc32013" w:history="1">
        <w:r>
          <w:rPr>
            <w:rFonts w:ascii="仿宋" w:eastAsia="仿宋" w:hAnsi="仿宋" w:cs="仿宋" w:hint="eastAsia"/>
            <w:lang w:eastAsia="zh-CN"/>
          </w:rPr>
          <w:t>十六、质量管理体系</w:t>
        </w:r>
        <w:r>
          <w:tab/>
        </w:r>
        <w:r>
          <w:fldChar w:fldCharType="begin"/>
        </w:r>
        <w:r>
          <w:instrText xml:space="preserve"> PAGEREF _Toc32013 \h </w:instrText>
        </w:r>
        <w:r>
          <w:fldChar w:fldCharType="separate"/>
        </w:r>
        <w:r>
          <w:t>76</w:t>
        </w:r>
        <w:r>
          <w:fldChar w:fldCharType="end"/>
        </w:r>
      </w:hyperlink>
    </w:p>
    <w:p>
      <w:pPr>
        <w:pStyle w:val="TOC2"/>
        <w:tabs>
          <w:tab w:val="right" w:leader="dot" w:pos="8306"/>
        </w:tabs>
      </w:pPr>
      <w:hyperlink w:anchor="_Toc2464" w:history="1">
        <w:r>
          <w:rPr>
            <w:rFonts w:ascii="仿宋" w:eastAsia="仿宋" w:hAnsi="仿宋" w:cs="仿宋" w:hint="eastAsia"/>
            <w:lang w:eastAsia="zh-CN"/>
          </w:rPr>
          <w:t>(一)、质量目标与方针</w:t>
        </w:r>
        <w:r>
          <w:tab/>
        </w:r>
        <w:r>
          <w:fldChar w:fldCharType="begin"/>
        </w:r>
        <w:r>
          <w:instrText xml:space="preserve"> PAGEREF _Toc2464 \h </w:instrText>
        </w:r>
        <w:r>
          <w:fldChar w:fldCharType="separate"/>
        </w:r>
        <w:r>
          <w:t>76</w:t>
        </w:r>
        <w:r>
          <w:fldChar w:fldCharType="end"/>
        </w:r>
      </w:hyperlink>
    </w:p>
    <w:p>
      <w:pPr>
        <w:pStyle w:val="TOC2"/>
        <w:tabs>
          <w:tab w:val="right" w:leader="dot" w:pos="8306"/>
        </w:tabs>
      </w:pPr>
      <w:hyperlink w:anchor="_Toc18724" w:history="1">
        <w:r>
          <w:rPr>
            <w:rFonts w:ascii="仿宋" w:eastAsia="仿宋" w:hAnsi="仿宋" w:cs="仿宋" w:hint="eastAsia"/>
            <w:lang w:eastAsia="zh-CN"/>
          </w:rPr>
          <w:t>(二)、质量管理责任</w:t>
        </w:r>
        <w:r>
          <w:tab/>
        </w:r>
        <w:r>
          <w:fldChar w:fldCharType="begin"/>
        </w:r>
        <w:r>
          <w:instrText xml:space="preserve"> PAGEREF _Toc18724 \h </w:instrText>
        </w:r>
        <w:r>
          <w:fldChar w:fldCharType="separate"/>
        </w:r>
        <w:r>
          <w:t>77</w:t>
        </w:r>
        <w:r>
          <w:fldChar w:fldCharType="end"/>
        </w:r>
      </w:hyperlink>
    </w:p>
    <w:p>
      <w:pPr>
        <w:pStyle w:val="TOC2"/>
        <w:tabs>
          <w:tab w:val="right" w:leader="dot" w:pos="8306"/>
        </w:tabs>
      </w:pPr>
      <w:hyperlink w:anchor="_Toc24530" w:history="1">
        <w:r>
          <w:rPr>
            <w:rFonts w:ascii="仿宋" w:eastAsia="仿宋" w:hAnsi="仿宋" w:cs="仿宋" w:hint="eastAsia"/>
            <w:lang w:eastAsia="zh-CN"/>
          </w:rPr>
          <w:t>(三)、质量管理体系文件</w:t>
        </w:r>
        <w:r>
          <w:tab/>
        </w:r>
        <w:r>
          <w:fldChar w:fldCharType="begin"/>
        </w:r>
        <w:r>
          <w:instrText xml:space="preserve"> PAGEREF _Toc24530 \h </w:instrText>
        </w:r>
        <w:r>
          <w:fldChar w:fldCharType="separate"/>
        </w:r>
        <w:r>
          <w:t>79</w:t>
        </w:r>
        <w:r>
          <w:fldChar w:fldCharType="end"/>
        </w:r>
      </w:hyperlink>
    </w:p>
    <w:p>
      <w:pPr>
        <w:pStyle w:val="TOC2"/>
        <w:tabs>
          <w:tab w:val="right" w:leader="dot" w:pos="8306"/>
        </w:tabs>
      </w:pPr>
      <w:hyperlink w:anchor="_Toc19784" w:history="1">
        <w:r>
          <w:rPr>
            <w:rFonts w:ascii="仿宋" w:eastAsia="仿宋" w:hAnsi="仿宋" w:cs="仿宋" w:hint="eastAsia"/>
            <w:lang w:eastAsia="zh-CN"/>
          </w:rPr>
          <w:t>(四)、质量培训与教育</w:t>
        </w:r>
        <w:r>
          <w:tab/>
        </w:r>
        <w:r>
          <w:fldChar w:fldCharType="begin"/>
        </w:r>
        <w:r>
          <w:instrText xml:space="preserve"> PAGEREF _Toc19784 \h </w:instrText>
        </w:r>
        <w:r>
          <w:fldChar w:fldCharType="separate"/>
        </w:r>
        <w:r>
          <w:t>81</w:t>
        </w:r>
        <w:r>
          <w:fldChar w:fldCharType="end"/>
        </w:r>
      </w:hyperlink>
    </w:p>
    <w:p>
      <w:pPr>
        <w:pStyle w:val="TOC2"/>
        <w:tabs>
          <w:tab w:val="right" w:leader="dot" w:pos="8306"/>
        </w:tabs>
      </w:pPr>
      <w:hyperlink w:anchor="_Toc7382" w:history="1">
        <w:r>
          <w:rPr>
            <w:rFonts w:ascii="仿宋" w:eastAsia="仿宋" w:hAnsi="仿宋" w:cs="仿宋" w:hint="eastAsia"/>
            <w:lang w:eastAsia="zh-CN"/>
          </w:rPr>
          <w:t>(五)、质量审核与评价</w:t>
        </w:r>
        <w:r>
          <w:tab/>
        </w:r>
        <w:r>
          <w:fldChar w:fldCharType="begin"/>
        </w:r>
        <w:r>
          <w:instrText xml:space="preserve"> PAGEREF _Toc7382 \h </w:instrText>
        </w:r>
        <w:r>
          <w:fldChar w:fldCharType="separate"/>
        </w:r>
        <w:r>
          <w:t>82</w:t>
        </w:r>
        <w:r>
          <w:fldChar w:fldCharType="end"/>
        </w:r>
      </w:hyperlink>
    </w:p>
    <w:p>
      <w:pPr>
        <w:pStyle w:val="TOC2"/>
        <w:tabs>
          <w:tab w:val="right" w:leader="dot" w:pos="8306"/>
        </w:tabs>
      </w:pPr>
      <w:hyperlink w:anchor="_Toc8462" w:history="1">
        <w:r>
          <w:rPr>
            <w:rFonts w:ascii="仿宋" w:eastAsia="仿宋" w:hAnsi="仿宋" w:cs="仿宋" w:hint="eastAsia"/>
            <w:lang w:eastAsia="zh-CN"/>
          </w:rPr>
          <w:t>(六)、不符合与纠正措施</w:t>
        </w:r>
        <w:r>
          <w:tab/>
        </w:r>
        <w:r>
          <w:fldChar w:fldCharType="begin"/>
        </w:r>
        <w:r>
          <w:instrText xml:space="preserve"> PAGEREF _Toc8462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525"/>
      <w:r>
        <w:rPr>
          <w:rFonts w:ascii="仿宋" w:eastAsia="仿宋" w:hAnsi="仿宋" w:cs="仿宋" w:hint="eastAsia"/>
          <w:sz w:val="28"/>
          <w:lang w:eastAsia="zh-CN"/>
        </w:rPr>
        <w:t>一、墙画式终端装置项目建设背景及必要性分析</w:t>
      </w:r>
      <w:bookmarkEnd w:id="2"/>
    </w:p>
    <w:p>
      <w:pPr>
        <w:pStyle w:val="Heading2"/>
        <w:rPr>
          <w:rFonts w:ascii="仿宋" w:eastAsia="仿宋" w:hAnsi="仿宋" w:cs="仿宋" w:hint="eastAsia"/>
          <w:lang w:eastAsia="zh-CN"/>
        </w:rPr>
      </w:pPr>
      <w:bookmarkStart w:id="3" w:name="_Toc21970"/>
      <w:r>
        <w:rPr>
          <w:rFonts w:ascii="仿宋" w:eastAsia="仿宋" w:hAnsi="仿宋" w:cs="仿宋" w:hint="eastAsia"/>
          <w:lang w:eastAsia="zh-CN"/>
        </w:rPr>
        <w:t>(一)、墙画式终端装置项目背景分析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墙画式终端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墙画式终端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墙画式终端装置项目在这个潮流中的定位。同时，我们将关注行业内涌现的新兴机遇，以便墙画式终端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墙画式终端装置项目提供了强大的发展动力。我们将聚焦于行业内最新的技术发展趋势，包括但不限于人工智能、大数据分析、物联网等领域。通过深度的技术研究，我们将确保墙画式终端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墙画式终端装置项目发展的源泉。我们将投入更多的精力对市场需求进行深入剖析，超越表面的需求，深入挖掘潜在的市场痛点和机遇。通过对市场需求的细致了解，墙画式终端装置项目将更有针对性地设计解决方案，满足市场的多样化需求，从而更好地促进墙画式终端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墙画式终端装置项目战略至关重要。我们将对竞争态势进行更为深入的分析，包括但不限于市场份额、产品特点、客户满意度等多个维度。通过深度的竞争分析，墙画式终端装置项目将能够更准确地把握市场脉搏，制定具有竞争力的墙画式终端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墙画式终端装置项目的发展具有直接的影响。我们将进行更为全面的法规和政策分析，了解行业发展中的潜在法律风险和合规挑战。通过充分了解和遵守相关法规，墙画式终端装置项目将确保在法律框架内合法合规运营，为墙画式终端装置项目的稳健发展提供有力支持。</w:t>
      </w:r>
    </w:p>
    <w:p>
      <w:pPr>
        <w:pStyle w:val="Heading2"/>
        <w:ind w:firstLine="560" w:firstLineChars="200"/>
        <w:rPr>
          <w:rFonts w:ascii="仿宋" w:eastAsia="仿宋" w:hAnsi="仿宋" w:cs="仿宋" w:hint="eastAsia"/>
          <w:sz w:val="28"/>
          <w:lang w:eastAsia="zh-CN"/>
        </w:rPr>
      </w:pPr>
      <w:bookmarkStart w:id="4" w:name="_Toc18053"/>
      <w:r>
        <w:rPr>
          <w:rFonts w:ascii="仿宋" w:eastAsia="仿宋" w:hAnsi="仿宋" w:cs="仿宋" w:hint="eastAsia"/>
          <w:sz w:val="28"/>
          <w:lang w:eastAsia="zh-CN"/>
        </w:rPr>
        <w:t>(二)、墙画式终端装置项目建设必要性分析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墙画式终端装置项目建设的迫切性源于对行业发展趋势的深刻洞察。我们正处于一个行业变革的时代，科技创新、数字化转型成为企业发展的关键动力。墙画式终端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墙画式终端装置项目建设不仅仅是为了跟上潮流，更是为了通过技术创新推动企业的持续发展。通过引入先进的技术和解决方案，墙画式终端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墙画式终端装置项目的建设成为必然选择，通过提高产品质量、拓展服务领域，从而在竞争中获得更多的机会。墙画式终端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墙画式终端装置项目建设的必要性体现在对客户需求更精准的满足。通过墙画式终端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墙画式终端装置项目建设的背后是对企业持续创新的追求。只有通过不断创新，企业才能在竞争中立于不败之地。墙画式终端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98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740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墙画式终端装置项目的技术管理特点体现在其创新导向。通过引入最先进的技术趋势和解决方案，墙画式终端装置项目致力于提升科技含量、提高质量和效率水平。这意味着我们将采用最新的工具和方法，确保墙画式终端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墙画式终端装置项目技术管理的显著特征。通过整合不同领域的技术资源，我们实现了跨学科的协同工作。这有助于优化技术架构，提高整体效能。此外，整合性策略还促进了不同技术团队之间的紧密沟通和高效合作，确保墙画式终端装置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墙画式终端装置项目所采用的技术。通过不断优化技术方案，墙画式终端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墙画式终端装置项目团队将在墙画式终端装置项目初期识别可能的技术风险，并采取相应的预防和应对措施。通过建立健全的风险评估机制，墙画式终端装置项目能够在实施过程中及时发现并解决潜在的技术问题，保障墙画式终端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墙画式终端装置项目中，技术将成为墙画式终端装置项目成功的有力支持。这一深度剖析揭示了技术管理在墙画式终端装置项目实施中的关键作用，为墙画式终端装置项目的技术基础奠定了坚实的基础。</w:t>
      </w:r>
    </w:p>
    <w:p>
      <w:pPr>
        <w:pStyle w:val="Heading2"/>
        <w:ind w:firstLine="560" w:firstLineChars="200"/>
        <w:rPr>
          <w:rFonts w:ascii="仿宋" w:eastAsia="仿宋" w:hAnsi="仿宋" w:cs="仿宋" w:hint="eastAsia"/>
          <w:sz w:val="28"/>
          <w:lang w:eastAsia="zh-CN"/>
        </w:rPr>
      </w:pPr>
      <w:bookmarkStart w:id="7" w:name="_Toc19866"/>
      <w:r>
        <w:rPr>
          <w:rFonts w:ascii="仿宋" w:eastAsia="仿宋" w:hAnsi="仿宋" w:cs="仿宋" w:hint="eastAsia"/>
          <w:sz w:val="28"/>
          <w:lang w:eastAsia="zh-CN"/>
        </w:rPr>
        <w:t>(二)、墙画式终端装置项目工艺技术设计方案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墙画式终端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墙画式终端装置项目将严格按照相关行业规范要求进行组织。通过有效控制产品质量，墙画式终端装置项目将致力于为顾客提供优质的墙画式终端装置项目产品和良好的服务。这体现了墙画式终端装置项目对于生产活动合规性和质量标准的高度重视，为墙画式终端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墙画式终端装置项目注重生态效益和清洁生产原则。墙画式终端装置项目建设将紧密结合地方特色经济发展，与社会经济发展规划和区域环境保护规划方案相协调一致。通过与当地区域自然生态系统的结合，墙画式终端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墙画式终端装置项目产品具有多样化的客户需求和个性化的特点。因此，墙画式终端装置项目产品规格品种多样，且单批生产数量较小。为满足这一特点，墙画式终端装置项目承办单位将建设先进的柔性制造生产线。通过广泛应用柔性制造技术，墙画式终端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墙画式终端装置项目采用的技术具有较高的技术含量和自动化水平，处于国内先进水平。这一技术选用不仅体现了对生产效率、质量和环境友好性的高标准要求，同时为墙画式终端装置项目的可持续发展奠定了坚实的基础。</w:t>
      </w:r>
    </w:p>
    <w:p>
      <w:pPr>
        <w:pStyle w:val="Heading2"/>
        <w:ind w:firstLine="560" w:firstLineChars="200"/>
        <w:rPr>
          <w:rFonts w:ascii="仿宋" w:eastAsia="仿宋" w:hAnsi="仿宋" w:cs="仿宋" w:hint="eastAsia"/>
          <w:sz w:val="28"/>
          <w:lang w:eastAsia="zh-CN"/>
        </w:rPr>
      </w:pPr>
      <w:bookmarkStart w:id="8" w:name="_Toc1506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为确保墙画式终端装置项目的高效生产和技术实施，我们制定了一套精心设计的设备选型方案，以满足墙画式终端装置项目生产、质量和环保的要求。该方案的主要特点如下：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墙画式终端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针对墙画式终端装置项目产品的多样性和小批量生产的特点，我们将建设柔性制造生产线。通过在设备选型中考虑柔性制造技术，可以灵活应对不同产品规格和生产需求，实现生产线的高度灵活性和适应性。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634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530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墙画式终端装置项目的主要产品是XXXX，预计年产值为XXX万元。这一产品在市场中占据着重要的地位，其广泛的应用范围使得该墙画式终端装置项目的市场前景非常广阔。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墙画式终端装置项目的xxx产品作为重要的原材料之一，将在多个领域发挥关键作用。其在建筑、交通、能源等方面的广泛应用将为整个产业链提供强大的支持，形成产业协同效应。墙画式终端装置项目的年产值XXX万XXX万XXX万万元不仅反映了其在市场上的巨大潜力，更预示着它对国民经济的积极贡献。这种关联度高、涉及面广的产业关系，使得该墙画式终端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671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墙画式终端装置项目总征地面积为XXXX平方米，相当于约XX.XX亩，其中净用地面积为XXXX平方米，红线范围内相当于约XX.XX亩。这一用地规模充分考虑了墙画式终端装置项目的建设需求，保障了墙画式终端装置项目在合适的空间内得以充分发展。墙画式终端装置项目规划的总建筑面积为XXXX平方米，其中主体工程建设占XXXX平方米，计容建筑面积达XXXX平方米。预计建筑工程的投资将达到XXXX万元，为墙画式终端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墙画式终端装置项目计划购置的设备共计XXXX台（套），设备购置费用为XXXX万元。这一设备购置计划充分考虑到墙画式终端装置项目的生产需求和技术要求，确保了墙画式终端装置项目在生产运营中具备先进的技术装备和高效的生产能力。设备的合理配置将为墙画式终端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墙画式终端装置项目计划总投资为XXXX万元，预计年实现营业收入为XXXX万元。这一产能规模的设定旨在确保墙画式终端装置项目能够在投资与回报之间取得平衡，实现长期可持续的发展。墙画式终端装置项目的总投资充分考虑到各个方面的需求，包括用地建设、设备购置等多个环节，以确保墙画式终端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2230"/>
      <w:r>
        <w:rPr>
          <w:rFonts w:ascii="仿宋" w:eastAsia="仿宋" w:hAnsi="仿宋" w:cs="仿宋" w:hint="eastAsia"/>
          <w:sz w:val="28"/>
          <w:lang w:eastAsia="zh-CN"/>
        </w:rPr>
        <w:t>四、墙画式终端装置项目建设单位说明</w:t>
      </w:r>
      <w:bookmarkEnd w:id="12"/>
    </w:p>
    <w:p>
      <w:pPr>
        <w:pStyle w:val="Heading2"/>
        <w:rPr>
          <w:rFonts w:ascii="仿宋" w:eastAsia="仿宋" w:hAnsi="仿宋" w:cs="仿宋" w:hint="eastAsia"/>
          <w:lang w:eastAsia="zh-CN"/>
        </w:rPr>
      </w:pPr>
      <w:bookmarkStart w:id="13" w:name="_Toc1733"/>
      <w:r>
        <w:rPr>
          <w:rFonts w:ascii="仿宋" w:eastAsia="仿宋" w:hAnsi="仿宋" w:cs="仿宋" w:hint="eastAsia"/>
          <w:lang w:eastAsia="zh-CN"/>
        </w:rPr>
        <w:t>(一)、墙画式终端装置项目承办单位基本情况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689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墙画式终端装置项目承办单位的XXXX，我们着眼于实现可持续的经济效益。通过技术创新和解决方案的提供，公司预计在墙画式终端装置项目执行期间将获得可观的收入增长。这一收入来源主要包括墙画式终端装置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同时，我们注重成本控制和效率提升，以确保墙画式终端装置项目的可持续盈利。透过精细的管理和资源优化，公司期望实现墙画式终端装置项目利润最大化。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墙画式终端装置项目实施进行全面的投资评估，包括墙画式终端装置项目启动阶段的资金投入和后续运营成本。通过对墙画式终端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墙画式终端装置项目实施过程中具备足够的资金流动性，公司将进行详尽的现金流分析。这包括资金需求的合理预测、墙画式终端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3082"/>
      <w:r>
        <w:rPr>
          <w:rFonts w:ascii="仿宋" w:eastAsia="仿宋" w:hAnsi="仿宋" w:cs="仿宋" w:hint="eastAsia"/>
          <w:sz w:val="28"/>
          <w:lang w:eastAsia="zh-CN"/>
        </w:rPr>
        <w:t>五、墙画式终端装置项目绩效评估</w:t>
      </w:r>
      <w:bookmarkEnd w:id="15"/>
    </w:p>
    <w:p>
      <w:pPr>
        <w:pStyle w:val="Heading2"/>
        <w:rPr>
          <w:rFonts w:ascii="仿宋" w:eastAsia="仿宋" w:hAnsi="仿宋" w:cs="仿宋" w:hint="eastAsia"/>
          <w:lang w:eastAsia="zh-CN"/>
        </w:rPr>
      </w:pPr>
      <w:bookmarkStart w:id="16" w:name="_Toc1945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墙画式终端装置项目中，我们设计了一套全面的绩效评估指标，以确保墙画式终端装置项目的可控和成功交付。这些指标跨足墙画式终端装置项目目标、成本、进度和质量等多个维度，为我们提供了全面洞察墙画式终端装置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墙画式终端装置项目目标达成率是我们关注的首要指标。我们设定了明确的目标，并通过定期监测和评估，迅速发现并应对潜在的目标偏差。这为墙画式终端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成本绩效是另一个核心关注点。通过实际成本与预算成本的对比分析，我们深入了解成本差异的原因，及时调整资源分配，保持墙画式终端装置项目在经济效益方面的合理水平。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墙画式终端装置项目进度作为关键的绩效指标之一，得到了精心的关注。我们制定了详细的墙画式终端装置项目进度计划，并设立了进度符合度指标，确保实际进度与计划进度保持一致。这使我们能够快速发现和解决潜在的进度问题，保持墙画式终端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墙画式终端装置项目绩效的不可或缺的一环。我们引入了一系列的质量标准和客户满意度指标，以确保墙画式终端装置项目交付的成果在质量上达到或超越预期水平。通过持续监测这些指标，我们努力提升墙画式终端装置项目整体质量水平，为墙画式终端装置项目的成功交付提供有力保障。通过这些科学且全面的绩效评估，我们能够更好地引导墙画式终端装置项目的持续改进，确保墙画式终端装置项目目标的顺利达成。</w:t>
      </w:r>
    </w:p>
    <w:p>
      <w:pPr>
        <w:pStyle w:val="Heading2"/>
        <w:ind w:firstLine="560" w:firstLineChars="200"/>
        <w:rPr>
          <w:rFonts w:ascii="仿宋" w:eastAsia="仿宋" w:hAnsi="仿宋" w:cs="仿宋" w:hint="eastAsia"/>
          <w:sz w:val="28"/>
          <w:lang w:eastAsia="zh-CN"/>
        </w:rPr>
      </w:pPr>
      <w:bookmarkStart w:id="17" w:name="_Toc3248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绩效评估是墙画式终端装置项目中的关键环节，为确保墙画式终端装置项目达到预期目标，我们采用了多层次、多维度的绩效评估方法。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墙画式终端装置项目的战略目标对齐，确保每个决策和行动都与墙画式终端装置项目整体目标保持一致。团队会定期召开战略对齐会议，审视当前工作与墙画式终端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墙画式终端装置项目进度、质量、成本和风险等方面。这些指标通过数据收集和分析，为墙画式终端装置项目管理团队提供了客观的评估依据。例如，我们通过墙画式终端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墙画式终端装置项目内部，还考虑了墙画式终端装置项目对外部环境的影响。我们定期进行干系人满意度调查，以了解各利益相关方对墙画式终端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这种多层次、多角度的绩效评估方法，使得我们能够全面了解墙画式终端装置项目的运行状态，及时做出调整，确保墙画式终端装置项目在不断变化的环境中保持稳健前行。</w:t>
      </w:r>
    </w:p>
    <w:p>
      <w:pPr>
        <w:pStyle w:val="Heading2"/>
        <w:ind w:firstLine="560" w:firstLineChars="200"/>
        <w:rPr>
          <w:rFonts w:ascii="仿宋" w:eastAsia="仿宋" w:hAnsi="仿宋" w:cs="仿宋" w:hint="eastAsia"/>
          <w:sz w:val="28"/>
          <w:lang w:eastAsia="zh-CN"/>
        </w:rPr>
      </w:pPr>
      <w:bookmarkStart w:id="18" w:name="_Toc18516"/>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为了确保墙画式终端装置项目的有效管理和不断优化，我们采用了精心设计的绩效评估周期。这个周期旨在实现灵活、实时和全面的评估，以适应墙画式终端装置项目执行中的各种挑战。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墙画式终端装置项目的不同需求，分为短期、中期和长期。短期评估关注每个迭代或工作周期，以及时发现和解决当前任务中的问题。中期评估涵盖几个迭代，深入了解整体墙画式终端装置项目的趋势和性能。长期评估则着眼于整个墙画式终端装置项目阶段，确保墙画式终端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墙画式终端装置项目管理工具和协作平台，团队成员能够随时更新和分享墙画式终端装置项目数据。这种实时性的反馈机制使我们能够及时察觉潜在问题，快速调整，保持墙画式终端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墙画式终端装置项目的决策制定密不可分。每个周期的墙画式终端装置项目回顾会议成为集体总结经验、识别问题深层次原因并找到创新解决方案的平台。这种定期的反思与调整机制使墙画式终端装置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https://d.book118.com/427030103006006054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墙画式终端装置项目计划设计方案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墙画式终端装置项目计划设计方案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墙画式终端装置项目计划设计方案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墙画式终端装置项目计划设计方案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墙画式终端装置项目计划设计方案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墙画式终端装置项目计划设计方案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墙画式终端装置项目计划设计方案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墙画式终端装置项目计划设计方案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墙画式终端装置项目计划设计方案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墙画式终端装置项目计划设计方案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墙画式终端装置项目计划设计方案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墙画式终端装置项目计划设计方案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墙画式终端装置项目计划设计方案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墙画式终端装置项目计划设计方案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墙画式终端装置项目计划设计方案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墙画式终端装置项目计划设计方案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墙画式终端装置项目计划设计方案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013801"/>
    <w:rsid w:val="2D0138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03010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2024-03-03T05:34:00Z</dcterms:created>
  <dcterms:modified xsi:type="dcterms:W3CDTF">2024-03-03T05:34:42Z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117058E6C6364836B00BA538762CFE78_11</vt:lpwstr>
  </property>
  <property fmtid="{D5CDD505-2E9C-101B-9397-08002B2CF9AE}" pid="3" name="KSOProductBuildVer">
    <vt:lpwstr>2052-12.1.0.16388</vt:lpwstr>
  </property>
</Properties>
</file>