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玻璃深加工机械项目建设总纲及方案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0" w:history="1">
        <w:r>
          <w:rPr>
            <w:rFonts w:ascii="仿宋" w:eastAsia="仿宋" w:hAnsi="仿宋" w:cs="仿宋" w:hint="eastAsia"/>
            <w:lang w:eastAsia="zh-CN"/>
          </w:rPr>
          <w:t>前言</w:t>
        </w:r>
        <w:r>
          <w:tab/>
        </w:r>
        <w:r>
          <w:fldChar w:fldCharType="begin"/>
        </w:r>
        <w:r>
          <w:instrText xml:space="preserve"> PAGEREF _Toc18170 \h </w:instrText>
        </w:r>
        <w:r>
          <w:fldChar w:fldCharType="separate"/>
        </w:r>
        <w:r>
          <w:t>3</w:t>
        </w:r>
        <w:r>
          <w:fldChar w:fldCharType="end"/>
        </w:r>
      </w:hyperlink>
    </w:p>
    <w:p>
      <w:pPr>
        <w:pStyle w:val="TOC1"/>
        <w:tabs>
          <w:tab w:val="right" w:leader="dot" w:pos="8306"/>
        </w:tabs>
      </w:pPr>
      <w:hyperlink w:anchor="_Toc30059" w:history="1">
        <w:r>
          <w:rPr>
            <w:rFonts w:ascii="仿宋" w:eastAsia="仿宋" w:hAnsi="仿宋" w:cs="仿宋" w:hint="eastAsia"/>
            <w:lang w:eastAsia="zh-CN"/>
          </w:rPr>
          <w:t>一、财务管理与成本控制</w:t>
        </w:r>
        <w:r>
          <w:tab/>
        </w:r>
        <w:r>
          <w:fldChar w:fldCharType="begin"/>
        </w:r>
        <w:r>
          <w:instrText xml:space="preserve"> PAGEREF _Toc30059 \h </w:instrText>
        </w:r>
        <w:r>
          <w:fldChar w:fldCharType="separate"/>
        </w:r>
        <w:r>
          <w:t>3</w:t>
        </w:r>
        <w:r>
          <w:fldChar w:fldCharType="end"/>
        </w:r>
      </w:hyperlink>
    </w:p>
    <w:p>
      <w:pPr>
        <w:pStyle w:val="TOC2"/>
        <w:tabs>
          <w:tab w:val="right" w:leader="dot" w:pos="8306"/>
        </w:tabs>
      </w:pPr>
      <w:hyperlink w:anchor="_Toc19607" w:history="1">
        <w:r>
          <w:rPr>
            <w:rFonts w:ascii="仿宋" w:eastAsia="仿宋" w:hAnsi="仿宋" w:cs="仿宋" w:hint="eastAsia"/>
            <w:lang w:eastAsia="zh-CN"/>
          </w:rPr>
          <w:t>(一)、财务管理体系建设</w:t>
        </w:r>
        <w:r>
          <w:tab/>
        </w:r>
        <w:r>
          <w:fldChar w:fldCharType="begin"/>
        </w:r>
        <w:r>
          <w:instrText xml:space="preserve"> PAGEREF _Toc19607 \h </w:instrText>
        </w:r>
        <w:r>
          <w:fldChar w:fldCharType="separate"/>
        </w:r>
        <w:r>
          <w:t>3</w:t>
        </w:r>
        <w:r>
          <w:fldChar w:fldCharType="end"/>
        </w:r>
      </w:hyperlink>
    </w:p>
    <w:p>
      <w:pPr>
        <w:pStyle w:val="TOC2"/>
        <w:tabs>
          <w:tab w:val="right" w:leader="dot" w:pos="8306"/>
        </w:tabs>
      </w:pPr>
      <w:hyperlink w:anchor="_Toc22090" w:history="1">
        <w:r>
          <w:rPr>
            <w:rFonts w:ascii="仿宋" w:eastAsia="仿宋" w:hAnsi="仿宋" w:cs="仿宋" w:hint="eastAsia"/>
            <w:lang w:eastAsia="zh-CN"/>
          </w:rPr>
          <w:t>(二)、成本控制措施</w:t>
        </w:r>
        <w:r>
          <w:tab/>
        </w:r>
        <w:r>
          <w:fldChar w:fldCharType="begin"/>
        </w:r>
        <w:r>
          <w:instrText xml:space="preserve"> PAGEREF _Toc22090 \h </w:instrText>
        </w:r>
        <w:r>
          <w:fldChar w:fldCharType="separate"/>
        </w:r>
        <w:r>
          <w:t>4</w:t>
        </w:r>
        <w:r>
          <w:fldChar w:fldCharType="end"/>
        </w:r>
      </w:hyperlink>
    </w:p>
    <w:p>
      <w:pPr>
        <w:pStyle w:val="TOC1"/>
        <w:tabs>
          <w:tab w:val="right" w:leader="dot" w:pos="8306"/>
        </w:tabs>
      </w:pPr>
      <w:hyperlink w:anchor="_Toc10109" w:history="1">
        <w:r>
          <w:rPr>
            <w:rFonts w:ascii="仿宋" w:eastAsia="仿宋" w:hAnsi="仿宋" w:cs="仿宋" w:hint="eastAsia"/>
            <w:lang w:eastAsia="zh-CN"/>
          </w:rPr>
          <w:t>二、建设风险评估分析</w:t>
        </w:r>
        <w:r>
          <w:tab/>
        </w:r>
        <w:r>
          <w:fldChar w:fldCharType="begin"/>
        </w:r>
        <w:r>
          <w:instrText xml:space="preserve"> PAGEREF _Toc10109 \h </w:instrText>
        </w:r>
        <w:r>
          <w:fldChar w:fldCharType="separate"/>
        </w:r>
        <w:r>
          <w:t>5</w:t>
        </w:r>
        <w:r>
          <w:fldChar w:fldCharType="end"/>
        </w:r>
      </w:hyperlink>
    </w:p>
    <w:p>
      <w:pPr>
        <w:pStyle w:val="TOC2"/>
        <w:tabs>
          <w:tab w:val="right" w:leader="dot" w:pos="8306"/>
        </w:tabs>
      </w:pPr>
      <w:hyperlink w:anchor="_Toc21806" w:history="1">
        <w:r>
          <w:rPr>
            <w:rFonts w:ascii="仿宋" w:eastAsia="仿宋" w:hAnsi="仿宋" w:cs="仿宋" w:hint="eastAsia"/>
            <w:lang w:eastAsia="zh-CN"/>
          </w:rPr>
          <w:t>(一)、政策风险分析</w:t>
        </w:r>
        <w:r>
          <w:tab/>
        </w:r>
        <w:r>
          <w:fldChar w:fldCharType="begin"/>
        </w:r>
        <w:r>
          <w:instrText xml:space="preserve"> PAGEREF _Toc21806 \h </w:instrText>
        </w:r>
        <w:r>
          <w:fldChar w:fldCharType="separate"/>
        </w:r>
        <w:r>
          <w:t>5</w:t>
        </w:r>
        <w:r>
          <w:fldChar w:fldCharType="end"/>
        </w:r>
      </w:hyperlink>
    </w:p>
    <w:p>
      <w:pPr>
        <w:pStyle w:val="TOC2"/>
        <w:tabs>
          <w:tab w:val="right" w:leader="dot" w:pos="8306"/>
        </w:tabs>
      </w:pPr>
      <w:hyperlink w:anchor="_Toc25521" w:history="1">
        <w:r>
          <w:rPr>
            <w:rFonts w:ascii="仿宋" w:eastAsia="仿宋" w:hAnsi="仿宋" w:cs="仿宋" w:hint="eastAsia"/>
            <w:lang w:eastAsia="zh-CN"/>
          </w:rPr>
          <w:t>(二)、社会风险分析</w:t>
        </w:r>
        <w:r>
          <w:tab/>
        </w:r>
        <w:r>
          <w:fldChar w:fldCharType="begin"/>
        </w:r>
        <w:r>
          <w:instrText xml:space="preserve"> PAGEREF _Toc25521 \h </w:instrText>
        </w:r>
        <w:r>
          <w:fldChar w:fldCharType="separate"/>
        </w:r>
        <w:r>
          <w:t>7</w:t>
        </w:r>
        <w:r>
          <w:fldChar w:fldCharType="end"/>
        </w:r>
      </w:hyperlink>
    </w:p>
    <w:p>
      <w:pPr>
        <w:pStyle w:val="TOC2"/>
        <w:tabs>
          <w:tab w:val="right" w:leader="dot" w:pos="8306"/>
        </w:tabs>
      </w:pPr>
      <w:hyperlink w:anchor="_Toc16147" w:history="1">
        <w:r>
          <w:rPr>
            <w:rFonts w:ascii="仿宋" w:eastAsia="仿宋" w:hAnsi="仿宋" w:cs="仿宋" w:hint="eastAsia"/>
            <w:lang w:eastAsia="zh-CN"/>
          </w:rPr>
          <w:t>(三)、市场风险分析</w:t>
        </w:r>
        <w:r>
          <w:tab/>
        </w:r>
        <w:r>
          <w:fldChar w:fldCharType="begin"/>
        </w:r>
        <w:r>
          <w:instrText xml:space="preserve"> PAGEREF _Toc16147 \h </w:instrText>
        </w:r>
        <w:r>
          <w:fldChar w:fldCharType="separate"/>
        </w:r>
        <w:r>
          <w:t>8</w:t>
        </w:r>
        <w:r>
          <w:fldChar w:fldCharType="end"/>
        </w:r>
      </w:hyperlink>
    </w:p>
    <w:p>
      <w:pPr>
        <w:pStyle w:val="TOC2"/>
        <w:tabs>
          <w:tab w:val="right" w:leader="dot" w:pos="8306"/>
        </w:tabs>
      </w:pPr>
      <w:hyperlink w:anchor="_Toc28450" w:history="1">
        <w:r>
          <w:rPr>
            <w:rFonts w:ascii="仿宋" w:eastAsia="仿宋" w:hAnsi="仿宋" w:cs="仿宋" w:hint="eastAsia"/>
            <w:lang w:eastAsia="zh-CN"/>
          </w:rPr>
          <w:t>(四)、资金风险分析</w:t>
        </w:r>
        <w:r>
          <w:tab/>
        </w:r>
        <w:r>
          <w:fldChar w:fldCharType="begin"/>
        </w:r>
        <w:r>
          <w:instrText xml:space="preserve"> PAGEREF _Toc28450 \h </w:instrText>
        </w:r>
        <w:r>
          <w:fldChar w:fldCharType="separate"/>
        </w:r>
        <w:r>
          <w:t>9</w:t>
        </w:r>
        <w:r>
          <w:fldChar w:fldCharType="end"/>
        </w:r>
      </w:hyperlink>
    </w:p>
    <w:p>
      <w:pPr>
        <w:pStyle w:val="TOC2"/>
        <w:tabs>
          <w:tab w:val="right" w:leader="dot" w:pos="8306"/>
        </w:tabs>
      </w:pPr>
      <w:hyperlink w:anchor="_Toc21382" w:history="1">
        <w:r>
          <w:rPr>
            <w:rFonts w:ascii="仿宋" w:eastAsia="仿宋" w:hAnsi="仿宋" w:cs="仿宋" w:hint="eastAsia"/>
            <w:lang w:eastAsia="zh-CN"/>
          </w:rPr>
          <w:t>(五)、技术风险分析</w:t>
        </w:r>
        <w:r>
          <w:tab/>
        </w:r>
        <w:r>
          <w:fldChar w:fldCharType="begin"/>
        </w:r>
        <w:r>
          <w:instrText xml:space="preserve"> PAGEREF _Toc21382 \h </w:instrText>
        </w:r>
        <w:r>
          <w:fldChar w:fldCharType="separate"/>
        </w:r>
        <w:r>
          <w:t>10</w:t>
        </w:r>
        <w:r>
          <w:fldChar w:fldCharType="end"/>
        </w:r>
      </w:hyperlink>
    </w:p>
    <w:p>
      <w:pPr>
        <w:pStyle w:val="TOC2"/>
        <w:tabs>
          <w:tab w:val="right" w:leader="dot" w:pos="8306"/>
        </w:tabs>
      </w:pPr>
      <w:hyperlink w:anchor="_Toc22294" w:history="1">
        <w:r>
          <w:rPr>
            <w:rFonts w:ascii="仿宋" w:eastAsia="仿宋" w:hAnsi="仿宋" w:cs="仿宋" w:hint="eastAsia"/>
            <w:lang w:eastAsia="zh-CN"/>
          </w:rPr>
          <w:t>(六)、财务风险分析</w:t>
        </w:r>
        <w:r>
          <w:tab/>
        </w:r>
        <w:r>
          <w:fldChar w:fldCharType="begin"/>
        </w:r>
        <w:r>
          <w:instrText xml:space="preserve"> PAGEREF _Toc22294 \h </w:instrText>
        </w:r>
        <w:r>
          <w:fldChar w:fldCharType="separate"/>
        </w:r>
        <w:r>
          <w:t>12</w:t>
        </w:r>
        <w:r>
          <w:fldChar w:fldCharType="end"/>
        </w:r>
      </w:hyperlink>
    </w:p>
    <w:p>
      <w:pPr>
        <w:pStyle w:val="TOC2"/>
        <w:tabs>
          <w:tab w:val="right" w:leader="dot" w:pos="8306"/>
        </w:tabs>
      </w:pPr>
      <w:hyperlink w:anchor="_Toc20189" w:history="1">
        <w:r>
          <w:rPr>
            <w:rFonts w:ascii="仿宋" w:eastAsia="仿宋" w:hAnsi="仿宋" w:cs="仿宋" w:hint="eastAsia"/>
            <w:lang w:eastAsia="zh-CN"/>
          </w:rPr>
          <w:t>(七)、管理风险分析</w:t>
        </w:r>
        <w:r>
          <w:tab/>
        </w:r>
        <w:r>
          <w:fldChar w:fldCharType="begin"/>
        </w:r>
        <w:r>
          <w:instrText xml:space="preserve"> PAGEREF _Toc20189 \h </w:instrText>
        </w:r>
        <w:r>
          <w:fldChar w:fldCharType="separate"/>
        </w:r>
        <w:r>
          <w:t>13</w:t>
        </w:r>
        <w:r>
          <w:fldChar w:fldCharType="end"/>
        </w:r>
      </w:hyperlink>
    </w:p>
    <w:p>
      <w:pPr>
        <w:pStyle w:val="TOC2"/>
        <w:tabs>
          <w:tab w:val="right" w:leader="dot" w:pos="8306"/>
        </w:tabs>
      </w:pPr>
      <w:hyperlink w:anchor="_Toc25106" w:history="1">
        <w:r>
          <w:rPr>
            <w:rFonts w:ascii="仿宋" w:eastAsia="仿宋" w:hAnsi="仿宋" w:cs="仿宋" w:hint="eastAsia"/>
            <w:lang w:eastAsia="zh-CN"/>
          </w:rPr>
          <w:t>(八)、其它风险分析</w:t>
        </w:r>
        <w:r>
          <w:tab/>
        </w:r>
        <w:r>
          <w:fldChar w:fldCharType="begin"/>
        </w:r>
        <w:r>
          <w:instrText xml:space="preserve"> PAGEREF _Toc25106 \h </w:instrText>
        </w:r>
        <w:r>
          <w:fldChar w:fldCharType="separate"/>
        </w:r>
        <w:r>
          <w:t>15</w:t>
        </w:r>
        <w:r>
          <w:fldChar w:fldCharType="end"/>
        </w:r>
      </w:hyperlink>
    </w:p>
    <w:p>
      <w:pPr>
        <w:pStyle w:val="TOC2"/>
        <w:tabs>
          <w:tab w:val="right" w:leader="dot" w:pos="8306"/>
        </w:tabs>
      </w:pPr>
      <w:hyperlink w:anchor="_Toc29448" w:history="1">
        <w:r>
          <w:rPr>
            <w:rFonts w:ascii="仿宋" w:eastAsia="仿宋" w:hAnsi="仿宋" w:cs="仿宋" w:hint="eastAsia"/>
            <w:lang w:eastAsia="zh-CN"/>
          </w:rPr>
          <w:t>(九)、社会影响评估</w:t>
        </w:r>
        <w:r>
          <w:tab/>
        </w:r>
        <w:r>
          <w:fldChar w:fldCharType="begin"/>
        </w:r>
        <w:r>
          <w:instrText xml:space="preserve"> PAGEREF _Toc29448 \h </w:instrText>
        </w:r>
        <w:r>
          <w:fldChar w:fldCharType="separate"/>
        </w:r>
        <w:r>
          <w:t>16</w:t>
        </w:r>
        <w:r>
          <w:fldChar w:fldCharType="end"/>
        </w:r>
      </w:hyperlink>
    </w:p>
    <w:p>
      <w:pPr>
        <w:pStyle w:val="TOC1"/>
        <w:tabs>
          <w:tab w:val="right" w:leader="dot" w:pos="8306"/>
        </w:tabs>
      </w:pPr>
      <w:hyperlink w:anchor="_Toc29140" w:history="1">
        <w:r>
          <w:rPr>
            <w:rFonts w:ascii="仿宋" w:eastAsia="仿宋" w:hAnsi="仿宋" w:cs="仿宋" w:hint="eastAsia"/>
            <w:lang w:eastAsia="zh-CN"/>
          </w:rPr>
          <w:t>三、玻璃深加工机械项目概论</w:t>
        </w:r>
        <w:r>
          <w:tab/>
        </w:r>
        <w:r>
          <w:fldChar w:fldCharType="begin"/>
        </w:r>
        <w:r>
          <w:instrText xml:space="preserve"> PAGEREF _Toc29140 \h </w:instrText>
        </w:r>
        <w:r>
          <w:fldChar w:fldCharType="separate"/>
        </w:r>
        <w:r>
          <w:t>18</w:t>
        </w:r>
        <w:r>
          <w:fldChar w:fldCharType="end"/>
        </w:r>
      </w:hyperlink>
    </w:p>
    <w:p>
      <w:pPr>
        <w:pStyle w:val="TOC2"/>
        <w:tabs>
          <w:tab w:val="right" w:leader="dot" w:pos="8306"/>
        </w:tabs>
      </w:pPr>
      <w:hyperlink w:anchor="_Toc27667" w:history="1">
        <w:r>
          <w:rPr>
            <w:rFonts w:ascii="仿宋" w:eastAsia="仿宋" w:hAnsi="仿宋" w:cs="仿宋" w:hint="eastAsia"/>
            <w:lang w:eastAsia="zh-CN"/>
          </w:rPr>
          <w:t>(一)、项目申报单位概况</w:t>
        </w:r>
        <w:r>
          <w:tab/>
        </w:r>
        <w:r>
          <w:fldChar w:fldCharType="begin"/>
        </w:r>
        <w:r>
          <w:instrText xml:space="preserve"> PAGEREF _Toc27667 \h </w:instrText>
        </w:r>
        <w:r>
          <w:fldChar w:fldCharType="separate"/>
        </w:r>
        <w:r>
          <w:t>18</w:t>
        </w:r>
        <w:r>
          <w:fldChar w:fldCharType="end"/>
        </w:r>
      </w:hyperlink>
    </w:p>
    <w:p>
      <w:pPr>
        <w:pStyle w:val="TOC2"/>
        <w:tabs>
          <w:tab w:val="right" w:leader="dot" w:pos="8306"/>
        </w:tabs>
      </w:pPr>
      <w:hyperlink w:anchor="_Toc13919" w:history="1">
        <w:r>
          <w:rPr>
            <w:rFonts w:ascii="仿宋" w:eastAsia="仿宋" w:hAnsi="仿宋" w:cs="仿宋" w:hint="eastAsia"/>
            <w:lang w:eastAsia="zh-CN"/>
          </w:rPr>
          <w:t>(二)、项目概况</w:t>
        </w:r>
        <w:r>
          <w:tab/>
        </w:r>
        <w:r>
          <w:fldChar w:fldCharType="begin"/>
        </w:r>
        <w:r>
          <w:instrText xml:space="preserve"> PAGEREF _Toc13919 \h </w:instrText>
        </w:r>
        <w:r>
          <w:fldChar w:fldCharType="separate"/>
        </w:r>
        <w:r>
          <w:t>19</w:t>
        </w:r>
        <w:r>
          <w:fldChar w:fldCharType="end"/>
        </w:r>
      </w:hyperlink>
    </w:p>
    <w:p>
      <w:pPr>
        <w:pStyle w:val="TOC1"/>
        <w:tabs>
          <w:tab w:val="right" w:leader="dot" w:pos="8306"/>
        </w:tabs>
      </w:pPr>
      <w:hyperlink w:anchor="_Toc5520" w:history="1">
        <w:r>
          <w:rPr>
            <w:rFonts w:ascii="仿宋" w:eastAsia="仿宋" w:hAnsi="仿宋" w:cs="仿宋" w:hint="eastAsia"/>
            <w:lang w:eastAsia="zh-CN"/>
          </w:rPr>
          <w:t>四、资源开发及综合利用分析</w:t>
        </w:r>
        <w:r>
          <w:tab/>
        </w:r>
        <w:r>
          <w:fldChar w:fldCharType="begin"/>
        </w:r>
        <w:r>
          <w:instrText xml:space="preserve"> PAGEREF _Toc5520 \h </w:instrText>
        </w:r>
        <w:r>
          <w:fldChar w:fldCharType="separate"/>
        </w:r>
        <w:r>
          <w:t>22</w:t>
        </w:r>
        <w:r>
          <w:fldChar w:fldCharType="end"/>
        </w:r>
      </w:hyperlink>
    </w:p>
    <w:p>
      <w:pPr>
        <w:pStyle w:val="TOC2"/>
        <w:tabs>
          <w:tab w:val="right" w:leader="dot" w:pos="8306"/>
        </w:tabs>
      </w:pPr>
      <w:hyperlink w:anchor="_Toc16938" w:history="1">
        <w:r>
          <w:rPr>
            <w:rFonts w:ascii="仿宋" w:eastAsia="仿宋" w:hAnsi="仿宋" w:cs="仿宋" w:hint="eastAsia"/>
            <w:lang w:eastAsia="zh-CN"/>
          </w:rPr>
          <w:t>(一)、资源开发方案</w:t>
        </w:r>
        <w:r>
          <w:tab/>
        </w:r>
        <w:r>
          <w:fldChar w:fldCharType="begin"/>
        </w:r>
        <w:r>
          <w:instrText xml:space="preserve"> PAGEREF _Toc16938 \h </w:instrText>
        </w:r>
        <w:r>
          <w:fldChar w:fldCharType="separate"/>
        </w:r>
        <w:r>
          <w:t>22</w:t>
        </w:r>
        <w:r>
          <w:fldChar w:fldCharType="end"/>
        </w:r>
      </w:hyperlink>
    </w:p>
    <w:p>
      <w:pPr>
        <w:pStyle w:val="TOC2"/>
        <w:tabs>
          <w:tab w:val="right" w:leader="dot" w:pos="8306"/>
        </w:tabs>
      </w:pPr>
      <w:hyperlink w:anchor="_Toc4229" w:history="1">
        <w:r>
          <w:rPr>
            <w:rFonts w:ascii="仿宋" w:eastAsia="仿宋" w:hAnsi="仿宋" w:cs="仿宋" w:hint="eastAsia"/>
            <w:lang w:eastAsia="zh-CN"/>
          </w:rPr>
          <w:t>(二)、资源利用方案</w:t>
        </w:r>
        <w:r>
          <w:tab/>
        </w:r>
        <w:r>
          <w:fldChar w:fldCharType="begin"/>
        </w:r>
        <w:r>
          <w:instrText xml:space="preserve"> PAGEREF _Toc4229 \h </w:instrText>
        </w:r>
        <w:r>
          <w:fldChar w:fldCharType="separate"/>
        </w:r>
        <w:r>
          <w:t>23</w:t>
        </w:r>
        <w:r>
          <w:fldChar w:fldCharType="end"/>
        </w:r>
      </w:hyperlink>
    </w:p>
    <w:p>
      <w:pPr>
        <w:pStyle w:val="TOC2"/>
        <w:tabs>
          <w:tab w:val="right" w:leader="dot" w:pos="8306"/>
        </w:tabs>
      </w:pPr>
      <w:hyperlink w:anchor="_Toc20713" w:history="1">
        <w:r>
          <w:rPr>
            <w:rFonts w:ascii="仿宋" w:eastAsia="仿宋" w:hAnsi="仿宋" w:cs="仿宋" w:hint="eastAsia"/>
            <w:lang w:eastAsia="zh-CN"/>
          </w:rPr>
          <w:t>(三)、资源节约措施</w:t>
        </w:r>
        <w:r>
          <w:tab/>
        </w:r>
        <w:r>
          <w:fldChar w:fldCharType="begin"/>
        </w:r>
        <w:r>
          <w:instrText xml:space="preserve"> PAGEREF _Toc20713 \h </w:instrText>
        </w:r>
        <w:r>
          <w:fldChar w:fldCharType="separate"/>
        </w:r>
        <w:r>
          <w:t>24</w:t>
        </w:r>
        <w:r>
          <w:fldChar w:fldCharType="end"/>
        </w:r>
      </w:hyperlink>
    </w:p>
    <w:p>
      <w:pPr>
        <w:pStyle w:val="TOC1"/>
        <w:tabs>
          <w:tab w:val="right" w:leader="dot" w:pos="8306"/>
        </w:tabs>
      </w:pPr>
      <w:hyperlink w:anchor="_Toc21905" w:history="1">
        <w:r>
          <w:rPr>
            <w:rFonts w:ascii="仿宋" w:eastAsia="仿宋" w:hAnsi="仿宋" w:cs="仿宋" w:hint="eastAsia"/>
            <w:lang w:eastAsia="zh-CN"/>
          </w:rPr>
          <w:t>五、经济影响分析</w:t>
        </w:r>
        <w:r>
          <w:tab/>
        </w:r>
        <w:r>
          <w:fldChar w:fldCharType="begin"/>
        </w:r>
        <w:r>
          <w:instrText xml:space="preserve"> PAGEREF _Toc21905 \h </w:instrText>
        </w:r>
        <w:r>
          <w:fldChar w:fldCharType="separate"/>
        </w:r>
        <w:r>
          <w:t>26</w:t>
        </w:r>
        <w:r>
          <w:fldChar w:fldCharType="end"/>
        </w:r>
      </w:hyperlink>
    </w:p>
    <w:p>
      <w:pPr>
        <w:pStyle w:val="TOC2"/>
        <w:tabs>
          <w:tab w:val="right" w:leader="dot" w:pos="8306"/>
        </w:tabs>
      </w:pPr>
      <w:hyperlink w:anchor="_Toc23952" w:history="1">
        <w:r>
          <w:rPr>
            <w:rFonts w:ascii="仿宋" w:eastAsia="仿宋" w:hAnsi="仿宋" w:cs="仿宋" w:hint="eastAsia"/>
            <w:lang w:eastAsia="zh-CN"/>
          </w:rPr>
          <w:t>(一)、经济费用效益或费用效果分析</w:t>
        </w:r>
        <w:r>
          <w:tab/>
        </w:r>
        <w:r>
          <w:fldChar w:fldCharType="begin"/>
        </w:r>
        <w:r>
          <w:instrText xml:space="preserve"> PAGEREF _Toc23952 \h </w:instrText>
        </w:r>
        <w:r>
          <w:fldChar w:fldCharType="separate"/>
        </w:r>
        <w:r>
          <w:t>26</w:t>
        </w:r>
        <w:r>
          <w:fldChar w:fldCharType="end"/>
        </w:r>
      </w:hyperlink>
    </w:p>
    <w:p>
      <w:pPr>
        <w:pStyle w:val="TOC2"/>
        <w:tabs>
          <w:tab w:val="right" w:leader="dot" w:pos="8306"/>
        </w:tabs>
      </w:pPr>
      <w:hyperlink w:anchor="_Toc3423" w:history="1">
        <w:r>
          <w:rPr>
            <w:rFonts w:ascii="仿宋" w:eastAsia="仿宋" w:hAnsi="仿宋" w:cs="仿宋" w:hint="eastAsia"/>
            <w:lang w:eastAsia="zh-CN"/>
          </w:rPr>
          <w:t>(二)、行业影响分析</w:t>
        </w:r>
        <w:r>
          <w:tab/>
        </w:r>
        <w:r>
          <w:fldChar w:fldCharType="begin"/>
        </w:r>
        <w:r>
          <w:instrText xml:space="preserve"> PAGEREF _Toc3423 \h </w:instrText>
        </w:r>
        <w:r>
          <w:fldChar w:fldCharType="separate"/>
        </w:r>
        <w:r>
          <w:t>28</w:t>
        </w:r>
        <w:r>
          <w:fldChar w:fldCharType="end"/>
        </w:r>
      </w:hyperlink>
    </w:p>
    <w:p>
      <w:pPr>
        <w:pStyle w:val="TOC2"/>
        <w:tabs>
          <w:tab w:val="right" w:leader="dot" w:pos="8306"/>
        </w:tabs>
      </w:pPr>
      <w:hyperlink w:anchor="_Toc18815" w:history="1">
        <w:r>
          <w:rPr>
            <w:rFonts w:ascii="仿宋" w:eastAsia="仿宋" w:hAnsi="仿宋" w:cs="仿宋" w:hint="eastAsia"/>
            <w:lang w:eastAsia="zh-CN"/>
          </w:rPr>
          <w:t>(三)、区域经济影响分析</w:t>
        </w:r>
        <w:r>
          <w:tab/>
        </w:r>
        <w:r>
          <w:fldChar w:fldCharType="begin"/>
        </w:r>
        <w:r>
          <w:instrText xml:space="preserve"> PAGEREF _Toc18815 \h </w:instrText>
        </w:r>
        <w:r>
          <w:fldChar w:fldCharType="separate"/>
        </w:r>
        <w:r>
          <w:t>30</w:t>
        </w:r>
        <w:r>
          <w:fldChar w:fldCharType="end"/>
        </w:r>
      </w:hyperlink>
    </w:p>
    <w:p>
      <w:pPr>
        <w:pStyle w:val="TOC2"/>
        <w:tabs>
          <w:tab w:val="right" w:leader="dot" w:pos="8306"/>
        </w:tabs>
      </w:pPr>
      <w:hyperlink w:anchor="_Toc2473" w:history="1">
        <w:r>
          <w:rPr>
            <w:rFonts w:ascii="仿宋" w:eastAsia="仿宋" w:hAnsi="仿宋" w:cs="仿宋" w:hint="eastAsia"/>
            <w:lang w:eastAsia="zh-CN"/>
          </w:rPr>
          <w:t>(四)、宏观经济影响分析</w:t>
        </w:r>
        <w:r>
          <w:tab/>
        </w:r>
        <w:r>
          <w:fldChar w:fldCharType="begin"/>
        </w:r>
        <w:r>
          <w:instrText xml:space="preserve"> PAGEREF _Toc2473 \h </w:instrText>
        </w:r>
        <w:r>
          <w:fldChar w:fldCharType="separate"/>
        </w:r>
        <w:r>
          <w:t>31</w:t>
        </w:r>
        <w:r>
          <w:fldChar w:fldCharType="end"/>
        </w:r>
      </w:hyperlink>
    </w:p>
    <w:p>
      <w:pPr>
        <w:pStyle w:val="TOC1"/>
        <w:tabs>
          <w:tab w:val="right" w:leader="dot" w:pos="8306"/>
        </w:tabs>
      </w:pPr>
      <w:hyperlink w:anchor="_Toc9719" w:history="1">
        <w:r>
          <w:rPr>
            <w:rFonts w:ascii="仿宋" w:eastAsia="仿宋" w:hAnsi="仿宋" w:cs="仿宋" w:hint="eastAsia"/>
            <w:lang w:eastAsia="zh-CN"/>
          </w:rPr>
          <w:t>六、背景、必要性分析</w:t>
        </w:r>
        <w:r>
          <w:tab/>
        </w:r>
        <w:r>
          <w:fldChar w:fldCharType="begin"/>
        </w:r>
        <w:r>
          <w:instrText xml:space="preserve"> PAGEREF _Toc9719 \h </w:instrText>
        </w:r>
        <w:r>
          <w:fldChar w:fldCharType="separate"/>
        </w:r>
        <w:r>
          <w:t>32</w:t>
        </w:r>
        <w:r>
          <w:fldChar w:fldCharType="end"/>
        </w:r>
      </w:hyperlink>
    </w:p>
    <w:p>
      <w:pPr>
        <w:pStyle w:val="TOC2"/>
        <w:tabs>
          <w:tab w:val="right" w:leader="dot" w:pos="8306"/>
        </w:tabs>
      </w:pPr>
      <w:hyperlink w:anchor="_Toc19287" w:history="1">
        <w:r>
          <w:rPr>
            <w:rFonts w:ascii="仿宋" w:eastAsia="仿宋" w:hAnsi="仿宋" w:cs="仿宋" w:hint="eastAsia"/>
            <w:lang w:eastAsia="zh-CN"/>
          </w:rPr>
          <w:t>(一)、项目建设背景</w:t>
        </w:r>
        <w:r>
          <w:tab/>
        </w:r>
        <w:r>
          <w:fldChar w:fldCharType="begin"/>
        </w:r>
        <w:r>
          <w:instrText xml:space="preserve"> PAGEREF _Toc19287 \h </w:instrText>
        </w:r>
        <w:r>
          <w:fldChar w:fldCharType="separate"/>
        </w:r>
        <w:r>
          <w:t>32</w:t>
        </w:r>
        <w:r>
          <w:fldChar w:fldCharType="end"/>
        </w:r>
      </w:hyperlink>
    </w:p>
    <w:p>
      <w:pPr>
        <w:pStyle w:val="TOC2"/>
        <w:tabs>
          <w:tab w:val="right" w:leader="dot" w:pos="8306"/>
        </w:tabs>
      </w:pPr>
      <w:hyperlink w:anchor="_Toc31303" w:history="1">
        <w:r>
          <w:rPr>
            <w:rFonts w:ascii="仿宋" w:eastAsia="仿宋" w:hAnsi="仿宋" w:cs="仿宋" w:hint="eastAsia"/>
            <w:lang w:eastAsia="zh-CN"/>
          </w:rPr>
          <w:t>(二)、必要性分析</w:t>
        </w:r>
        <w:r>
          <w:tab/>
        </w:r>
        <w:r>
          <w:fldChar w:fldCharType="begin"/>
        </w:r>
        <w:r>
          <w:instrText xml:space="preserve"> PAGEREF _Toc31303 \h </w:instrText>
        </w:r>
        <w:r>
          <w:fldChar w:fldCharType="separate"/>
        </w:r>
        <w:r>
          <w:t>33</w:t>
        </w:r>
        <w:r>
          <w:fldChar w:fldCharType="end"/>
        </w:r>
      </w:hyperlink>
    </w:p>
    <w:p>
      <w:pPr>
        <w:pStyle w:val="TOC2"/>
        <w:tabs>
          <w:tab w:val="right" w:leader="dot" w:pos="8306"/>
        </w:tabs>
      </w:pPr>
      <w:hyperlink w:anchor="_Toc9849" w:history="1">
        <w:r>
          <w:rPr>
            <w:rFonts w:ascii="仿宋" w:eastAsia="仿宋" w:hAnsi="仿宋" w:cs="仿宋" w:hint="eastAsia"/>
            <w:lang w:eastAsia="zh-CN"/>
          </w:rPr>
          <w:t>(三)、项目建设有利条件</w:t>
        </w:r>
        <w:r>
          <w:tab/>
        </w:r>
        <w:r>
          <w:fldChar w:fldCharType="begin"/>
        </w:r>
        <w:r>
          <w:instrText xml:space="preserve"> PAGEREF _Toc9849 \h </w:instrText>
        </w:r>
        <w:r>
          <w:fldChar w:fldCharType="separate"/>
        </w:r>
        <w:r>
          <w:t>35</w:t>
        </w:r>
        <w:r>
          <w:fldChar w:fldCharType="end"/>
        </w:r>
      </w:hyperlink>
    </w:p>
    <w:p>
      <w:pPr>
        <w:pStyle w:val="TOC1"/>
        <w:tabs>
          <w:tab w:val="right" w:leader="dot" w:pos="8306"/>
        </w:tabs>
      </w:pPr>
      <w:hyperlink w:anchor="_Toc29778" w:history="1">
        <w:r>
          <w:rPr>
            <w:rFonts w:ascii="仿宋" w:eastAsia="仿宋" w:hAnsi="仿宋" w:cs="仿宋" w:hint="eastAsia"/>
            <w:lang w:eastAsia="zh-CN"/>
          </w:rPr>
          <w:t>七、客户关系管理与市场拓展</w:t>
        </w:r>
        <w:r>
          <w:tab/>
        </w:r>
        <w:r>
          <w:fldChar w:fldCharType="begin"/>
        </w:r>
        <w:r>
          <w:instrText xml:space="preserve"> PAGEREF _Toc29778 \h </w:instrText>
        </w:r>
        <w:r>
          <w:fldChar w:fldCharType="separate"/>
        </w:r>
        <w:r>
          <w:t>36</w:t>
        </w:r>
        <w:r>
          <w:fldChar w:fldCharType="end"/>
        </w:r>
      </w:hyperlink>
    </w:p>
    <w:p>
      <w:pPr>
        <w:pStyle w:val="TOC2"/>
        <w:tabs>
          <w:tab w:val="right" w:leader="dot" w:pos="8306"/>
        </w:tabs>
      </w:pPr>
      <w:hyperlink w:anchor="_Toc23339" w:history="1">
        <w:r>
          <w:rPr>
            <w:rFonts w:ascii="仿宋" w:eastAsia="仿宋" w:hAnsi="仿宋" w:cs="仿宋" w:hint="eastAsia"/>
            <w:lang w:eastAsia="zh-CN"/>
          </w:rPr>
          <w:t>(一)、客户关系管理策略</w:t>
        </w:r>
        <w:r>
          <w:tab/>
        </w:r>
        <w:r>
          <w:fldChar w:fldCharType="begin"/>
        </w:r>
        <w:r>
          <w:instrText xml:space="preserve"> PAGEREF _Toc23339 \h </w:instrText>
        </w:r>
        <w:r>
          <w:fldChar w:fldCharType="separate"/>
        </w:r>
        <w:r>
          <w:t>36</w:t>
        </w:r>
        <w:r>
          <w:fldChar w:fldCharType="end"/>
        </w:r>
      </w:hyperlink>
    </w:p>
    <w:p>
      <w:pPr>
        <w:pStyle w:val="TOC2"/>
        <w:tabs>
          <w:tab w:val="right" w:leader="dot" w:pos="8306"/>
        </w:tabs>
      </w:pPr>
      <w:hyperlink w:anchor="_Toc7776" w:history="1">
        <w:r>
          <w:rPr>
            <w:rFonts w:ascii="仿宋" w:eastAsia="仿宋" w:hAnsi="仿宋" w:cs="仿宋" w:hint="eastAsia"/>
            <w:lang w:eastAsia="zh-CN"/>
          </w:rPr>
          <w:t>(二)、市场拓展方案</w:t>
        </w:r>
        <w:r>
          <w:tab/>
        </w:r>
        <w:r>
          <w:fldChar w:fldCharType="begin"/>
        </w:r>
        <w:r>
          <w:instrText xml:space="preserve"> PAGEREF _Toc7776 \h </w:instrText>
        </w:r>
        <w:r>
          <w:fldChar w:fldCharType="separate"/>
        </w:r>
        <w:r>
          <w:t>37</w:t>
        </w:r>
        <w:r>
          <w:fldChar w:fldCharType="end"/>
        </w:r>
      </w:hyperlink>
    </w:p>
    <w:p>
      <w:pPr>
        <w:pStyle w:val="TOC1"/>
        <w:tabs>
          <w:tab w:val="right" w:leader="dot" w:pos="8306"/>
        </w:tabs>
      </w:pPr>
      <w:hyperlink w:anchor="_Toc29363" w:history="1">
        <w:r>
          <w:rPr>
            <w:rFonts w:ascii="仿宋" w:eastAsia="仿宋" w:hAnsi="仿宋" w:cs="仿宋" w:hint="eastAsia"/>
            <w:lang w:eastAsia="zh-CN"/>
          </w:rPr>
          <w:t>八、项目实施与管理方案</w:t>
        </w:r>
        <w:r>
          <w:tab/>
        </w:r>
        <w:r>
          <w:fldChar w:fldCharType="begin"/>
        </w:r>
        <w:r>
          <w:instrText xml:space="preserve"> PAGEREF _Toc29363 \h </w:instrText>
        </w:r>
        <w:r>
          <w:fldChar w:fldCharType="separate"/>
        </w:r>
        <w:r>
          <w:t>39</w:t>
        </w:r>
        <w:r>
          <w:fldChar w:fldCharType="end"/>
        </w:r>
      </w:hyperlink>
    </w:p>
    <w:p>
      <w:pPr>
        <w:pStyle w:val="TOC2"/>
        <w:tabs>
          <w:tab w:val="right" w:leader="dot" w:pos="8306"/>
        </w:tabs>
      </w:pPr>
      <w:hyperlink w:anchor="_Toc19541" w:history="1">
        <w:r>
          <w:rPr>
            <w:rFonts w:ascii="仿宋" w:eastAsia="仿宋" w:hAnsi="仿宋" w:cs="仿宋" w:hint="eastAsia"/>
            <w:lang w:eastAsia="zh-CN"/>
          </w:rPr>
          <w:t>(一)、项目实施计划</w:t>
        </w:r>
        <w:r>
          <w:tab/>
        </w:r>
        <w:r>
          <w:fldChar w:fldCharType="begin"/>
        </w:r>
        <w:r>
          <w:instrText xml:space="preserve"> PAGEREF _Toc19541 \h </w:instrText>
        </w:r>
        <w:r>
          <w:fldChar w:fldCharType="separate"/>
        </w:r>
        <w:r>
          <w:t>39</w:t>
        </w:r>
        <w:r>
          <w:fldChar w:fldCharType="end"/>
        </w:r>
      </w:hyperlink>
    </w:p>
    <w:p>
      <w:pPr>
        <w:pStyle w:val="TOC2"/>
        <w:tabs>
          <w:tab w:val="right" w:leader="dot" w:pos="8306"/>
        </w:tabs>
      </w:pPr>
      <w:hyperlink w:anchor="_Toc27211" w:history="1">
        <w:r>
          <w:rPr>
            <w:rFonts w:ascii="仿宋" w:eastAsia="仿宋" w:hAnsi="仿宋" w:cs="仿宋" w:hint="eastAsia"/>
            <w:lang w:eastAsia="zh-CN"/>
          </w:rPr>
          <w:t>(二)、项目组织机构与职责</w:t>
        </w:r>
        <w:r>
          <w:tab/>
        </w:r>
        <w:r>
          <w:fldChar w:fldCharType="begin"/>
        </w:r>
        <w:r>
          <w:instrText xml:space="preserve"> PAGEREF _Toc27211 \h </w:instrText>
        </w:r>
        <w:r>
          <w:fldChar w:fldCharType="separate"/>
        </w:r>
        <w:r>
          <w:t>40</w:t>
        </w:r>
        <w:r>
          <w:fldChar w:fldCharType="end"/>
        </w:r>
      </w:hyperlink>
    </w:p>
    <w:p>
      <w:pPr>
        <w:pStyle w:val="TOC2"/>
        <w:tabs>
          <w:tab w:val="right" w:leader="dot" w:pos="8306"/>
        </w:tabs>
      </w:pPr>
      <w:hyperlink w:anchor="_Toc17349" w:history="1">
        <w:r>
          <w:rPr>
            <w:rFonts w:ascii="仿宋" w:eastAsia="仿宋" w:hAnsi="仿宋" w:cs="仿宋" w:hint="eastAsia"/>
            <w:lang w:eastAsia="zh-CN"/>
          </w:rPr>
          <w:t>(三)、项目管理与监控体系</w:t>
        </w:r>
        <w:r>
          <w:tab/>
        </w:r>
        <w:r>
          <w:fldChar w:fldCharType="begin"/>
        </w:r>
        <w:r>
          <w:instrText xml:space="preserve"> PAGEREF _Toc17349 \h </w:instrText>
        </w:r>
        <w:r>
          <w:fldChar w:fldCharType="separate"/>
        </w:r>
        <w:r>
          <w:t>43</w:t>
        </w:r>
        <w:r>
          <w:fldChar w:fldCharType="end"/>
        </w:r>
      </w:hyperlink>
    </w:p>
    <w:p>
      <w:pPr>
        <w:pStyle w:val="TOC1"/>
        <w:tabs>
          <w:tab w:val="right" w:leader="dot" w:pos="8306"/>
        </w:tabs>
      </w:pPr>
      <w:hyperlink w:anchor="_Toc16756" w:history="1">
        <w:r>
          <w:rPr>
            <w:rFonts w:ascii="仿宋" w:eastAsia="仿宋" w:hAnsi="仿宋" w:cs="仿宋" w:hint="eastAsia"/>
            <w:lang w:eastAsia="zh-CN"/>
          </w:rPr>
          <w:t>九、土地利用与规划方案</w:t>
        </w:r>
        <w:r>
          <w:tab/>
        </w:r>
        <w:r>
          <w:fldChar w:fldCharType="begin"/>
        </w:r>
        <w:r>
          <w:instrText xml:space="preserve"> PAGEREF _Toc16756 \h </w:instrText>
        </w:r>
        <w:r>
          <w:fldChar w:fldCharType="separate"/>
        </w:r>
        <w:r>
          <w:t>44</w:t>
        </w:r>
        <w:r>
          <w:fldChar w:fldCharType="end"/>
        </w:r>
      </w:hyperlink>
    </w:p>
    <w:p>
      <w:pPr>
        <w:pStyle w:val="TOC2"/>
        <w:tabs>
          <w:tab w:val="right" w:leader="dot" w:pos="8306"/>
        </w:tabs>
      </w:pPr>
      <w:hyperlink w:anchor="_Toc32125" w:history="1">
        <w:r>
          <w:rPr>
            <w:rFonts w:ascii="仿宋" w:eastAsia="仿宋" w:hAnsi="仿宋" w:cs="仿宋" w:hint="eastAsia"/>
            <w:lang w:eastAsia="zh-CN"/>
          </w:rPr>
          <w:t>(一)、项目用地情况分析</w:t>
        </w:r>
        <w:r>
          <w:tab/>
        </w:r>
        <w:r>
          <w:fldChar w:fldCharType="begin"/>
        </w:r>
        <w:r>
          <w:instrText xml:space="preserve"> PAGEREF _Toc32125 \h </w:instrText>
        </w:r>
        <w:r>
          <w:fldChar w:fldCharType="separate"/>
        </w:r>
        <w:r>
          <w:t>44</w:t>
        </w:r>
        <w:r>
          <w:fldChar w:fldCharType="end"/>
        </w:r>
      </w:hyperlink>
    </w:p>
    <w:p>
      <w:pPr>
        <w:pStyle w:val="TOC2"/>
        <w:tabs>
          <w:tab w:val="right" w:leader="dot" w:pos="8306"/>
        </w:tabs>
      </w:pPr>
      <w:hyperlink w:anchor="_Toc28626" w:history="1">
        <w:r>
          <w:rPr>
            <w:rFonts w:ascii="仿宋" w:eastAsia="仿宋" w:hAnsi="仿宋" w:cs="仿宋" w:hint="eastAsia"/>
            <w:lang w:eastAsia="zh-CN"/>
          </w:rPr>
          <w:t>(二)、土地利用规划方案</w:t>
        </w:r>
        <w:r>
          <w:tab/>
        </w:r>
        <w:r>
          <w:fldChar w:fldCharType="begin"/>
        </w:r>
        <w:r>
          <w:instrText xml:space="preserve"> PAGEREF _Toc28626 \h </w:instrText>
        </w:r>
        <w:r>
          <w:fldChar w:fldCharType="separate"/>
        </w:r>
        <w:r>
          <w:t>45</w:t>
        </w:r>
        <w:r>
          <w:fldChar w:fldCharType="end"/>
        </w:r>
      </w:hyperlink>
    </w:p>
    <w:p>
      <w:pPr>
        <w:pStyle w:val="TOC1"/>
        <w:tabs>
          <w:tab w:val="right" w:leader="dot" w:pos="8306"/>
        </w:tabs>
      </w:pPr>
      <w:hyperlink w:anchor="_Toc5237" w:history="1">
        <w:r>
          <w:rPr>
            <w:rFonts w:ascii="仿宋" w:eastAsia="仿宋" w:hAnsi="仿宋" w:cs="仿宋" w:hint="eastAsia"/>
            <w:lang w:eastAsia="zh-CN"/>
          </w:rPr>
          <w:t>十、技术创新与产业升级</w:t>
        </w:r>
        <w:r>
          <w:tab/>
        </w:r>
        <w:r>
          <w:fldChar w:fldCharType="begin"/>
        </w:r>
        <w:r>
          <w:instrText xml:space="preserve"> PAGEREF _Toc5237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1" w:history="1">
        <w:r>
          <w:rPr>
            <w:rFonts w:ascii="仿宋" w:eastAsia="仿宋" w:hAnsi="仿宋" w:cs="仿宋" w:hint="eastAsia"/>
            <w:lang w:eastAsia="zh-CN"/>
          </w:rPr>
          <w:t>(一)、技术创新方向与目标</w:t>
        </w:r>
        <w:r>
          <w:tab/>
        </w:r>
        <w:r>
          <w:fldChar w:fldCharType="begin"/>
        </w:r>
        <w:r>
          <w:instrText xml:space="preserve"> PAGEREF _Toc9941 \h </w:instrText>
        </w:r>
        <w:r>
          <w:fldChar w:fldCharType="separate"/>
        </w:r>
        <w:r>
          <w:t>46</w:t>
        </w:r>
        <w:r>
          <w:fldChar w:fldCharType="end"/>
        </w:r>
      </w:hyperlink>
    </w:p>
    <w:p>
      <w:pPr>
        <w:pStyle w:val="TOC2"/>
        <w:tabs>
          <w:tab w:val="right" w:leader="dot" w:pos="8306"/>
        </w:tabs>
      </w:pPr>
      <w:hyperlink w:anchor="_Toc21840" w:history="1">
        <w:r>
          <w:rPr>
            <w:rFonts w:ascii="仿宋" w:eastAsia="仿宋" w:hAnsi="仿宋" w:cs="仿宋" w:hint="eastAsia"/>
            <w:lang w:eastAsia="zh-CN"/>
          </w:rPr>
          <w:t>(二)、产业升级路径与措施</w:t>
        </w:r>
        <w:r>
          <w:tab/>
        </w:r>
        <w:r>
          <w:fldChar w:fldCharType="begin"/>
        </w:r>
        <w:r>
          <w:instrText xml:space="preserve"> PAGEREF _Toc21840 \h </w:instrText>
        </w:r>
        <w:r>
          <w:fldChar w:fldCharType="separate"/>
        </w:r>
        <w:r>
          <w:t>48</w:t>
        </w:r>
        <w:r>
          <w:fldChar w:fldCharType="end"/>
        </w:r>
      </w:hyperlink>
    </w:p>
    <w:p>
      <w:pPr>
        <w:pStyle w:val="TOC1"/>
        <w:tabs>
          <w:tab w:val="right" w:leader="dot" w:pos="8306"/>
        </w:tabs>
      </w:pPr>
      <w:hyperlink w:anchor="_Toc9659" w:history="1">
        <w:r>
          <w:rPr>
            <w:rFonts w:ascii="仿宋" w:eastAsia="仿宋" w:hAnsi="仿宋" w:cs="仿宋" w:hint="eastAsia"/>
            <w:lang w:eastAsia="zh-CN"/>
          </w:rPr>
          <w:t>十一、项目进度计划</w:t>
        </w:r>
        <w:r>
          <w:tab/>
        </w:r>
        <w:r>
          <w:fldChar w:fldCharType="begin"/>
        </w:r>
        <w:r>
          <w:instrText xml:space="preserve"> PAGEREF _Toc9659 \h </w:instrText>
        </w:r>
        <w:r>
          <w:fldChar w:fldCharType="separate"/>
        </w:r>
        <w:r>
          <w:t>49</w:t>
        </w:r>
        <w:r>
          <w:fldChar w:fldCharType="end"/>
        </w:r>
      </w:hyperlink>
    </w:p>
    <w:p>
      <w:pPr>
        <w:pStyle w:val="TOC2"/>
        <w:tabs>
          <w:tab w:val="right" w:leader="dot" w:pos="8306"/>
        </w:tabs>
      </w:pPr>
      <w:hyperlink w:anchor="_Toc15057" w:history="1">
        <w:r>
          <w:rPr>
            <w:rFonts w:ascii="仿宋" w:eastAsia="仿宋" w:hAnsi="仿宋" w:cs="仿宋" w:hint="eastAsia"/>
            <w:lang w:eastAsia="zh-CN"/>
          </w:rPr>
          <w:t>(一)、建设周期</w:t>
        </w:r>
        <w:r>
          <w:tab/>
        </w:r>
        <w:r>
          <w:fldChar w:fldCharType="begin"/>
        </w:r>
        <w:r>
          <w:instrText xml:space="preserve"> PAGEREF _Toc15057 \h </w:instrText>
        </w:r>
        <w:r>
          <w:fldChar w:fldCharType="separate"/>
        </w:r>
        <w:r>
          <w:t>49</w:t>
        </w:r>
        <w:r>
          <w:fldChar w:fldCharType="end"/>
        </w:r>
      </w:hyperlink>
    </w:p>
    <w:p>
      <w:pPr>
        <w:pStyle w:val="TOC2"/>
        <w:tabs>
          <w:tab w:val="right" w:leader="dot" w:pos="8306"/>
        </w:tabs>
      </w:pPr>
      <w:hyperlink w:anchor="_Toc23229" w:history="1">
        <w:r>
          <w:rPr>
            <w:rFonts w:ascii="仿宋" w:eastAsia="仿宋" w:hAnsi="仿宋" w:cs="仿宋" w:hint="eastAsia"/>
            <w:lang w:eastAsia="zh-CN"/>
          </w:rPr>
          <w:t>(二)、建设进度</w:t>
        </w:r>
        <w:r>
          <w:tab/>
        </w:r>
        <w:r>
          <w:fldChar w:fldCharType="begin"/>
        </w:r>
        <w:r>
          <w:instrText xml:space="preserve"> PAGEREF _Toc23229 \h </w:instrText>
        </w:r>
        <w:r>
          <w:fldChar w:fldCharType="separate"/>
        </w:r>
        <w:r>
          <w:t>49</w:t>
        </w:r>
        <w:r>
          <w:fldChar w:fldCharType="end"/>
        </w:r>
      </w:hyperlink>
    </w:p>
    <w:p>
      <w:pPr>
        <w:pStyle w:val="TOC2"/>
        <w:tabs>
          <w:tab w:val="right" w:leader="dot" w:pos="8306"/>
        </w:tabs>
      </w:pPr>
      <w:hyperlink w:anchor="_Toc18150" w:history="1">
        <w:r>
          <w:rPr>
            <w:rFonts w:ascii="仿宋" w:eastAsia="仿宋" w:hAnsi="仿宋" w:cs="仿宋" w:hint="eastAsia"/>
            <w:lang w:eastAsia="zh-CN"/>
          </w:rPr>
          <w:t>(三)、进度安排注意事项</w:t>
        </w:r>
        <w:r>
          <w:tab/>
        </w:r>
        <w:r>
          <w:fldChar w:fldCharType="begin"/>
        </w:r>
        <w:r>
          <w:instrText xml:space="preserve"> PAGEREF _Toc18150 \h </w:instrText>
        </w:r>
        <w:r>
          <w:fldChar w:fldCharType="separate"/>
        </w:r>
        <w:r>
          <w:t>51</w:t>
        </w:r>
        <w:r>
          <w:fldChar w:fldCharType="end"/>
        </w:r>
      </w:hyperlink>
    </w:p>
    <w:p>
      <w:pPr>
        <w:pStyle w:val="TOC2"/>
        <w:tabs>
          <w:tab w:val="right" w:leader="dot" w:pos="8306"/>
        </w:tabs>
      </w:pPr>
      <w:hyperlink w:anchor="_Toc8786" w:history="1">
        <w:r>
          <w:rPr>
            <w:rFonts w:ascii="仿宋" w:eastAsia="仿宋" w:hAnsi="仿宋" w:cs="仿宋" w:hint="eastAsia"/>
            <w:lang w:eastAsia="zh-CN"/>
          </w:rPr>
          <w:t>(四)、人力资源配置</w:t>
        </w:r>
        <w:r>
          <w:tab/>
        </w:r>
        <w:r>
          <w:fldChar w:fldCharType="begin"/>
        </w:r>
        <w:r>
          <w:instrText xml:space="preserve"> PAGEREF _Toc8786 \h </w:instrText>
        </w:r>
        <w:r>
          <w:fldChar w:fldCharType="separate"/>
        </w:r>
        <w:r>
          <w:t>51</w:t>
        </w:r>
        <w:r>
          <w:fldChar w:fldCharType="end"/>
        </w:r>
      </w:hyperlink>
    </w:p>
    <w:p>
      <w:pPr>
        <w:pStyle w:val="TOC2"/>
        <w:tabs>
          <w:tab w:val="right" w:leader="dot" w:pos="8306"/>
        </w:tabs>
      </w:pPr>
      <w:hyperlink w:anchor="_Toc25925" w:history="1">
        <w:r>
          <w:rPr>
            <w:rFonts w:ascii="仿宋" w:eastAsia="仿宋" w:hAnsi="仿宋" w:cs="仿宋" w:hint="eastAsia"/>
            <w:lang w:eastAsia="zh-CN"/>
          </w:rPr>
          <w:t>(五)、员工培训</w:t>
        </w:r>
        <w:r>
          <w:tab/>
        </w:r>
        <w:r>
          <w:fldChar w:fldCharType="begin"/>
        </w:r>
        <w:r>
          <w:instrText xml:space="preserve"> PAGEREF _Toc25925 \h </w:instrText>
        </w:r>
        <w:r>
          <w:fldChar w:fldCharType="separate"/>
        </w:r>
        <w:r>
          <w:t>53</w:t>
        </w:r>
        <w:r>
          <w:fldChar w:fldCharType="end"/>
        </w:r>
      </w:hyperlink>
    </w:p>
    <w:p>
      <w:pPr>
        <w:pStyle w:val="TOC2"/>
        <w:tabs>
          <w:tab w:val="right" w:leader="dot" w:pos="8306"/>
        </w:tabs>
      </w:pPr>
      <w:hyperlink w:anchor="_Toc15865" w:history="1">
        <w:r>
          <w:rPr>
            <w:rFonts w:ascii="仿宋" w:eastAsia="仿宋" w:hAnsi="仿宋" w:cs="仿宋" w:hint="eastAsia"/>
            <w:lang w:eastAsia="zh-CN"/>
          </w:rPr>
          <w:t>(六)、项目实施保障</w:t>
        </w:r>
        <w:r>
          <w:tab/>
        </w:r>
        <w:r>
          <w:fldChar w:fldCharType="begin"/>
        </w:r>
        <w:r>
          <w:instrText xml:space="preserve"> PAGEREF _Toc15865 \h </w:instrText>
        </w:r>
        <w:r>
          <w:fldChar w:fldCharType="separate"/>
        </w:r>
        <w:r>
          <w:t>54</w:t>
        </w:r>
        <w:r>
          <w:fldChar w:fldCharType="end"/>
        </w:r>
      </w:hyperlink>
    </w:p>
    <w:p>
      <w:pPr>
        <w:pStyle w:val="TOC2"/>
        <w:tabs>
          <w:tab w:val="right" w:leader="dot" w:pos="8306"/>
        </w:tabs>
      </w:pPr>
      <w:hyperlink w:anchor="_Toc11176" w:history="1">
        <w:r>
          <w:rPr>
            <w:rFonts w:ascii="仿宋" w:eastAsia="仿宋" w:hAnsi="仿宋" w:cs="仿宋" w:hint="eastAsia"/>
            <w:lang w:eastAsia="zh-CN"/>
          </w:rPr>
          <w:t>(七)、安全规范管理</w:t>
        </w:r>
        <w:r>
          <w:tab/>
        </w:r>
        <w:r>
          <w:fldChar w:fldCharType="begin"/>
        </w:r>
        <w:r>
          <w:instrText xml:space="preserve"> PAGEREF _Toc11176 \h </w:instrText>
        </w:r>
        <w:r>
          <w:fldChar w:fldCharType="separate"/>
        </w:r>
        <w:r>
          <w:t>55</w:t>
        </w:r>
        <w:r>
          <w:fldChar w:fldCharType="end"/>
        </w:r>
      </w:hyperlink>
    </w:p>
    <w:p>
      <w:pPr>
        <w:pStyle w:val="TOC1"/>
        <w:tabs>
          <w:tab w:val="right" w:leader="dot" w:pos="8306"/>
        </w:tabs>
      </w:pPr>
      <w:hyperlink w:anchor="_Toc9704" w:history="1">
        <w:r>
          <w:rPr>
            <w:rFonts w:ascii="仿宋" w:eastAsia="仿宋" w:hAnsi="仿宋" w:cs="仿宋" w:hint="eastAsia"/>
            <w:lang w:eastAsia="zh-CN"/>
          </w:rPr>
          <w:t>十二、项目质量与标准</w:t>
        </w:r>
        <w:r>
          <w:tab/>
        </w:r>
        <w:r>
          <w:fldChar w:fldCharType="begin"/>
        </w:r>
        <w:r>
          <w:instrText xml:space="preserve"> PAGEREF _Toc9704 \h </w:instrText>
        </w:r>
        <w:r>
          <w:fldChar w:fldCharType="separate"/>
        </w:r>
        <w:r>
          <w:t>57</w:t>
        </w:r>
        <w:r>
          <w:fldChar w:fldCharType="end"/>
        </w:r>
      </w:hyperlink>
    </w:p>
    <w:p>
      <w:pPr>
        <w:pStyle w:val="TOC2"/>
        <w:tabs>
          <w:tab w:val="right" w:leader="dot" w:pos="8306"/>
        </w:tabs>
      </w:pPr>
      <w:hyperlink w:anchor="_Toc11562" w:history="1">
        <w:r>
          <w:rPr>
            <w:rFonts w:ascii="仿宋" w:eastAsia="仿宋" w:hAnsi="仿宋" w:cs="仿宋" w:hint="eastAsia"/>
            <w:lang w:eastAsia="zh-CN"/>
          </w:rPr>
          <w:t>(一)、质量保障体系</w:t>
        </w:r>
        <w:r>
          <w:tab/>
        </w:r>
        <w:r>
          <w:fldChar w:fldCharType="begin"/>
        </w:r>
        <w:r>
          <w:instrText xml:space="preserve"> PAGEREF _Toc11562 \h </w:instrText>
        </w:r>
        <w:r>
          <w:fldChar w:fldCharType="separate"/>
        </w:r>
        <w:r>
          <w:t>57</w:t>
        </w:r>
        <w:r>
          <w:fldChar w:fldCharType="end"/>
        </w:r>
      </w:hyperlink>
    </w:p>
    <w:p>
      <w:pPr>
        <w:pStyle w:val="TOC2"/>
        <w:tabs>
          <w:tab w:val="right" w:leader="dot" w:pos="8306"/>
        </w:tabs>
      </w:pPr>
      <w:hyperlink w:anchor="_Toc13710" w:history="1">
        <w:r>
          <w:rPr>
            <w:rFonts w:ascii="仿宋" w:eastAsia="仿宋" w:hAnsi="仿宋" w:cs="仿宋" w:hint="eastAsia"/>
            <w:lang w:eastAsia="zh-CN"/>
          </w:rPr>
          <w:t>(二)、标准化作业流程</w:t>
        </w:r>
        <w:r>
          <w:tab/>
        </w:r>
        <w:r>
          <w:fldChar w:fldCharType="begin"/>
        </w:r>
        <w:r>
          <w:instrText xml:space="preserve"> PAGEREF _Toc13710 \h </w:instrText>
        </w:r>
        <w:r>
          <w:fldChar w:fldCharType="separate"/>
        </w:r>
        <w:r>
          <w:t>58</w:t>
        </w:r>
        <w:r>
          <w:fldChar w:fldCharType="end"/>
        </w:r>
      </w:hyperlink>
    </w:p>
    <w:p>
      <w:pPr>
        <w:pStyle w:val="TOC2"/>
        <w:tabs>
          <w:tab w:val="right" w:leader="dot" w:pos="8306"/>
        </w:tabs>
      </w:pPr>
      <w:hyperlink w:anchor="_Toc344" w:history="1">
        <w:r>
          <w:rPr>
            <w:rFonts w:ascii="仿宋" w:eastAsia="仿宋" w:hAnsi="仿宋" w:cs="仿宋" w:hint="eastAsia"/>
            <w:lang w:eastAsia="zh-CN"/>
          </w:rPr>
          <w:t>(三)、质量监控与评估</w:t>
        </w:r>
        <w:r>
          <w:tab/>
        </w:r>
        <w:r>
          <w:fldChar w:fldCharType="begin"/>
        </w:r>
        <w:r>
          <w:instrText xml:space="preserve"> PAGEREF _Toc344 \h </w:instrText>
        </w:r>
        <w:r>
          <w:fldChar w:fldCharType="separate"/>
        </w:r>
        <w:r>
          <w:t>60</w:t>
        </w:r>
        <w:r>
          <w:fldChar w:fldCharType="end"/>
        </w:r>
      </w:hyperlink>
    </w:p>
    <w:p>
      <w:pPr>
        <w:pStyle w:val="TOC2"/>
        <w:tabs>
          <w:tab w:val="right" w:leader="dot" w:pos="8306"/>
        </w:tabs>
      </w:pPr>
      <w:hyperlink w:anchor="_Toc28875" w:history="1">
        <w:r>
          <w:rPr>
            <w:rFonts w:ascii="仿宋" w:eastAsia="仿宋" w:hAnsi="仿宋" w:cs="仿宋" w:hint="eastAsia"/>
            <w:lang w:eastAsia="zh-CN"/>
          </w:rPr>
          <w:t>(四)、质量改进计划</w:t>
        </w:r>
        <w:r>
          <w:tab/>
        </w:r>
        <w:r>
          <w:fldChar w:fldCharType="begin"/>
        </w:r>
        <w:r>
          <w:instrText xml:space="preserve"> PAGEREF _Toc28875 \h </w:instrText>
        </w:r>
        <w:r>
          <w:fldChar w:fldCharType="separate"/>
        </w:r>
        <w:r>
          <w:t>61</w:t>
        </w:r>
        <w:r>
          <w:fldChar w:fldCharType="end"/>
        </w:r>
      </w:hyperlink>
    </w:p>
    <w:p>
      <w:pPr>
        <w:pStyle w:val="TOC1"/>
        <w:tabs>
          <w:tab w:val="right" w:leader="dot" w:pos="8306"/>
        </w:tabs>
      </w:pPr>
      <w:hyperlink w:anchor="_Toc25835" w:history="1">
        <w:r>
          <w:rPr>
            <w:rFonts w:ascii="仿宋" w:eastAsia="仿宋" w:hAnsi="仿宋" w:cs="仿宋" w:hint="eastAsia"/>
            <w:lang w:eastAsia="zh-CN"/>
          </w:rPr>
          <w:t>十三、合作与交流机制建立</w:t>
        </w:r>
        <w:r>
          <w:tab/>
        </w:r>
        <w:r>
          <w:fldChar w:fldCharType="begin"/>
        </w:r>
        <w:r>
          <w:instrText xml:space="preserve"> PAGEREF _Toc25835 \h </w:instrText>
        </w:r>
        <w:r>
          <w:fldChar w:fldCharType="separate"/>
        </w:r>
        <w:r>
          <w:t>62</w:t>
        </w:r>
        <w:r>
          <w:fldChar w:fldCharType="end"/>
        </w:r>
      </w:hyperlink>
    </w:p>
    <w:p>
      <w:pPr>
        <w:pStyle w:val="TOC2"/>
        <w:tabs>
          <w:tab w:val="right" w:leader="dot" w:pos="8306"/>
        </w:tabs>
      </w:pPr>
      <w:hyperlink w:anchor="_Toc20557" w:history="1">
        <w:r>
          <w:rPr>
            <w:rFonts w:ascii="仿宋" w:eastAsia="仿宋" w:hAnsi="仿宋" w:cs="仿宋" w:hint="eastAsia"/>
            <w:lang w:eastAsia="zh-CN"/>
          </w:rPr>
          <w:t>(一)、合作伙伴选择与合作方式</w:t>
        </w:r>
        <w:r>
          <w:tab/>
        </w:r>
        <w:r>
          <w:fldChar w:fldCharType="begin"/>
        </w:r>
        <w:r>
          <w:instrText xml:space="preserve"> PAGEREF _Toc20557 \h </w:instrText>
        </w:r>
        <w:r>
          <w:fldChar w:fldCharType="separate"/>
        </w:r>
        <w:r>
          <w:t>62</w:t>
        </w:r>
        <w:r>
          <w:fldChar w:fldCharType="end"/>
        </w:r>
      </w:hyperlink>
    </w:p>
    <w:p>
      <w:pPr>
        <w:pStyle w:val="TOC2"/>
        <w:tabs>
          <w:tab w:val="right" w:leader="dot" w:pos="8306"/>
        </w:tabs>
      </w:pPr>
      <w:hyperlink w:anchor="_Toc18770" w:history="1">
        <w:r>
          <w:rPr>
            <w:rFonts w:ascii="仿宋" w:eastAsia="仿宋" w:hAnsi="仿宋" w:cs="仿宋" w:hint="eastAsia"/>
            <w:lang w:eastAsia="zh-CN"/>
          </w:rPr>
          <w:t>(二)、交流与合作平台搭建</w:t>
        </w:r>
        <w:r>
          <w:tab/>
        </w:r>
        <w:r>
          <w:fldChar w:fldCharType="begin"/>
        </w:r>
        <w:r>
          <w:instrText xml:space="preserve"> PAGEREF _Toc18770 \h </w:instrText>
        </w:r>
        <w:r>
          <w:fldChar w:fldCharType="separate"/>
        </w:r>
        <w:r>
          <w:t>63</w:t>
        </w:r>
        <w:r>
          <w:fldChar w:fldCharType="end"/>
        </w:r>
      </w:hyperlink>
    </w:p>
    <w:p>
      <w:pPr>
        <w:pStyle w:val="TOC1"/>
        <w:tabs>
          <w:tab w:val="right" w:leader="dot" w:pos="8306"/>
        </w:tabs>
      </w:pPr>
      <w:hyperlink w:anchor="_Toc13686" w:history="1">
        <w:r>
          <w:rPr>
            <w:rFonts w:ascii="仿宋" w:eastAsia="仿宋" w:hAnsi="仿宋" w:cs="仿宋" w:hint="eastAsia"/>
            <w:lang w:eastAsia="zh-CN"/>
          </w:rPr>
          <w:t>十四、成果转化与推广应用</w:t>
        </w:r>
        <w:r>
          <w:tab/>
        </w:r>
        <w:r>
          <w:fldChar w:fldCharType="begin"/>
        </w:r>
        <w:r>
          <w:instrText xml:space="preserve"> PAGEREF _Toc13686 \h </w:instrText>
        </w:r>
        <w:r>
          <w:fldChar w:fldCharType="separate"/>
        </w:r>
        <w:r>
          <w:t>65</w:t>
        </w:r>
        <w:r>
          <w:fldChar w:fldCharType="end"/>
        </w:r>
      </w:hyperlink>
    </w:p>
    <w:p>
      <w:pPr>
        <w:pStyle w:val="TOC2"/>
        <w:tabs>
          <w:tab w:val="right" w:leader="dot" w:pos="8306"/>
        </w:tabs>
      </w:pPr>
      <w:hyperlink w:anchor="_Toc4455" w:history="1">
        <w:r>
          <w:rPr>
            <w:rFonts w:ascii="仿宋" w:eastAsia="仿宋" w:hAnsi="仿宋" w:cs="仿宋" w:hint="eastAsia"/>
            <w:lang w:eastAsia="zh-CN"/>
          </w:rPr>
          <w:t>(一)、成果转化策略制定</w:t>
        </w:r>
        <w:r>
          <w:tab/>
        </w:r>
        <w:r>
          <w:fldChar w:fldCharType="begin"/>
        </w:r>
        <w:r>
          <w:instrText xml:space="preserve"> PAGEREF _Toc4455 \h </w:instrText>
        </w:r>
        <w:r>
          <w:fldChar w:fldCharType="separate"/>
        </w:r>
        <w:r>
          <w:t>65</w:t>
        </w:r>
        <w:r>
          <w:fldChar w:fldCharType="end"/>
        </w:r>
      </w:hyperlink>
    </w:p>
    <w:p>
      <w:pPr>
        <w:pStyle w:val="TOC2"/>
        <w:tabs>
          <w:tab w:val="right" w:leader="dot" w:pos="8306"/>
        </w:tabs>
      </w:pPr>
      <w:hyperlink w:anchor="_Toc27305" w:history="1">
        <w:r>
          <w:rPr>
            <w:rFonts w:ascii="仿宋" w:eastAsia="仿宋" w:hAnsi="仿宋" w:cs="仿宋" w:hint="eastAsia"/>
            <w:lang w:eastAsia="zh-CN"/>
          </w:rPr>
          <w:t>(二)、成果推广应用方案</w:t>
        </w:r>
        <w:r>
          <w:tab/>
        </w:r>
        <w:r>
          <w:fldChar w:fldCharType="begin"/>
        </w:r>
        <w:r>
          <w:instrText xml:space="preserve"> PAGEREF _Toc27305 \h </w:instrText>
        </w:r>
        <w:r>
          <w:fldChar w:fldCharType="separate"/>
        </w:r>
        <w:r>
          <w:t>66</w:t>
        </w:r>
        <w:r>
          <w:fldChar w:fldCharType="end"/>
        </w:r>
      </w:hyperlink>
    </w:p>
    <w:p>
      <w:pPr>
        <w:pStyle w:val="TOC1"/>
        <w:tabs>
          <w:tab w:val="right" w:leader="dot" w:pos="8306"/>
        </w:tabs>
      </w:pPr>
      <w:hyperlink w:anchor="_Toc27921" w:history="1">
        <w:r>
          <w:rPr>
            <w:rFonts w:ascii="仿宋" w:eastAsia="仿宋" w:hAnsi="仿宋" w:cs="仿宋" w:hint="eastAsia"/>
            <w:lang w:eastAsia="zh-CN"/>
          </w:rPr>
          <w:t>十五、法律法规与政策遵循</w:t>
        </w:r>
        <w:r>
          <w:tab/>
        </w:r>
        <w:r>
          <w:fldChar w:fldCharType="begin"/>
        </w:r>
        <w:r>
          <w:instrText xml:space="preserve"> PAGEREF _Toc27921 \h </w:instrText>
        </w:r>
        <w:r>
          <w:fldChar w:fldCharType="separate"/>
        </w:r>
        <w:r>
          <w:t>68</w:t>
        </w:r>
        <w:r>
          <w:fldChar w:fldCharType="end"/>
        </w:r>
      </w:hyperlink>
    </w:p>
    <w:p>
      <w:pPr>
        <w:pStyle w:val="TOC2"/>
        <w:tabs>
          <w:tab w:val="right" w:leader="dot" w:pos="8306"/>
        </w:tabs>
      </w:pPr>
      <w:hyperlink w:anchor="_Toc31492" w:history="1">
        <w:r>
          <w:rPr>
            <w:rFonts w:ascii="仿宋" w:eastAsia="仿宋" w:hAnsi="仿宋" w:cs="仿宋" w:hint="eastAsia"/>
            <w:lang w:eastAsia="zh-CN"/>
          </w:rPr>
          <w:t>(一)、法律法规遵守</w:t>
        </w:r>
        <w:r>
          <w:tab/>
        </w:r>
        <w:r>
          <w:fldChar w:fldCharType="begin"/>
        </w:r>
        <w:r>
          <w:instrText xml:space="preserve"> PAGEREF _Toc31492 \h </w:instrText>
        </w:r>
        <w:r>
          <w:fldChar w:fldCharType="separate"/>
        </w:r>
        <w:r>
          <w:t>68</w:t>
        </w:r>
        <w:r>
          <w:fldChar w:fldCharType="end"/>
        </w:r>
      </w:hyperlink>
    </w:p>
    <w:p>
      <w:pPr>
        <w:pStyle w:val="TOC2"/>
        <w:tabs>
          <w:tab w:val="right" w:leader="dot" w:pos="8306"/>
        </w:tabs>
      </w:pPr>
      <w:hyperlink w:anchor="_Toc4759" w:history="1">
        <w:r>
          <w:rPr>
            <w:rFonts w:ascii="仿宋" w:eastAsia="仿宋" w:hAnsi="仿宋" w:cs="仿宋" w:hint="eastAsia"/>
            <w:lang w:eastAsia="zh-CN"/>
          </w:rPr>
          <w:t>(二)、政策导向与利用</w:t>
        </w:r>
        <w:r>
          <w:tab/>
        </w:r>
        <w:r>
          <w:fldChar w:fldCharType="begin"/>
        </w:r>
        <w:r>
          <w:instrText xml:space="preserve"> PAGEREF _Toc4759 \h </w:instrText>
        </w:r>
        <w:r>
          <w:fldChar w:fldCharType="separate"/>
        </w:r>
        <w:r>
          <w:t>69</w:t>
        </w:r>
        <w:r>
          <w:fldChar w:fldCharType="end"/>
        </w:r>
      </w:hyperlink>
    </w:p>
    <w:p>
      <w:pPr>
        <w:pStyle w:val="TOC1"/>
        <w:tabs>
          <w:tab w:val="right" w:leader="dot" w:pos="8306"/>
        </w:tabs>
      </w:pPr>
      <w:hyperlink w:anchor="_Toc17606" w:history="1">
        <w:r>
          <w:rPr>
            <w:rFonts w:ascii="仿宋" w:eastAsia="仿宋" w:hAnsi="仿宋" w:cs="仿宋" w:hint="eastAsia"/>
            <w:lang w:eastAsia="zh-CN"/>
          </w:rPr>
          <w:t>十六、知识产权管理与保护</w:t>
        </w:r>
        <w:r>
          <w:tab/>
        </w:r>
        <w:r>
          <w:fldChar w:fldCharType="begin"/>
        </w:r>
        <w:r>
          <w:instrText xml:space="preserve"> PAGEREF _Toc17606 \h </w:instrText>
        </w:r>
        <w:r>
          <w:fldChar w:fldCharType="separate"/>
        </w:r>
        <w:r>
          <w:t>70</w:t>
        </w:r>
        <w:r>
          <w:fldChar w:fldCharType="end"/>
        </w:r>
      </w:hyperlink>
    </w:p>
    <w:p>
      <w:pPr>
        <w:pStyle w:val="TOC2"/>
        <w:tabs>
          <w:tab w:val="right" w:leader="dot" w:pos="8306"/>
        </w:tabs>
      </w:pPr>
      <w:hyperlink w:anchor="_Toc19444" w:history="1">
        <w:r>
          <w:rPr>
            <w:rFonts w:ascii="仿宋" w:eastAsia="仿宋" w:hAnsi="仿宋" w:cs="仿宋" w:hint="eastAsia"/>
            <w:lang w:eastAsia="zh-CN"/>
          </w:rPr>
          <w:t>(一)、知识产权管理体系建设</w:t>
        </w:r>
        <w:r>
          <w:tab/>
        </w:r>
        <w:r>
          <w:fldChar w:fldCharType="begin"/>
        </w:r>
        <w:r>
          <w:instrText xml:space="preserve"> PAGEREF _Toc19444 \h </w:instrText>
        </w:r>
        <w:r>
          <w:fldChar w:fldCharType="separate"/>
        </w:r>
        <w:r>
          <w:t>70</w:t>
        </w:r>
        <w:r>
          <w:fldChar w:fldCharType="end"/>
        </w:r>
      </w:hyperlink>
    </w:p>
    <w:p>
      <w:pPr>
        <w:pStyle w:val="TOC2"/>
        <w:tabs>
          <w:tab w:val="right" w:leader="dot" w:pos="8306"/>
        </w:tabs>
      </w:pPr>
      <w:hyperlink w:anchor="_Toc1003" w:history="1">
        <w:r>
          <w:rPr>
            <w:rFonts w:ascii="仿宋" w:eastAsia="仿宋" w:hAnsi="仿宋" w:cs="仿宋" w:hint="eastAsia"/>
            <w:lang w:eastAsia="zh-CN"/>
          </w:rPr>
          <w:t>(二)、知识产权保护措施</w:t>
        </w:r>
        <w:r>
          <w:tab/>
        </w:r>
        <w:r>
          <w:fldChar w:fldCharType="begin"/>
        </w:r>
        <w:r>
          <w:instrText xml:space="preserve"> PAGEREF _Toc1003 \h </w:instrText>
        </w:r>
        <w:r>
          <w:fldChar w:fldCharType="separate"/>
        </w:r>
        <w:r>
          <w:t>70</w:t>
        </w:r>
        <w:r>
          <w:fldChar w:fldCharType="end"/>
        </w:r>
      </w:hyperlink>
    </w:p>
    <w:p>
      <w:pPr>
        <w:pStyle w:val="TOC1"/>
        <w:tabs>
          <w:tab w:val="right" w:leader="dot" w:pos="8306"/>
        </w:tabs>
      </w:pPr>
      <w:hyperlink w:anchor="_Toc16241" w:history="1">
        <w:r>
          <w:rPr>
            <w:rFonts w:ascii="仿宋" w:eastAsia="仿宋" w:hAnsi="仿宋" w:cs="仿宋" w:hint="eastAsia"/>
            <w:lang w:eastAsia="zh-CN"/>
          </w:rPr>
          <w:t>十七、质量管理与控制</w:t>
        </w:r>
        <w:r>
          <w:tab/>
        </w:r>
        <w:r>
          <w:fldChar w:fldCharType="begin"/>
        </w:r>
        <w:r>
          <w:instrText xml:space="preserve"> PAGEREF _Toc16241 \h </w:instrText>
        </w:r>
        <w:r>
          <w:fldChar w:fldCharType="separate"/>
        </w:r>
        <w:r>
          <w:t>72</w:t>
        </w:r>
        <w:r>
          <w:fldChar w:fldCharType="end"/>
        </w:r>
      </w:hyperlink>
    </w:p>
    <w:p>
      <w:pPr>
        <w:pStyle w:val="TOC2"/>
        <w:tabs>
          <w:tab w:val="right" w:leader="dot" w:pos="8306"/>
        </w:tabs>
      </w:pPr>
      <w:hyperlink w:anchor="_Toc16082" w:history="1">
        <w:r>
          <w:rPr>
            <w:rFonts w:ascii="仿宋" w:eastAsia="仿宋" w:hAnsi="仿宋" w:cs="仿宋" w:hint="eastAsia"/>
            <w:lang w:eastAsia="zh-CN"/>
          </w:rPr>
          <w:t>(一)、质量管理体系建设</w:t>
        </w:r>
        <w:r>
          <w:tab/>
        </w:r>
        <w:r>
          <w:fldChar w:fldCharType="begin"/>
        </w:r>
        <w:r>
          <w:instrText xml:space="preserve"> PAGEREF _Toc16082 \h </w:instrText>
        </w:r>
        <w:r>
          <w:fldChar w:fldCharType="separate"/>
        </w:r>
        <w:r>
          <w:t>72</w:t>
        </w:r>
        <w:r>
          <w:fldChar w:fldCharType="end"/>
        </w:r>
      </w:hyperlink>
    </w:p>
    <w:p>
      <w:pPr>
        <w:pStyle w:val="TOC2"/>
        <w:tabs>
          <w:tab w:val="right" w:leader="dot" w:pos="8306"/>
        </w:tabs>
      </w:pPr>
      <w:hyperlink w:anchor="_Toc22082" w:history="1">
        <w:r>
          <w:rPr>
            <w:rFonts w:ascii="仿宋" w:eastAsia="仿宋" w:hAnsi="仿宋" w:cs="仿宋" w:hint="eastAsia"/>
            <w:lang w:eastAsia="zh-CN"/>
          </w:rPr>
          <w:t>(二)、质量控制措施</w:t>
        </w:r>
        <w:r>
          <w:tab/>
        </w:r>
        <w:r>
          <w:fldChar w:fldCharType="begin"/>
        </w:r>
        <w:r>
          <w:instrText xml:space="preserve"> PAGEREF _Toc22082 \h </w:instrText>
        </w:r>
        <w:r>
          <w:fldChar w:fldCharType="separate"/>
        </w:r>
        <w:r>
          <w:t>74</w:t>
        </w:r>
        <w:r>
          <w:fldChar w:fldCharType="end"/>
        </w:r>
      </w:hyperlink>
    </w:p>
    <w:p>
      <w:pPr>
        <w:pStyle w:val="TOC1"/>
        <w:tabs>
          <w:tab w:val="right" w:leader="dot" w:pos="8306"/>
        </w:tabs>
      </w:pPr>
      <w:hyperlink w:anchor="_Toc3302" w:history="1">
        <w:r>
          <w:rPr>
            <w:rFonts w:ascii="仿宋" w:eastAsia="仿宋" w:hAnsi="仿宋" w:cs="仿宋" w:hint="eastAsia"/>
            <w:lang w:eastAsia="zh-CN"/>
          </w:rPr>
          <w:t>十八、创新驱动与持续发展</w:t>
        </w:r>
        <w:r>
          <w:tab/>
        </w:r>
        <w:r>
          <w:fldChar w:fldCharType="begin"/>
        </w:r>
        <w:r>
          <w:instrText xml:space="preserve"> PAGEREF _Toc3302 \h </w:instrText>
        </w:r>
        <w:r>
          <w:fldChar w:fldCharType="separate"/>
        </w:r>
        <w:r>
          <w:t>75</w:t>
        </w:r>
        <w:r>
          <w:fldChar w:fldCharType="end"/>
        </w:r>
      </w:hyperlink>
    </w:p>
    <w:p>
      <w:pPr>
        <w:pStyle w:val="TOC2"/>
        <w:tabs>
          <w:tab w:val="right" w:leader="dot" w:pos="8306"/>
        </w:tabs>
      </w:pPr>
      <w:hyperlink w:anchor="_Toc30988" w:history="1">
        <w:r>
          <w:rPr>
            <w:rFonts w:ascii="仿宋" w:eastAsia="仿宋" w:hAnsi="仿宋" w:cs="仿宋" w:hint="eastAsia"/>
            <w:lang w:eastAsia="zh-CN"/>
          </w:rPr>
          <w:t>(一)、创新驱动战略实施</w:t>
        </w:r>
        <w:r>
          <w:tab/>
        </w:r>
        <w:r>
          <w:fldChar w:fldCharType="begin"/>
        </w:r>
        <w:r>
          <w:instrText xml:space="preserve"> PAGEREF _Toc30988 \h </w:instrText>
        </w:r>
        <w:r>
          <w:fldChar w:fldCharType="separate"/>
        </w:r>
        <w:r>
          <w:t>75</w:t>
        </w:r>
        <w:r>
          <w:fldChar w:fldCharType="end"/>
        </w:r>
      </w:hyperlink>
    </w:p>
    <w:p>
      <w:pPr>
        <w:pStyle w:val="TOC2"/>
        <w:tabs>
          <w:tab w:val="right" w:leader="dot" w:pos="8306"/>
        </w:tabs>
      </w:pPr>
      <w:hyperlink w:anchor="_Toc12184" w:history="1">
        <w:r>
          <w:rPr>
            <w:rFonts w:ascii="仿宋" w:eastAsia="仿宋" w:hAnsi="仿宋" w:cs="仿宋" w:hint="eastAsia"/>
            <w:lang w:eastAsia="zh-CN"/>
          </w:rPr>
          <w:t>(二)、持续发展路径探索</w:t>
        </w:r>
        <w:r>
          <w:tab/>
        </w:r>
        <w:r>
          <w:fldChar w:fldCharType="begin"/>
        </w:r>
        <w:r>
          <w:instrText xml:space="preserve"> PAGEREF _Toc12184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5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960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玻璃深加工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209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109"/>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1806"/>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552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614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8450"/>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138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https://d.book118.com/427032015162006043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31CBA"/>
    <w:rsid w:val="4AC31C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703201516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2024-02-14T12:32:00Z</dcterms:created>
  <dcterms:modified xsi:type="dcterms:W3CDTF">2024-02-14T12:33:09Z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D0E34DAFD303453B88821734594D45DD_11</vt:lpwstr>
  </property>
  <property fmtid="{D5CDD505-2E9C-101B-9397-08002B2CF9AE}" pid="3" name="KSOProductBuildVer">
    <vt:lpwstr>2052-12.1.0.16250</vt:lpwstr>
  </property>
</Properties>
</file>