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戊二酸二甲酯项目评估报告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37" w:history="1">
        <w:r>
          <w:rPr>
            <w:rFonts w:ascii="仿宋" w:eastAsia="仿宋" w:hAnsi="仿宋" w:cs="仿宋" w:hint="eastAsia"/>
            <w:lang w:eastAsia="zh-CN"/>
          </w:rPr>
          <w:t>序言</w:t>
        </w:r>
        <w:r>
          <w:tab/>
        </w:r>
        <w:r>
          <w:fldChar w:fldCharType="begin"/>
        </w:r>
        <w:r>
          <w:instrText xml:space="preserve"> PAGEREF _Toc3437 \h </w:instrText>
        </w:r>
        <w:r>
          <w:fldChar w:fldCharType="separate"/>
        </w:r>
        <w:r>
          <w:t>3</w:t>
        </w:r>
        <w:r>
          <w:fldChar w:fldCharType="end"/>
        </w:r>
      </w:hyperlink>
    </w:p>
    <w:p>
      <w:pPr>
        <w:pStyle w:val="TOC1"/>
        <w:tabs>
          <w:tab w:val="right" w:leader="dot" w:pos="8306"/>
        </w:tabs>
      </w:pPr>
      <w:hyperlink w:anchor="_Toc5123" w:history="1">
        <w:r>
          <w:rPr>
            <w:rFonts w:ascii="仿宋" w:eastAsia="仿宋" w:hAnsi="仿宋" w:cs="仿宋" w:hint="eastAsia"/>
            <w:lang w:eastAsia="zh-CN"/>
          </w:rPr>
          <w:t>一、工艺方案的选择</w:t>
        </w:r>
        <w:r>
          <w:tab/>
        </w:r>
        <w:r>
          <w:fldChar w:fldCharType="begin"/>
        </w:r>
        <w:r>
          <w:instrText xml:space="preserve"> PAGEREF _Toc5123 \h </w:instrText>
        </w:r>
        <w:r>
          <w:fldChar w:fldCharType="separate"/>
        </w:r>
        <w:r>
          <w:t>3</w:t>
        </w:r>
        <w:r>
          <w:fldChar w:fldCharType="end"/>
        </w:r>
      </w:hyperlink>
    </w:p>
    <w:p>
      <w:pPr>
        <w:pStyle w:val="TOC2"/>
        <w:tabs>
          <w:tab w:val="right" w:leader="dot" w:pos="8306"/>
        </w:tabs>
      </w:pPr>
      <w:hyperlink w:anchor="_Toc19938" w:history="1">
        <w:r>
          <w:rPr>
            <w:rFonts w:ascii="仿宋" w:eastAsia="仿宋" w:hAnsi="仿宋" w:cs="仿宋" w:hint="eastAsia"/>
            <w:lang w:eastAsia="zh-CN"/>
          </w:rPr>
          <w:t>(一)、基本要求</w:t>
        </w:r>
        <w:r>
          <w:tab/>
        </w:r>
        <w:r>
          <w:fldChar w:fldCharType="begin"/>
        </w:r>
        <w:r>
          <w:instrText xml:space="preserve"> PAGEREF _Toc19938 \h </w:instrText>
        </w:r>
        <w:r>
          <w:fldChar w:fldCharType="separate"/>
        </w:r>
        <w:r>
          <w:t>3</w:t>
        </w:r>
        <w:r>
          <w:fldChar w:fldCharType="end"/>
        </w:r>
      </w:hyperlink>
    </w:p>
    <w:p>
      <w:pPr>
        <w:pStyle w:val="TOC2"/>
        <w:tabs>
          <w:tab w:val="right" w:leader="dot" w:pos="8306"/>
        </w:tabs>
      </w:pPr>
      <w:hyperlink w:anchor="_Toc8850" w:history="1">
        <w:r>
          <w:rPr>
            <w:rFonts w:ascii="仿宋" w:eastAsia="仿宋" w:hAnsi="仿宋" w:cs="仿宋" w:hint="eastAsia"/>
            <w:lang w:eastAsia="zh-CN"/>
          </w:rPr>
          <w:t>(二)、典型工艺技术介绍</w:t>
        </w:r>
        <w:r>
          <w:tab/>
        </w:r>
        <w:r>
          <w:fldChar w:fldCharType="begin"/>
        </w:r>
        <w:r>
          <w:instrText xml:space="preserve"> PAGEREF _Toc8850 \h </w:instrText>
        </w:r>
        <w:r>
          <w:fldChar w:fldCharType="separate"/>
        </w:r>
        <w:r>
          <w:t>4</w:t>
        </w:r>
        <w:r>
          <w:fldChar w:fldCharType="end"/>
        </w:r>
      </w:hyperlink>
    </w:p>
    <w:p>
      <w:pPr>
        <w:pStyle w:val="TOC2"/>
        <w:tabs>
          <w:tab w:val="right" w:leader="dot" w:pos="8306"/>
        </w:tabs>
      </w:pPr>
      <w:hyperlink w:anchor="_Toc7180" w:history="1">
        <w:r>
          <w:rPr>
            <w:rFonts w:ascii="仿宋" w:eastAsia="仿宋" w:hAnsi="仿宋" w:cs="仿宋" w:hint="eastAsia"/>
            <w:lang w:eastAsia="zh-CN"/>
          </w:rPr>
          <w:t>(三)、戊二酸二甲酯项目组成</w:t>
        </w:r>
        <w:r>
          <w:tab/>
        </w:r>
        <w:r>
          <w:fldChar w:fldCharType="begin"/>
        </w:r>
        <w:r>
          <w:instrText xml:space="preserve"> PAGEREF _Toc7180 \h </w:instrText>
        </w:r>
        <w:r>
          <w:fldChar w:fldCharType="separate"/>
        </w:r>
        <w:r>
          <w:t>6</w:t>
        </w:r>
        <w:r>
          <w:fldChar w:fldCharType="end"/>
        </w:r>
      </w:hyperlink>
    </w:p>
    <w:p>
      <w:pPr>
        <w:pStyle w:val="TOC2"/>
        <w:tabs>
          <w:tab w:val="right" w:leader="dot" w:pos="8306"/>
        </w:tabs>
      </w:pPr>
      <w:hyperlink w:anchor="_Toc3504" w:history="1">
        <w:r>
          <w:rPr>
            <w:rFonts w:ascii="仿宋" w:eastAsia="仿宋" w:hAnsi="仿宋" w:cs="仿宋" w:hint="eastAsia"/>
            <w:lang w:eastAsia="zh-CN"/>
          </w:rPr>
          <w:t>(四)、工艺技术方案的选择</w:t>
        </w:r>
        <w:r>
          <w:tab/>
        </w:r>
        <w:r>
          <w:fldChar w:fldCharType="begin"/>
        </w:r>
        <w:r>
          <w:instrText xml:space="preserve"> PAGEREF _Toc3504 \h </w:instrText>
        </w:r>
        <w:r>
          <w:fldChar w:fldCharType="separate"/>
        </w:r>
        <w:r>
          <w:t>7</w:t>
        </w:r>
        <w:r>
          <w:fldChar w:fldCharType="end"/>
        </w:r>
      </w:hyperlink>
    </w:p>
    <w:p>
      <w:pPr>
        <w:pStyle w:val="TOC2"/>
        <w:tabs>
          <w:tab w:val="right" w:leader="dot" w:pos="8306"/>
        </w:tabs>
      </w:pPr>
      <w:hyperlink w:anchor="_Toc4217" w:history="1">
        <w:r>
          <w:rPr>
            <w:rFonts w:ascii="仿宋" w:eastAsia="仿宋" w:hAnsi="仿宋" w:cs="仿宋" w:hint="eastAsia"/>
            <w:lang w:eastAsia="zh-CN"/>
          </w:rPr>
          <w:t>(五)、工艺技术方案的设计</w:t>
        </w:r>
        <w:r>
          <w:tab/>
        </w:r>
        <w:r>
          <w:fldChar w:fldCharType="begin"/>
        </w:r>
        <w:r>
          <w:instrText xml:space="preserve"> PAGEREF _Toc4217 \h </w:instrText>
        </w:r>
        <w:r>
          <w:fldChar w:fldCharType="separate"/>
        </w:r>
        <w:r>
          <w:t>9</w:t>
        </w:r>
        <w:r>
          <w:fldChar w:fldCharType="end"/>
        </w:r>
      </w:hyperlink>
    </w:p>
    <w:p>
      <w:pPr>
        <w:pStyle w:val="TOC1"/>
        <w:tabs>
          <w:tab w:val="right" w:leader="dot" w:pos="8306"/>
        </w:tabs>
      </w:pPr>
      <w:hyperlink w:anchor="_Toc27440" w:history="1">
        <w:r>
          <w:rPr>
            <w:rFonts w:ascii="仿宋" w:eastAsia="仿宋" w:hAnsi="仿宋" w:cs="仿宋" w:hint="eastAsia"/>
            <w:lang w:eastAsia="zh-CN"/>
          </w:rPr>
          <w:t>二、戊二酸二甲酯项目建设内容</w:t>
        </w:r>
        <w:r>
          <w:tab/>
        </w:r>
        <w:r>
          <w:fldChar w:fldCharType="begin"/>
        </w:r>
        <w:r>
          <w:instrText xml:space="preserve"> PAGEREF _Toc27440 \h </w:instrText>
        </w:r>
        <w:r>
          <w:fldChar w:fldCharType="separate"/>
        </w:r>
        <w:r>
          <w:t>10</w:t>
        </w:r>
        <w:r>
          <w:fldChar w:fldCharType="end"/>
        </w:r>
      </w:hyperlink>
    </w:p>
    <w:p>
      <w:pPr>
        <w:pStyle w:val="TOC2"/>
        <w:tabs>
          <w:tab w:val="right" w:leader="dot" w:pos="8306"/>
        </w:tabs>
      </w:pPr>
      <w:hyperlink w:anchor="_Toc13127" w:history="1">
        <w:r>
          <w:rPr>
            <w:rFonts w:ascii="仿宋" w:eastAsia="仿宋" w:hAnsi="仿宋" w:cs="仿宋" w:hint="eastAsia"/>
            <w:lang w:eastAsia="zh-CN"/>
          </w:rPr>
          <w:t>(一)、建筑工程</w:t>
        </w:r>
        <w:r>
          <w:tab/>
        </w:r>
        <w:r>
          <w:fldChar w:fldCharType="begin"/>
        </w:r>
        <w:r>
          <w:instrText xml:space="preserve"> PAGEREF _Toc13127 \h </w:instrText>
        </w:r>
        <w:r>
          <w:fldChar w:fldCharType="separate"/>
        </w:r>
        <w:r>
          <w:t>10</w:t>
        </w:r>
        <w:r>
          <w:fldChar w:fldCharType="end"/>
        </w:r>
      </w:hyperlink>
    </w:p>
    <w:p>
      <w:pPr>
        <w:pStyle w:val="TOC2"/>
        <w:tabs>
          <w:tab w:val="right" w:leader="dot" w:pos="8306"/>
        </w:tabs>
      </w:pPr>
      <w:hyperlink w:anchor="_Toc3584" w:history="1">
        <w:r>
          <w:rPr>
            <w:rFonts w:ascii="仿宋" w:eastAsia="仿宋" w:hAnsi="仿宋" w:cs="仿宋" w:hint="eastAsia"/>
            <w:lang w:eastAsia="zh-CN"/>
          </w:rPr>
          <w:t>(二)、电气、自动控制系统</w:t>
        </w:r>
        <w:r>
          <w:tab/>
        </w:r>
        <w:r>
          <w:fldChar w:fldCharType="begin"/>
        </w:r>
        <w:r>
          <w:instrText xml:space="preserve"> PAGEREF _Toc3584 \h </w:instrText>
        </w:r>
        <w:r>
          <w:fldChar w:fldCharType="separate"/>
        </w:r>
        <w:r>
          <w:t>12</w:t>
        </w:r>
        <w:r>
          <w:fldChar w:fldCharType="end"/>
        </w:r>
      </w:hyperlink>
    </w:p>
    <w:p>
      <w:pPr>
        <w:pStyle w:val="TOC2"/>
        <w:tabs>
          <w:tab w:val="right" w:leader="dot" w:pos="8306"/>
        </w:tabs>
      </w:pPr>
      <w:hyperlink w:anchor="_Toc29131" w:history="1">
        <w:r>
          <w:rPr>
            <w:rFonts w:ascii="仿宋" w:eastAsia="仿宋" w:hAnsi="仿宋" w:cs="仿宋" w:hint="eastAsia"/>
            <w:lang w:eastAsia="zh-CN"/>
          </w:rPr>
          <w:t>(三)、通用及专用设备选择</w:t>
        </w:r>
        <w:r>
          <w:tab/>
        </w:r>
        <w:r>
          <w:fldChar w:fldCharType="begin"/>
        </w:r>
        <w:r>
          <w:instrText xml:space="preserve"> PAGEREF _Toc29131 \h </w:instrText>
        </w:r>
        <w:r>
          <w:fldChar w:fldCharType="separate"/>
        </w:r>
        <w:r>
          <w:t>13</w:t>
        </w:r>
        <w:r>
          <w:fldChar w:fldCharType="end"/>
        </w:r>
      </w:hyperlink>
    </w:p>
    <w:p>
      <w:pPr>
        <w:pStyle w:val="TOC2"/>
        <w:tabs>
          <w:tab w:val="right" w:leader="dot" w:pos="8306"/>
        </w:tabs>
      </w:pPr>
      <w:hyperlink w:anchor="_Toc956" w:history="1">
        <w:r>
          <w:rPr>
            <w:rFonts w:ascii="仿宋" w:eastAsia="仿宋" w:hAnsi="仿宋" w:cs="仿宋" w:hint="eastAsia"/>
            <w:lang w:eastAsia="zh-CN"/>
          </w:rPr>
          <w:t>(四)、公共工程</w:t>
        </w:r>
        <w:r>
          <w:tab/>
        </w:r>
        <w:r>
          <w:fldChar w:fldCharType="begin"/>
        </w:r>
        <w:r>
          <w:instrText xml:space="preserve"> PAGEREF _Toc956 \h </w:instrText>
        </w:r>
        <w:r>
          <w:fldChar w:fldCharType="separate"/>
        </w:r>
        <w:r>
          <w:t>15</w:t>
        </w:r>
        <w:r>
          <w:fldChar w:fldCharType="end"/>
        </w:r>
      </w:hyperlink>
    </w:p>
    <w:p>
      <w:pPr>
        <w:pStyle w:val="TOC1"/>
        <w:tabs>
          <w:tab w:val="right" w:leader="dot" w:pos="8306"/>
        </w:tabs>
      </w:pPr>
      <w:hyperlink w:anchor="_Toc2657" w:history="1">
        <w:r>
          <w:rPr>
            <w:rFonts w:ascii="仿宋" w:eastAsia="仿宋" w:hAnsi="仿宋" w:cs="仿宋" w:hint="eastAsia"/>
            <w:lang w:eastAsia="zh-CN"/>
          </w:rPr>
          <w:t>三、戊二酸二甲酯项目选址</w:t>
        </w:r>
        <w:r>
          <w:tab/>
        </w:r>
        <w:r>
          <w:fldChar w:fldCharType="begin"/>
        </w:r>
        <w:r>
          <w:instrText xml:space="preserve"> PAGEREF _Toc2657 \h </w:instrText>
        </w:r>
        <w:r>
          <w:fldChar w:fldCharType="separate"/>
        </w:r>
        <w:r>
          <w:t>16</w:t>
        </w:r>
        <w:r>
          <w:fldChar w:fldCharType="end"/>
        </w:r>
      </w:hyperlink>
    </w:p>
    <w:p>
      <w:pPr>
        <w:pStyle w:val="TOC2"/>
        <w:tabs>
          <w:tab w:val="right" w:leader="dot" w:pos="8306"/>
        </w:tabs>
      </w:pPr>
      <w:hyperlink w:anchor="_Toc9141" w:history="1">
        <w:r>
          <w:rPr>
            <w:rFonts w:ascii="仿宋" w:eastAsia="仿宋" w:hAnsi="仿宋" w:cs="仿宋" w:hint="eastAsia"/>
            <w:lang w:eastAsia="zh-CN"/>
          </w:rPr>
          <w:t>(一)、戊二酸二甲酯项目选址原则</w:t>
        </w:r>
        <w:r>
          <w:tab/>
        </w:r>
        <w:r>
          <w:fldChar w:fldCharType="begin"/>
        </w:r>
        <w:r>
          <w:instrText xml:space="preserve"> PAGEREF _Toc9141 \h </w:instrText>
        </w:r>
        <w:r>
          <w:fldChar w:fldCharType="separate"/>
        </w:r>
        <w:r>
          <w:t>16</w:t>
        </w:r>
        <w:r>
          <w:fldChar w:fldCharType="end"/>
        </w:r>
      </w:hyperlink>
    </w:p>
    <w:p>
      <w:pPr>
        <w:pStyle w:val="TOC2"/>
        <w:tabs>
          <w:tab w:val="right" w:leader="dot" w:pos="8306"/>
        </w:tabs>
      </w:pPr>
      <w:hyperlink w:anchor="_Toc26586" w:history="1">
        <w:r>
          <w:rPr>
            <w:rFonts w:ascii="仿宋" w:eastAsia="仿宋" w:hAnsi="仿宋" w:cs="仿宋" w:hint="eastAsia"/>
            <w:lang w:eastAsia="zh-CN"/>
          </w:rPr>
          <w:t>(二)、原材料及主要辅助材料供应</w:t>
        </w:r>
        <w:r>
          <w:tab/>
        </w:r>
        <w:r>
          <w:fldChar w:fldCharType="begin"/>
        </w:r>
        <w:r>
          <w:instrText xml:space="preserve"> PAGEREF _Toc26586 \h </w:instrText>
        </w:r>
        <w:r>
          <w:fldChar w:fldCharType="separate"/>
        </w:r>
        <w:r>
          <w:t>17</w:t>
        </w:r>
        <w:r>
          <w:fldChar w:fldCharType="end"/>
        </w:r>
      </w:hyperlink>
    </w:p>
    <w:p>
      <w:pPr>
        <w:pStyle w:val="TOC2"/>
        <w:tabs>
          <w:tab w:val="right" w:leader="dot" w:pos="8306"/>
        </w:tabs>
      </w:pPr>
      <w:hyperlink w:anchor="_Toc25404" w:history="1">
        <w:r>
          <w:rPr>
            <w:rFonts w:ascii="仿宋" w:eastAsia="仿宋" w:hAnsi="仿宋" w:cs="仿宋" w:hint="eastAsia"/>
            <w:lang w:eastAsia="zh-CN"/>
          </w:rPr>
          <w:t>(三)、交通条件</w:t>
        </w:r>
        <w:r>
          <w:tab/>
        </w:r>
        <w:r>
          <w:fldChar w:fldCharType="begin"/>
        </w:r>
        <w:r>
          <w:instrText xml:space="preserve"> PAGEREF _Toc25404 \h </w:instrText>
        </w:r>
        <w:r>
          <w:fldChar w:fldCharType="separate"/>
        </w:r>
        <w:r>
          <w:t>19</w:t>
        </w:r>
        <w:r>
          <w:fldChar w:fldCharType="end"/>
        </w:r>
      </w:hyperlink>
    </w:p>
    <w:p>
      <w:pPr>
        <w:pStyle w:val="TOC2"/>
        <w:tabs>
          <w:tab w:val="right" w:leader="dot" w:pos="8306"/>
        </w:tabs>
      </w:pPr>
      <w:hyperlink w:anchor="_Toc28950" w:history="1">
        <w:r>
          <w:rPr>
            <w:rFonts w:ascii="仿宋" w:eastAsia="仿宋" w:hAnsi="仿宋" w:cs="仿宋" w:hint="eastAsia"/>
            <w:lang w:eastAsia="zh-CN"/>
          </w:rPr>
          <w:t>(四)、自然条件</w:t>
        </w:r>
        <w:r>
          <w:tab/>
        </w:r>
        <w:r>
          <w:fldChar w:fldCharType="begin"/>
        </w:r>
        <w:r>
          <w:instrText xml:space="preserve"> PAGEREF _Toc28950 \h </w:instrText>
        </w:r>
        <w:r>
          <w:fldChar w:fldCharType="separate"/>
        </w:r>
        <w:r>
          <w:t>21</w:t>
        </w:r>
        <w:r>
          <w:fldChar w:fldCharType="end"/>
        </w:r>
      </w:hyperlink>
    </w:p>
    <w:p>
      <w:pPr>
        <w:pStyle w:val="TOC2"/>
        <w:tabs>
          <w:tab w:val="right" w:leader="dot" w:pos="8306"/>
        </w:tabs>
      </w:pPr>
      <w:hyperlink w:anchor="_Toc305" w:history="1">
        <w:r>
          <w:rPr>
            <w:rFonts w:ascii="仿宋" w:eastAsia="仿宋" w:hAnsi="仿宋" w:cs="仿宋" w:hint="eastAsia"/>
            <w:lang w:eastAsia="zh-CN"/>
          </w:rPr>
          <w:t>(五)、经济发展状况</w:t>
        </w:r>
        <w:r>
          <w:tab/>
        </w:r>
        <w:r>
          <w:fldChar w:fldCharType="begin"/>
        </w:r>
        <w:r>
          <w:instrText xml:space="preserve"> PAGEREF _Toc305 \h </w:instrText>
        </w:r>
        <w:r>
          <w:fldChar w:fldCharType="separate"/>
        </w:r>
        <w:r>
          <w:t>23</w:t>
        </w:r>
        <w:r>
          <w:fldChar w:fldCharType="end"/>
        </w:r>
      </w:hyperlink>
    </w:p>
    <w:p>
      <w:pPr>
        <w:pStyle w:val="TOC2"/>
        <w:tabs>
          <w:tab w:val="right" w:leader="dot" w:pos="8306"/>
        </w:tabs>
      </w:pPr>
      <w:hyperlink w:anchor="_Toc14042" w:history="1">
        <w:r>
          <w:rPr>
            <w:rFonts w:ascii="仿宋" w:eastAsia="仿宋" w:hAnsi="仿宋" w:cs="仿宋" w:hint="eastAsia"/>
            <w:lang w:eastAsia="zh-CN"/>
          </w:rPr>
          <w:t>(六)、厂址选择</w:t>
        </w:r>
        <w:r>
          <w:tab/>
        </w:r>
        <w:r>
          <w:fldChar w:fldCharType="begin"/>
        </w:r>
        <w:r>
          <w:instrText xml:space="preserve"> PAGEREF _Toc14042 \h </w:instrText>
        </w:r>
        <w:r>
          <w:fldChar w:fldCharType="separate"/>
        </w:r>
        <w:r>
          <w:t>25</w:t>
        </w:r>
        <w:r>
          <w:fldChar w:fldCharType="end"/>
        </w:r>
      </w:hyperlink>
    </w:p>
    <w:p>
      <w:pPr>
        <w:pStyle w:val="TOC1"/>
        <w:tabs>
          <w:tab w:val="right" w:leader="dot" w:pos="8306"/>
        </w:tabs>
      </w:pPr>
      <w:hyperlink w:anchor="_Toc27429" w:history="1">
        <w:r>
          <w:rPr>
            <w:rFonts w:ascii="仿宋" w:eastAsia="仿宋" w:hAnsi="仿宋" w:cs="仿宋" w:hint="eastAsia"/>
            <w:lang w:eastAsia="zh-CN"/>
          </w:rPr>
          <w:t>四、产品市场预测与分析</w:t>
        </w:r>
        <w:r>
          <w:tab/>
        </w:r>
        <w:r>
          <w:fldChar w:fldCharType="begin"/>
        </w:r>
        <w:r>
          <w:instrText xml:space="preserve"> PAGEREF _Toc27429 \h </w:instrText>
        </w:r>
        <w:r>
          <w:fldChar w:fldCharType="separate"/>
        </w:r>
        <w:r>
          <w:t>28</w:t>
        </w:r>
        <w:r>
          <w:fldChar w:fldCharType="end"/>
        </w:r>
      </w:hyperlink>
    </w:p>
    <w:p>
      <w:pPr>
        <w:pStyle w:val="TOC2"/>
        <w:tabs>
          <w:tab w:val="right" w:leader="dot" w:pos="8306"/>
        </w:tabs>
      </w:pPr>
      <w:hyperlink w:anchor="_Toc30940" w:history="1">
        <w:r>
          <w:rPr>
            <w:rFonts w:ascii="仿宋" w:eastAsia="仿宋" w:hAnsi="仿宋" w:cs="仿宋" w:hint="eastAsia"/>
            <w:lang w:eastAsia="zh-CN"/>
          </w:rPr>
          <w:t>(一)、市场调查</w:t>
        </w:r>
        <w:r>
          <w:tab/>
        </w:r>
        <w:r>
          <w:fldChar w:fldCharType="begin"/>
        </w:r>
        <w:r>
          <w:instrText xml:space="preserve"> PAGEREF _Toc30940 \h </w:instrText>
        </w:r>
        <w:r>
          <w:fldChar w:fldCharType="separate"/>
        </w:r>
        <w:r>
          <w:t>28</w:t>
        </w:r>
        <w:r>
          <w:fldChar w:fldCharType="end"/>
        </w:r>
      </w:hyperlink>
    </w:p>
    <w:p>
      <w:pPr>
        <w:pStyle w:val="TOC2"/>
        <w:tabs>
          <w:tab w:val="right" w:leader="dot" w:pos="8306"/>
        </w:tabs>
      </w:pPr>
      <w:hyperlink w:anchor="_Toc4254" w:history="1">
        <w:r>
          <w:rPr>
            <w:rFonts w:ascii="仿宋" w:eastAsia="仿宋" w:hAnsi="仿宋" w:cs="仿宋" w:hint="eastAsia"/>
            <w:lang w:eastAsia="zh-CN"/>
          </w:rPr>
          <w:t>(二)、生产能力调查</w:t>
        </w:r>
        <w:r>
          <w:tab/>
        </w:r>
        <w:r>
          <w:fldChar w:fldCharType="begin"/>
        </w:r>
        <w:r>
          <w:instrText xml:space="preserve"> PAGEREF _Toc4254 \h </w:instrText>
        </w:r>
        <w:r>
          <w:fldChar w:fldCharType="separate"/>
        </w:r>
        <w:r>
          <w:t>30</w:t>
        </w:r>
        <w:r>
          <w:fldChar w:fldCharType="end"/>
        </w:r>
      </w:hyperlink>
    </w:p>
    <w:p>
      <w:pPr>
        <w:pStyle w:val="TOC2"/>
        <w:tabs>
          <w:tab w:val="right" w:leader="dot" w:pos="8306"/>
        </w:tabs>
      </w:pPr>
      <w:hyperlink w:anchor="_Toc1174" w:history="1">
        <w:r>
          <w:rPr>
            <w:rFonts w:ascii="仿宋" w:eastAsia="仿宋" w:hAnsi="仿宋" w:cs="仿宋" w:hint="eastAsia"/>
            <w:lang w:eastAsia="zh-CN"/>
          </w:rPr>
          <w:t>(三)、销售量调查</w:t>
        </w:r>
        <w:r>
          <w:tab/>
        </w:r>
        <w:r>
          <w:fldChar w:fldCharType="begin"/>
        </w:r>
        <w:r>
          <w:instrText xml:space="preserve"> PAGEREF _Toc1174 \h </w:instrText>
        </w:r>
        <w:r>
          <w:fldChar w:fldCharType="separate"/>
        </w:r>
        <w:r>
          <w:t>32</w:t>
        </w:r>
        <w:r>
          <w:fldChar w:fldCharType="end"/>
        </w:r>
      </w:hyperlink>
    </w:p>
    <w:p>
      <w:pPr>
        <w:pStyle w:val="TOC2"/>
        <w:tabs>
          <w:tab w:val="right" w:leader="dot" w:pos="8306"/>
        </w:tabs>
      </w:pPr>
      <w:hyperlink w:anchor="_Toc15657" w:history="1">
        <w:r>
          <w:rPr>
            <w:rFonts w:ascii="仿宋" w:eastAsia="仿宋" w:hAnsi="仿宋" w:cs="仿宋" w:hint="eastAsia"/>
            <w:lang w:eastAsia="zh-CN"/>
          </w:rPr>
          <w:t>(四)、产品价格调查</w:t>
        </w:r>
        <w:r>
          <w:tab/>
        </w:r>
        <w:r>
          <w:fldChar w:fldCharType="begin"/>
        </w:r>
        <w:r>
          <w:instrText xml:space="preserve"> PAGEREF _Toc15657 \h </w:instrText>
        </w:r>
        <w:r>
          <w:fldChar w:fldCharType="separate"/>
        </w:r>
        <w:r>
          <w:t>34</w:t>
        </w:r>
        <w:r>
          <w:fldChar w:fldCharType="end"/>
        </w:r>
      </w:hyperlink>
    </w:p>
    <w:p>
      <w:pPr>
        <w:pStyle w:val="TOC2"/>
        <w:tabs>
          <w:tab w:val="right" w:leader="dot" w:pos="8306"/>
        </w:tabs>
      </w:pPr>
      <w:hyperlink w:anchor="_Toc17257" w:history="1">
        <w:r>
          <w:rPr>
            <w:rFonts w:ascii="仿宋" w:eastAsia="仿宋" w:hAnsi="仿宋" w:cs="仿宋" w:hint="eastAsia"/>
            <w:lang w:eastAsia="zh-CN"/>
          </w:rPr>
          <w:t>(五)、市场预测</w:t>
        </w:r>
        <w:r>
          <w:tab/>
        </w:r>
        <w:r>
          <w:fldChar w:fldCharType="begin"/>
        </w:r>
        <w:r>
          <w:instrText xml:space="preserve"> PAGEREF _Toc17257 \h </w:instrText>
        </w:r>
        <w:r>
          <w:fldChar w:fldCharType="separate"/>
        </w:r>
        <w:r>
          <w:t>36</w:t>
        </w:r>
        <w:r>
          <w:fldChar w:fldCharType="end"/>
        </w:r>
      </w:hyperlink>
    </w:p>
    <w:p>
      <w:pPr>
        <w:pStyle w:val="TOC2"/>
        <w:tabs>
          <w:tab w:val="right" w:leader="dot" w:pos="8306"/>
        </w:tabs>
      </w:pPr>
      <w:hyperlink w:anchor="_Toc6252" w:history="1">
        <w:r>
          <w:rPr>
            <w:rFonts w:ascii="仿宋" w:eastAsia="仿宋" w:hAnsi="仿宋" w:cs="仿宋" w:hint="eastAsia"/>
            <w:lang w:eastAsia="zh-CN"/>
          </w:rPr>
          <w:t>(六)、销售收入预测</w:t>
        </w:r>
        <w:r>
          <w:tab/>
        </w:r>
        <w:r>
          <w:fldChar w:fldCharType="begin"/>
        </w:r>
        <w:r>
          <w:instrText xml:space="preserve"> PAGEREF _Toc6252 \h </w:instrText>
        </w:r>
        <w:r>
          <w:fldChar w:fldCharType="separate"/>
        </w:r>
        <w:r>
          <w:t>38</w:t>
        </w:r>
        <w:r>
          <w:fldChar w:fldCharType="end"/>
        </w:r>
      </w:hyperlink>
    </w:p>
    <w:p>
      <w:pPr>
        <w:pStyle w:val="TOC1"/>
        <w:tabs>
          <w:tab w:val="right" w:leader="dot" w:pos="8306"/>
        </w:tabs>
      </w:pPr>
      <w:hyperlink w:anchor="_Toc15120" w:history="1">
        <w:r>
          <w:rPr>
            <w:rFonts w:ascii="仿宋" w:eastAsia="仿宋" w:hAnsi="仿宋" w:cs="仿宋" w:hint="eastAsia"/>
            <w:lang w:eastAsia="zh-CN"/>
          </w:rPr>
          <w:t>五、产品规划</w:t>
        </w:r>
        <w:r>
          <w:tab/>
        </w:r>
        <w:r>
          <w:fldChar w:fldCharType="begin"/>
        </w:r>
        <w:r>
          <w:instrText xml:space="preserve"> PAGEREF _Toc15120 \h </w:instrText>
        </w:r>
        <w:r>
          <w:fldChar w:fldCharType="separate"/>
        </w:r>
        <w:r>
          <w:t>41</w:t>
        </w:r>
        <w:r>
          <w:fldChar w:fldCharType="end"/>
        </w:r>
      </w:hyperlink>
    </w:p>
    <w:p>
      <w:pPr>
        <w:pStyle w:val="TOC2"/>
        <w:tabs>
          <w:tab w:val="right" w:leader="dot" w:pos="8306"/>
        </w:tabs>
      </w:pPr>
      <w:hyperlink w:anchor="_Toc9041" w:history="1">
        <w:r>
          <w:rPr>
            <w:rFonts w:ascii="仿宋" w:eastAsia="仿宋" w:hAnsi="仿宋" w:cs="仿宋" w:hint="eastAsia"/>
            <w:lang w:eastAsia="zh-CN"/>
          </w:rPr>
          <w:t>(一)、产品规划</w:t>
        </w:r>
        <w:r>
          <w:tab/>
        </w:r>
        <w:r>
          <w:fldChar w:fldCharType="begin"/>
        </w:r>
        <w:r>
          <w:instrText xml:space="preserve"> PAGEREF _Toc9041 \h </w:instrText>
        </w:r>
        <w:r>
          <w:fldChar w:fldCharType="separate"/>
        </w:r>
        <w:r>
          <w:t>41</w:t>
        </w:r>
        <w:r>
          <w:fldChar w:fldCharType="end"/>
        </w:r>
      </w:hyperlink>
    </w:p>
    <w:p>
      <w:pPr>
        <w:pStyle w:val="TOC2"/>
        <w:tabs>
          <w:tab w:val="right" w:leader="dot" w:pos="8306"/>
        </w:tabs>
      </w:pPr>
      <w:hyperlink w:anchor="_Toc6773" w:history="1">
        <w:r>
          <w:rPr>
            <w:rFonts w:ascii="仿宋" w:eastAsia="仿宋" w:hAnsi="仿宋" w:cs="仿宋" w:hint="eastAsia"/>
            <w:lang w:eastAsia="zh-CN"/>
          </w:rPr>
          <w:t>(二)、建设规模</w:t>
        </w:r>
        <w:r>
          <w:tab/>
        </w:r>
        <w:r>
          <w:fldChar w:fldCharType="begin"/>
        </w:r>
        <w:r>
          <w:instrText xml:space="preserve"> PAGEREF _Toc6773 \h </w:instrText>
        </w:r>
        <w:r>
          <w:fldChar w:fldCharType="separate"/>
        </w:r>
        <w:r>
          <w:t>41</w:t>
        </w:r>
        <w:r>
          <w:fldChar w:fldCharType="end"/>
        </w:r>
      </w:hyperlink>
    </w:p>
    <w:p>
      <w:pPr>
        <w:pStyle w:val="TOC1"/>
        <w:tabs>
          <w:tab w:val="right" w:leader="dot" w:pos="8306"/>
        </w:tabs>
      </w:pPr>
      <w:hyperlink w:anchor="_Toc1024" w:history="1">
        <w:r>
          <w:rPr>
            <w:rFonts w:ascii="仿宋" w:eastAsia="仿宋" w:hAnsi="仿宋" w:cs="仿宋" w:hint="eastAsia"/>
            <w:lang w:eastAsia="zh-CN"/>
          </w:rPr>
          <w:t>六、信息技术与数字化转型</w:t>
        </w:r>
        <w:r>
          <w:tab/>
        </w:r>
        <w:r>
          <w:fldChar w:fldCharType="begin"/>
        </w:r>
        <w:r>
          <w:instrText xml:space="preserve"> PAGEREF _Toc1024 \h </w:instrText>
        </w:r>
        <w:r>
          <w:fldChar w:fldCharType="separate"/>
        </w:r>
        <w:r>
          <w:t>42</w:t>
        </w:r>
        <w:r>
          <w:fldChar w:fldCharType="end"/>
        </w:r>
      </w:hyperlink>
    </w:p>
    <w:p>
      <w:pPr>
        <w:pStyle w:val="TOC2"/>
        <w:tabs>
          <w:tab w:val="right" w:leader="dot" w:pos="8306"/>
        </w:tabs>
      </w:pPr>
      <w:hyperlink w:anchor="_Toc32359" w:history="1">
        <w:r>
          <w:rPr>
            <w:rFonts w:ascii="仿宋" w:eastAsia="仿宋" w:hAnsi="仿宋" w:cs="仿宋" w:hint="eastAsia"/>
            <w:lang w:eastAsia="zh-CN"/>
          </w:rPr>
          <w:t>(一)、信息化基础设施建设</w:t>
        </w:r>
        <w:r>
          <w:tab/>
        </w:r>
        <w:r>
          <w:fldChar w:fldCharType="begin"/>
        </w:r>
        <w:r>
          <w:instrText xml:space="preserve"> PAGEREF _Toc32359 \h </w:instrText>
        </w:r>
        <w:r>
          <w:fldChar w:fldCharType="separate"/>
        </w:r>
        <w:r>
          <w:t>42</w:t>
        </w:r>
        <w:r>
          <w:fldChar w:fldCharType="end"/>
        </w:r>
      </w:hyperlink>
    </w:p>
    <w:p>
      <w:pPr>
        <w:pStyle w:val="TOC2"/>
        <w:tabs>
          <w:tab w:val="right" w:leader="dot" w:pos="8306"/>
        </w:tabs>
      </w:pPr>
      <w:hyperlink w:anchor="_Toc15947" w:history="1">
        <w:r>
          <w:rPr>
            <w:rFonts w:ascii="仿宋" w:eastAsia="仿宋" w:hAnsi="仿宋" w:cs="仿宋" w:hint="eastAsia"/>
            <w:lang w:eastAsia="zh-CN"/>
          </w:rPr>
          <w:t>(二)、数据安全与隐私保护</w:t>
        </w:r>
        <w:r>
          <w:tab/>
        </w:r>
        <w:r>
          <w:fldChar w:fldCharType="begin"/>
        </w:r>
        <w:r>
          <w:instrText xml:space="preserve"> PAGEREF _Toc15947 \h </w:instrText>
        </w:r>
        <w:r>
          <w:fldChar w:fldCharType="separate"/>
        </w:r>
        <w:r>
          <w:t>44</w:t>
        </w:r>
        <w:r>
          <w:fldChar w:fldCharType="end"/>
        </w:r>
      </w:hyperlink>
    </w:p>
    <w:p>
      <w:pPr>
        <w:pStyle w:val="TOC2"/>
        <w:tabs>
          <w:tab w:val="right" w:leader="dot" w:pos="8306"/>
        </w:tabs>
      </w:pPr>
      <w:hyperlink w:anchor="_Toc13505" w:history="1">
        <w:r>
          <w:rPr>
            <w:rFonts w:ascii="仿宋" w:eastAsia="仿宋" w:hAnsi="仿宋" w:cs="仿宋" w:hint="eastAsia"/>
            <w:lang w:eastAsia="zh-CN"/>
          </w:rPr>
          <w:t>(三)、数字化生产与运营</w:t>
        </w:r>
        <w:r>
          <w:tab/>
        </w:r>
        <w:r>
          <w:fldChar w:fldCharType="begin"/>
        </w:r>
        <w:r>
          <w:instrText xml:space="preserve"> PAGEREF _Toc13505 \h </w:instrText>
        </w:r>
        <w:r>
          <w:fldChar w:fldCharType="separate"/>
        </w:r>
        <w:r>
          <w:t>46</w:t>
        </w:r>
        <w:r>
          <w:fldChar w:fldCharType="end"/>
        </w:r>
      </w:hyperlink>
    </w:p>
    <w:p>
      <w:pPr>
        <w:pStyle w:val="TOC2"/>
        <w:tabs>
          <w:tab w:val="right" w:leader="dot" w:pos="8306"/>
        </w:tabs>
      </w:pPr>
      <w:hyperlink w:anchor="_Toc9386" w:history="1">
        <w:r>
          <w:rPr>
            <w:rFonts w:ascii="仿宋" w:eastAsia="仿宋" w:hAnsi="仿宋" w:cs="仿宋" w:hint="eastAsia"/>
            <w:lang w:eastAsia="zh-CN"/>
          </w:rPr>
          <w:t>(四)、人工智能应用与创新</w:t>
        </w:r>
        <w:r>
          <w:tab/>
        </w:r>
        <w:r>
          <w:fldChar w:fldCharType="begin"/>
        </w:r>
        <w:r>
          <w:instrText xml:space="preserve"> PAGEREF _Toc9386 \h </w:instrText>
        </w:r>
        <w:r>
          <w:fldChar w:fldCharType="separate"/>
        </w:r>
        <w:r>
          <w:t>47</w:t>
        </w:r>
        <w:r>
          <w:fldChar w:fldCharType="end"/>
        </w:r>
      </w:hyperlink>
    </w:p>
    <w:p>
      <w:pPr>
        <w:pStyle w:val="TOC1"/>
        <w:tabs>
          <w:tab w:val="right" w:leader="dot" w:pos="8306"/>
        </w:tabs>
      </w:pPr>
      <w:hyperlink w:anchor="_Toc14846" w:history="1">
        <w:r>
          <w:rPr>
            <w:rFonts w:ascii="仿宋" w:eastAsia="仿宋" w:hAnsi="仿宋" w:cs="仿宋" w:hint="eastAsia"/>
            <w:lang w:eastAsia="zh-CN"/>
          </w:rPr>
          <w:t>七、效益分析</w:t>
        </w:r>
        <w:r>
          <w:tab/>
        </w:r>
        <w:r>
          <w:fldChar w:fldCharType="begin"/>
        </w:r>
        <w:r>
          <w:instrText xml:space="preserve"> PAGEREF _Toc14846 \h </w:instrText>
        </w:r>
        <w:r>
          <w:fldChar w:fldCharType="separate"/>
        </w:r>
        <w:r>
          <w:t>50</w:t>
        </w:r>
        <w:r>
          <w:fldChar w:fldCharType="end"/>
        </w:r>
      </w:hyperlink>
    </w:p>
    <w:p>
      <w:pPr>
        <w:pStyle w:val="TOC2"/>
        <w:tabs>
          <w:tab w:val="right" w:leader="dot" w:pos="8306"/>
        </w:tabs>
      </w:pPr>
      <w:hyperlink w:anchor="_Toc28165" w:history="1">
        <w:r>
          <w:rPr>
            <w:rFonts w:ascii="仿宋" w:eastAsia="仿宋" w:hAnsi="仿宋" w:cs="仿宋" w:hint="eastAsia"/>
            <w:lang w:eastAsia="zh-CN"/>
          </w:rPr>
          <w:t>(一)、生产成本和销售收入估算</w:t>
        </w:r>
        <w:r>
          <w:tab/>
        </w:r>
        <w:r>
          <w:fldChar w:fldCharType="begin"/>
        </w:r>
        <w:r>
          <w:instrText xml:space="preserve"> PAGEREF _Toc28165 \h </w:instrText>
        </w:r>
        <w:r>
          <w:fldChar w:fldCharType="separate"/>
        </w:r>
        <w:r>
          <w:t>50</w:t>
        </w:r>
        <w:r>
          <w:fldChar w:fldCharType="end"/>
        </w:r>
      </w:hyperlink>
    </w:p>
    <w:p>
      <w:pPr>
        <w:pStyle w:val="TOC2"/>
        <w:tabs>
          <w:tab w:val="right" w:leader="dot" w:pos="8306"/>
        </w:tabs>
      </w:pPr>
      <w:hyperlink w:anchor="_Toc19544" w:history="1">
        <w:r>
          <w:rPr>
            <w:rFonts w:ascii="仿宋" w:eastAsia="仿宋" w:hAnsi="仿宋" w:cs="仿宋" w:hint="eastAsia"/>
            <w:lang w:eastAsia="zh-CN"/>
          </w:rPr>
          <w:t>(二)、财务评价</w:t>
        </w:r>
        <w:r>
          <w:tab/>
        </w:r>
        <w:r>
          <w:fldChar w:fldCharType="begin"/>
        </w:r>
        <w:r>
          <w:instrText xml:space="preserve"> PAGEREF _Toc19544 \h </w:instrText>
        </w:r>
        <w:r>
          <w:fldChar w:fldCharType="separate"/>
        </w:r>
        <w:r>
          <w:t>51</w:t>
        </w:r>
        <w:r>
          <w:fldChar w:fldCharType="end"/>
        </w:r>
      </w:hyperlink>
    </w:p>
    <w:p>
      <w:pPr>
        <w:pStyle w:val="TOC2"/>
        <w:tabs>
          <w:tab w:val="right" w:leader="dot" w:pos="8306"/>
        </w:tabs>
      </w:pPr>
      <w:hyperlink w:anchor="_Toc32472" w:history="1">
        <w:r>
          <w:rPr>
            <w:rFonts w:ascii="仿宋" w:eastAsia="仿宋" w:hAnsi="仿宋" w:cs="仿宋" w:hint="eastAsia"/>
            <w:lang w:eastAsia="zh-CN"/>
          </w:rPr>
          <w:t>(三)、环境效益和社会效益</w:t>
        </w:r>
        <w:r>
          <w:tab/>
        </w:r>
        <w:r>
          <w:fldChar w:fldCharType="begin"/>
        </w:r>
        <w:r>
          <w:instrText xml:space="preserve"> PAGEREF _Toc32472 \h </w:instrText>
        </w:r>
        <w:r>
          <w:fldChar w:fldCharType="separate"/>
        </w:r>
        <w:r>
          <w:t>53</w:t>
        </w:r>
        <w:r>
          <w:fldChar w:fldCharType="end"/>
        </w:r>
      </w:hyperlink>
    </w:p>
    <w:p>
      <w:pPr>
        <w:pStyle w:val="TOC1"/>
        <w:tabs>
          <w:tab w:val="right" w:leader="dot" w:pos="8306"/>
        </w:tabs>
      </w:pPr>
      <w:hyperlink w:anchor="_Toc2267" w:history="1">
        <w:r>
          <w:rPr>
            <w:rFonts w:ascii="仿宋" w:eastAsia="仿宋" w:hAnsi="仿宋" w:cs="仿宋" w:hint="eastAsia"/>
            <w:lang w:eastAsia="zh-CN"/>
          </w:rPr>
          <w:t>八、戊二酸二甲酯项目承办单位基本情况</w:t>
        </w:r>
        <w:r>
          <w:tab/>
        </w:r>
        <w:r>
          <w:fldChar w:fldCharType="begin"/>
        </w:r>
        <w:r>
          <w:instrText xml:space="preserve"> PAGEREF _Toc2267 \h </w:instrText>
        </w:r>
        <w:r>
          <w:fldChar w:fldCharType="separate"/>
        </w:r>
        <w:r>
          <w:t>55</w:t>
        </w:r>
        <w:r>
          <w:fldChar w:fldCharType="end"/>
        </w:r>
      </w:hyperlink>
    </w:p>
    <w:p>
      <w:pPr>
        <w:pStyle w:val="TOC2"/>
        <w:tabs>
          <w:tab w:val="right" w:leader="dot" w:pos="8306"/>
        </w:tabs>
      </w:pPr>
      <w:hyperlink w:anchor="_Toc10363" w:history="1">
        <w:r>
          <w:rPr>
            <w:rFonts w:ascii="仿宋" w:eastAsia="仿宋" w:hAnsi="仿宋" w:cs="仿宋" w:hint="eastAsia"/>
            <w:lang w:eastAsia="zh-CN"/>
          </w:rPr>
          <w:t>(一)、公司名称</w:t>
        </w:r>
        <w:r>
          <w:tab/>
        </w:r>
        <w:r>
          <w:fldChar w:fldCharType="begin"/>
        </w:r>
        <w:r>
          <w:instrText xml:space="preserve"> PAGEREF _Toc10363 \h </w:instrText>
        </w:r>
        <w:r>
          <w:fldChar w:fldCharType="separate"/>
        </w:r>
        <w:r>
          <w:t>55</w:t>
        </w:r>
        <w:r>
          <w:fldChar w:fldCharType="end"/>
        </w:r>
      </w:hyperlink>
    </w:p>
    <w:p>
      <w:pPr>
        <w:pStyle w:val="TOC2"/>
        <w:tabs>
          <w:tab w:val="right" w:leader="dot" w:pos="8306"/>
        </w:tabs>
      </w:pPr>
      <w:hyperlink w:anchor="_Toc27157" w:history="1">
        <w:r>
          <w:rPr>
            <w:rFonts w:ascii="仿宋" w:eastAsia="仿宋" w:hAnsi="仿宋" w:cs="仿宋" w:hint="eastAsia"/>
            <w:lang w:eastAsia="zh-CN"/>
          </w:rPr>
          <w:t>(二)、公司简介</w:t>
        </w:r>
        <w:r>
          <w:tab/>
        </w:r>
        <w:r>
          <w:fldChar w:fldCharType="begin"/>
        </w:r>
        <w:r>
          <w:instrText xml:space="preserve"> PAGEREF _Toc27157 \h </w:instrText>
        </w:r>
        <w:r>
          <w:fldChar w:fldCharType="separate"/>
        </w:r>
        <w:r>
          <w:t>55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02" w:history="1">
        <w:r>
          <w:rPr>
            <w:rFonts w:ascii="仿宋" w:eastAsia="仿宋" w:hAnsi="仿宋" w:cs="仿宋" w:hint="eastAsia"/>
            <w:lang w:eastAsia="zh-CN"/>
          </w:rPr>
          <w:t>(三)、公司经济效益分析</w:t>
        </w:r>
        <w:r>
          <w:tab/>
        </w:r>
        <w:r>
          <w:fldChar w:fldCharType="begin"/>
        </w:r>
        <w:r>
          <w:instrText xml:space="preserve"> PAGEREF _Toc30602 \h </w:instrText>
        </w:r>
        <w:r>
          <w:fldChar w:fldCharType="separate"/>
        </w:r>
        <w:r>
          <w:t>56</w:t>
        </w:r>
        <w:r>
          <w:fldChar w:fldCharType="end"/>
        </w:r>
      </w:hyperlink>
    </w:p>
    <w:p>
      <w:pPr>
        <w:pStyle w:val="TOC1"/>
        <w:tabs>
          <w:tab w:val="right" w:leader="dot" w:pos="8306"/>
        </w:tabs>
      </w:pPr>
      <w:hyperlink w:anchor="_Toc32077" w:history="1">
        <w:r>
          <w:rPr>
            <w:rFonts w:ascii="仿宋" w:eastAsia="仿宋" w:hAnsi="仿宋" w:cs="仿宋" w:hint="eastAsia"/>
            <w:lang w:eastAsia="zh-CN"/>
          </w:rPr>
          <w:t>九、人力资源与员工培训</w:t>
        </w:r>
        <w:r>
          <w:tab/>
        </w:r>
        <w:r>
          <w:fldChar w:fldCharType="begin"/>
        </w:r>
        <w:r>
          <w:instrText xml:space="preserve"> PAGEREF _Toc32077 \h </w:instrText>
        </w:r>
        <w:r>
          <w:fldChar w:fldCharType="separate"/>
        </w:r>
        <w:r>
          <w:t>57</w:t>
        </w:r>
        <w:r>
          <w:fldChar w:fldCharType="end"/>
        </w:r>
      </w:hyperlink>
    </w:p>
    <w:p>
      <w:pPr>
        <w:pStyle w:val="TOC2"/>
        <w:tabs>
          <w:tab w:val="right" w:leader="dot" w:pos="8306"/>
        </w:tabs>
      </w:pPr>
      <w:hyperlink w:anchor="_Toc13005" w:history="1">
        <w:r>
          <w:rPr>
            <w:rFonts w:ascii="仿宋" w:eastAsia="仿宋" w:hAnsi="仿宋" w:cs="仿宋" w:hint="eastAsia"/>
            <w:lang w:eastAsia="zh-CN"/>
          </w:rPr>
          <w:t>(一)、人才招聘与选拔</w:t>
        </w:r>
        <w:r>
          <w:tab/>
        </w:r>
        <w:r>
          <w:fldChar w:fldCharType="begin"/>
        </w:r>
        <w:r>
          <w:instrText xml:space="preserve"> PAGEREF _Toc13005 \h </w:instrText>
        </w:r>
        <w:r>
          <w:fldChar w:fldCharType="separate"/>
        </w:r>
        <w:r>
          <w:t>57</w:t>
        </w:r>
        <w:r>
          <w:fldChar w:fldCharType="end"/>
        </w:r>
      </w:hyperlink>
    </w:p>
    <w:p>
      <w:pPr>
        <w:pStyle w:val="TOC2"/>
        <w:tabs>
          <w:tab w:val="right" w:leader="dot" w:pos="8306"/>
        </w:tabs>
      </w:pPr>
      <w:hyperlink w:anchor="_Toc2661" w:history="1">
        <w:r>
          <w:rPr>
            <w:rFonts w:ascii="仿宋" w:eastAsia="仿宋" w:hAnsi="仿宋" w:cs="仿宋" w:hint="eastAsia"/>
            <w:lang w:eastAsia="zh-CN"/>
          </w:rPr>
          <w:t>(二)、员工培训与职业发展</w:t>
        </w:r>
        <w:r>
          <w:tab/>
        </w:r>
        <w:r>
          <w:fldChar w:fldCharType="begin"/>
        </w:r>
        <w:r>
          <w:instrText xml:space="preserve"> PAGEREF _Toc2661 \h </w:instrText>
        </w:r>
        <w:r>
          <w:fldChar w:fldCharType="separate"/>
        </w:r>
        <w:r>
          <w:t>59</w:t>
        </w:r>
        <w:r>
          <w:fldChar w:fldCharType="end"/>
        </w:r>
      </w:hyperlink>
    </w:p>
    <w:p>
      <w:pPr>
        <w:pStyle w:val="TOC2"/>
        <w:tabs>
          <w:tab w:val="right" w:leader="dot" w:pos="8306"/>
        </w:tabs>
      </w:pPr>
      <w:hyperlink w:anchor="_Toc30214" w:history="1">
        <w:r>
          <w:rPr>
            <w:rFonts w:ascii="仿宋" w:eastAsia="仿宋" w:hAnsi="仿宋" w:cs="仿宋" w:hint="eastAsia"/>
            <w:lang w:eastAsia="zh-CN"/>
          </w:rPr>
          <w:t>(三)、员工福利与激励机制</w:t>
        </w:r>
        <w:r>
          <w:tab/>
        </w:r>
        <w:r>
          <w:fldChar w:fldCharType="begin"/>
        </w:r>
        <w:r>
          <w:instrText xml:space="preserve"> PAGEREF _Toc30214 \h </w:instrText>
        </w:r>
        <w:r>
          <w:fldChar w:fldCharType="separate"/>
        </w:r>
        <w:r>
          <w:t>60</w:t>
        </w:r>
        <w:r>
          <w:fldChar w:fldCharType="end"/>
        </w:r>
      </w:hyperlink>
    </w:p>
    <w:p>
      <w:pPr>
        <w:pStyle w:val="TOC2"/>
        <w:tabs>
          <w:tab w:val="right" w:leader="dot" w:pos="8306"/>
        </w:tabs>
      </w:pPr>
      <w:hyperlink w:anchor="_Toc3026" w:history="1">
        <w:r>
          <w:rPr>
            <w:rFonts w:ascii="仿宋" w:eastAsia="仿宋" w:hAnsi="仿宋" w:cs="仿宋" w:hint="eastAsia"/>
            <w:lang w:eastAsia="zh-CN"/>
          </w:rPr>
          <w:t>(四)、团队协作与企业文化</w:t>
        </w:r>
        <w:r>
          <w:tab/>
        </w:r>
        <w:r>
          <w:fldChar w:fldCharType="begin"/>
        </w:r>
        <w:r>
          <w:instrText xml:space="preserve"> PAGEREF _Toc3026 \h </w:instrText>
        </w:r>
        <w:r>
          <w:fldChar w:fldCharType="separate"/>
        </w:r>
        <w:r>
          <w:t>62</w:t>
        </w:r>
        <w:r>
          <w:fldChar w:fldCharType="end"/>
        </w:r>
      </w:hyperlink>
    </w:p>
    <w:p>
      <w:pPr>
        <w:pStyle w:val="TOC1"/>
        <w:tabs>
          <w:tab w:val="right" w:leader="dot" w:pos="8306"/>
        </w:tabs>
      </w:pPr>
      <w:hyperlink w:anchor="_Toc28820" w:history="1">
        <w:r>
          <w:rPr>
            <w:rFonts w:ascii="仿宋" w:eastAsia="仿宋" w:hAnsi="仿宋" w:cs="仿宋" w:hint="eastAsia"/>
            <w:lang w:eastAsia="zh-CN"/>
          </w:rPr>
          <w:t>十、戊二酸二甲酯项目节能分析</w:t>
        </w:r>
        <w:r>
          <w:tab/>
        </w:r>
        <w:r>
          <w:fldChar w:fldCharType="begin"/>
        </w:r>
        <w:r>
          <w:instrText xml:space="preserve"> PAGEREF _Toc28820 \h </w:instrText>
        </w:r>
        <w:r>
          <w:fldChar w:fldCharType="separate"/>
        </w:r>
        <w:r>
          <w:t>63</w:t>
        </w:r>
        <w:r>
          <w:fldChar w:fldCharType="end"/>
        </w:r>
      </w:hyperlink>
    </w:p>
    <w:p>
      <w:pPr>
        <w:pStyle w:val="TOC2"/>
        <w:tabs>
          <w:tab w:val="right" w:leader="dot" w:pos="8306"/>
        </w:tabs>
      </w:pPr>
      <w:hyperlink w:anchor="_Toc32590" w:history="1">
        <w:r>
          <w:rPr>
            <w:rFonts w:ascii="仿宋" w:eastAsia="仿宋" w:hAnsi="仿宋" w:cs="仿宋" w:hint="eastAsia"/>
            <w:lang w:eastAsia="zh-CN"/>
          </w:rPr>
          <w:t>(一)、能源消费种类和数量分析</w:t>
        </w:r>
        <w:r>
          <w:tab/>
        </w:r>
        <w:r>
          <w:fldChar w:fldCharType="begin"/>
        </w:r>
        <w:r>
          <w:instrText xml:space="preserve"> PAGEREF _Toc32590 \h </w:instrText>
        </w:r>
        <w:r>
          <w:fldChar w:fldCharType="separate"/>
        </w:r>
        <w:r>
          <w:t>63</w:t>
        </w:r>
        <w:r>
          <w:fldChar w:fldCharType="end"/>
        </w:r>
      </w:hyperlink>
    </w:p>
    <w:p>
      <w:pPr>
        <w:pStyle w:val="TOC2"/>
        <w:tabs>
          <w:tab w:val="right" w:leader="dot" w:pos="8306"/>
        </w:tabs>
      </w:pPr>
      <w:hyperlink w:anchor="_Toc19917" w:history="1">
        <w:r>
          <w:rPr>
            <w:rFonts w:ascii="仿宋" w:eastAsia="仿宋" w:hAnsi="仿宋" w:cs="仿宋" w:hint="eastAsia"/>
            <w:lang w:eastAsia="zh-CN"/>
          </w:rPr>
          <w:t>(二)、戊二酸二甲酯项目预期节能综合评价</w:t>
        </w:r>
        <w:r>
          <w:tab/>
        </w:r>
        <w:r>
          <w:fldChar w:fldCharType="begin"/>
        </w:r>
        <w:r>
          <w:instrText xml:space="preserve"> PAGEREF _Toc19917 \h </w:instrText>
        </w:r>
        <w:r>
          <w:fldChar w:fldCharType="separate"/>
        </w:r>
        <w:r>
          <w:t>63</w:t>
        </w:r>
        <w:r>
          <w:fldChar w:fldCharType="end"/>
        </w:r>
      </w:hyperlink>
    </w:p>
    <w:p>
      <w:pPr>
        <w:pStyle w:val="TOC2"/>
        <w:tabs>
          <w:tab w:val="right" w:leader="dot" w:pos="8306"/>
        </w:tabs>
      </w:pPr>
      <w:hyperlink w:anchor="_Toc7479" w:history="1">
        <w:r>
          <w:rPr>
            <w:rFonts w:ascii="仿宋" w:eastAsia="仿宋" w:hAnsi="仿宋" w:cs="仿宋" w:hint="eastAsia"/>
            <w:lang w:eastAsia="zh-CN"/>
          </w:rPr>
          <w:t>(三)、戊二酸二甲酯项目节能设计</w:t>
        </w:r>
        <w:r>
          <w:tab/>
        </w:r>
        <w:r>
          <w:fldChar w:fldCharType="begin"/>
        </w:r>
        <w:r>
          <w:instrText xml:space="preserve"> PAGEREF _Toc7479 \h </w:instrText>
        </w:r>
        <w:r>
          <w:fldChar w:fldCharType="separate"/>
        </w:r>
        <w:r>
          <w:t>64</w:t>
        </w:r>
        <w:r>
          <w:fldChar w:fldCharType="end"/>
        </w:r>
      </w:hyperlink>
    </w:p>
    <w:p>
      <w:pPr>
        <w:pStyle w:val="TOC2"/>
        <w:tabs>
          <w:tab w:val="right" w:leader="dot" w:pos="8306"/>
        </w:tabs>
      </w:pPr>
      <w:hyperlink w:anchor="_Toc15734" w:history="1">
        <w:r>
          <w:rPr>
            <w:rFonts w:ascii="仿宋" w:eastAsia="仿宋" w:hAnsi="仿宋" w:cs="仿宋" w:hint="eastAsia"/>
            <w:lang w:eastAsia="zh-CN"/>
          </w:rPr>
          <w:t>(四)、节能措施</w:t>
        </w:r>
        <w:r>
          <w:tab/>
        </w:r>
        <w:r>
          <w:fldChar w:fldCharType="begin"/>
        </w:r>
        <w:r>
          <w:instrText xml:space="preserve"> PAGEREF _Toc15734 \h </w:instrText>
        </w:r>
        <w:r>
          <w:fldChar w:fldCharType="separate"/>
        </w:r>
        <w:r>
          <w:t>65</w:t>
        </w:r>
        <w:r>
          <w:fldChar w:fldCharType="end"/>
        </w:r>
      </w:hyperlink>
    </w:p>
    <w:p>
      <w:pPr>
        <w:pStyle w:val="TOC1"/>
        <w:tabs>
          <w:tab w:val="right" w:leader="dot" w:pos="8306"/>
        </w:tabs>
      </w:pPr>
      <w:hyperlink w:anchor="_Toc13233" w:history="1">
        <w:r>
          <w:rPr>
            <w:rFonts w:ascii="仿宋" w:eastAsia="仿宋" w:hAnsi="仿宋" w:cs="仿宋" w:hint="eastAsia"/>
            <w:lang w:eastAsia="zh-CN"/>
          </w:rPr>
          <w:t>十一、供应链管理与物流优化</w:t>
        </w:r>
        <w:r>
          <w:tab/>
        </w:r>
        <w:r>
          <w:fldChar w:fldCharType="begin"/>
        </w:r>
        <w:r>
          <w:instrText xml:space="preserve"> PAGEREF _Toc13233 \h </w:instrText>
        </w:r>
        <w:r>
          <w:fldChar w:fldCharType="separate"/>
        </w:r>
        <w:r>
          <w:t>66</w:t>
        </w:r>
        <w:r>
          <w:fldChar w:fldCharType="end"/>
        </w:r>
      </w:hyperlink>
    </w:p>
    <w:p>
      <w:pPr>
        <w:pStyle w:val="TOC2"/>
        <w:tabs>
          <w:tab w:val="right" w:leader="dot" w:pos="8306"/>
        </w:tabs>
      </w:pPr>
      <w:hyperlink w:anchor="_Toc1229" w:history="1">
        <w:r>
          <w:rPr>
            <w:rFonts w:ascii="仿宋" w:eastAsia="仿宋" w:hAnsi="仿宋" w:cs="仿宋" w:hint="eastAsia"/>
            <w:lang w:eastAsia="zh-CN"/>
          </w:rPr>
          <w:t>(一)、供应链规划与优化</w:t>
        </w:r>
        <w:r>
          <w:tab/>
        </w:r>
        <w:r>
          <w:fldChar w:fldCharType="begin"/>
        </w:r>
        <w:r>
          <w:instrText xml:space="preserve"> PAGEREF _Toc1229 \h </w:instrText>
        </w:r>
        <w:r>
          <w:fldChar w:fldCharType="separate"/>
        </w:r>
        <w:r>
          <w:t>66</w:t>
        </w:r>
        <w:r>
          <w:fldChar w:fldCharType="end"/>
        </w:r>
      </w:hyperlink>
    </w:p>
    <w:p>
      <w:pPr>
        <w:pStyle w:val="TOC2"/>
        <w:tabs>
          <w:tab w:val="right" w:leader="dot" w:pos="8306"/>
        </w:tabs>
      </w:pPr>
      <w:hyperlink w:anchor="_Toc3073" w:history="1">
        <w:r>
          <w:rPr>
            <w:rFonts w:ascii="仿宋" w:eastAsia="仿宋" w:hAnsi="仿宋" w:cs="仿宋" w:hint="eastAsia"/>
            <w:lang w:eastAsia="zh-CN"/>
          </w:rPr>
          <w:t>(二)、供应商选择与评估</w:t>
        </w:r>
        <w:r>
          <w:tab/>
        </w:r>
        <w:r>
          <w:fldChar w:fldCharType="begin"/>
        </w:r>
        <w:r>
          <w:instrText xml:space="preserve"> PAGEREF _Toc3073 \h </w:instrText>
        </w:r>
        <w:r>
          <w:fldChar w:fldCharType="separate"/>
        </w:r>
        <w:r>
          <w:t>68</w:t>
        </w:r>
        <w:r>
          <w:fldChar w:fldCharType="end"/>
        </w:r>
      </w:hyperlink>
    </w:p>
    <w:p>
      <w:pPr>
        <w:pStyle w:val="TOC2"/>
        <w:tabs>
          <w:tab w:val="right" w:leader="dot" w:pos="8306"/>
        </w:tabs>
      </w:pPr>
      <w:hyperlink w:anchor="_Toc1272" w:history="1">
        <w:r>
          <w:rPr>
            <w:rFonts w:ascii="仿宋" w:eastAsia="仿宋" w:hAnsi="仿宋" w:cs="仿宋" w:hint="eastAsia"/>
            <w:lang w:eastAsia="zh-CN"/>
          </w:rPr>
          <w:t>(三)、物流网络设计与管理</w:t>
        </w:r>
        <w:r>
          <w:tab/>
        </w:r>
        <w:r>
          <w:fldChar w:fldCharType="begin"/>
        </w:r>
        <w:r>
          <w:instrText xml:space="preserve"> PAGEREF _Toc1272 \h </w:instrText>
        </w:r>
        <w:r>
          <w:fldChar w:fldCharType="separate"/>
        </w:r>
        <w:r>
          <w:t>70</w:t>
        </w:r>
        <w:r>
          <w:fldChar w:fldCharType="end"/>
        </w:r>
      </w:hyperlink>
    </w:p>
    <w:p>
      <w:pPr>
        <w:pStyle w:val="TOC2"/>
        <w:tabs>
          <w:tab w:val="right" w:leader="dot" w:pos="8306"/>
        </w:tabs>
      </w:pPr>
      <w:hyperlink w:anchor="_Toc13260" w:history="1">
        <w:r>
          <w:rPr>
            <w:rFonts w:ascii="仿宋" w:eastAsia="仿宋" w:hAnsi="仿宋" w:cs="仿宋" w:hint="eastAsia"/>
            <w:lang w:eastAsia="zh-CN"/>
          </w:rPr>
          <w:t>(四)、库存控制与仓储管理</w:t>
        </w:r>
        <w:r>
          <w:tab/>
        </w:r>
        <w:r>
          <w:fldChar w:fldCharType="begin"/>
        </w:r>
        <w:r>
          <w:instrText xml:space="preserve"> PAGEREF _Toc13260 \h </w:instrText>
        </w:r>
        <w:r>
          <w:fldChar w:fldCharType="separate"/>
        </w:r>
        <w:r>
          <w:t>72</w:t>
        </w:r>
        <w:r>
          <w:fldChar w:fldCharType="end"/>
        </w:r>
      </w:hyperlink>
    </w:p>
    <w:p>
      <w:pPr>
        <w:pStyle w:val="TOC1"/>
        <w:tabs>
          <w:tab w:val="right" w:leader="dot" w:pos="8306"/>
        </w:tabs>
      </w:pPr>
      <w:hyperlink w:anchor="_Toc18904" w:history="1">
        <w:r>
          <w:rPr>
            <w:rFonts w:ascii="仿宋" w:eastAsia="仿宋" w:hAnsi="仿宋" w:cs="仿宋" w:hint="eastAsia"/>
            <w:lang w:eastAsia="zh-CN"/>
          </w:rPr>
          <w:t>十二、市场趋势与竞争分析</w:t>
        </w:r>
        <w:r>
          <w:tab/>
        </w:r>
        <w:r>
          <w:fldChar w:fldCharType="begin"/>
        </w:r>
        <w:r>
          <w:instrText xml:space="preserve"> PAGEREF _Toc18904 \h </w:instrText>
        </w:r>
        <w:r>
          <w:fldChar w:fldCharType="separate"/>
        </w:r>
        <w:r>
          <w:t>74</w:t>
        </w:r>
        <w:r>
          <w:fldChar w:fldCharType="end"/>
        </w:r>
      </w:hyperlink>
    </w:p>
    <w:p>
      <w:pPr>
        <w:pStyle w:val="TOC2"/>
        <w:tabs>
          <w:tab w:val="right" w:leader="dot" w:pos="8306"/>
        </w:tabs>
      </w:pPr>
      <w:hyperlink w:anchor="_Toc4364" w:history="1">
        <w:r>
          <w:rPr>
            <w:rFonts w:ascii="仿宋" w:eastAsia="仿宋" w:hAnsi="仿宋" w:cs="仿宋" w:hint="eastAsia"/>
            <w:lang w:eastAsia="zh-CN"/>
          </w:rPr>
          <w:t>(一)、行业市场趋势分析</w:t>
        </w:r>
        <w:r>
          <w:tab/>
        </w:r>
        <w:r>
          <w:fldChar w:fldCharType="begin"/>
        </w:r>
        <w:r>
          <w:instrText xml:space="preserve"> PAGEREF _Toc4364 \h </w:instrText>
        </w:r>
        <w:r>
          <w:fldChar w:fldCharType="separate"/>
        </w:r>
        <w:r>
          <w:t>74</w:t>
        </w:r>
        <w:r>
          <w:fldChar w:fldCharType="end"/>
        </w:r>
      </w:hyperlink>
    </w:p>
    <w:p>
      <w:pPr>
        <w:pStyle w:val="TOC2"/>
        <w:tabs>
          <w:tab w:val="right" w:leader="dot" w:pos="8306"/>
        </w:tabs>
      </w:pPr>
      <w:hyperlink w:anchor="_Toc3220" w:history="1">
        <w:r>
          <w:rPr>
            <w:rFonts w:ascii="仿宋" w:eastAsia="仿宋" w:hAnsi="仿宋" w:cs="仿宋" w:hint="eastAsia"/>
            <w:lang w:eastAsia="zh-CN"/>
          </w:rPr>
          <w:t>(二)、竞争对手动态监测</w:t>
        </w:r>
        <w:r>
          <w:tab/>
        </w:r>
        <w:r>
          <w:fldChar w:fldCharType="begin"/>
        </w:r>
        <w:r>
          <w:instrText xml:space="preserve"> PAGEREF _Toc3220 \h </w:instrText>
        </w:r>
        <w:r>
          <w:fldChar w:fldCharType="separate"/>
        </w:r>
        <w:r>
          <w:t>76</w:t>
        </w:r>
        <w:r>
          <w:fldChar w:fldCharType="end"/>
        </w:r>
      </w:hyperlink>
    </w:p>
    <w:p>
      <w:pPr>
        <w:pStyle w:val="TOC2"/>
        <w:tabs>
          <w:tab w:val="right" w:leader="dot" w:pos="8306"/>
        </w:tabs>
      </w:pPr>
      <w:hyperlink w:anchor="_Toc7938" w:history="1">
        <w:r>
          <w:rPr>
            <w:rFonts w:ascii="仿宋" w:eastAsia="仿宋" w:hAnsi="仿宋" w:cs="仿宋" w:hint="eastAsia"/>
            <w:lang w:eastAsia="zh-CN"/>
          </w:rPr>
          <w:t>(三)、新兴技术与创新趋势</w:t>
        </w:r>
        <w:r>
          <w:tab/>
        </w:r>
        <w:r>
          <w:fldChar w:fldCharType="begin"/>
        </w:r>
        <w:r>
          <w:instrText xml:space="preserve"> PAGEREF _Toc7938 \h </w:instrText>
        </w:r>
        <w:r>
          <w:fldChar w:fldCharType="separate"/>
        </w:r>
        <w:r>
          <w:t>77</w:t>
        </w:r>
        <w:r>
          <w:fldChar w:fldCharType="end"/>
        </w:r>
      </w:hyperlink>
    </w:p>
    <w:p>
      <w:pPr>
        <w:pStyle w:val="TOC2"/>
        <w:tabs>
          <w:tab w:val="right" w:leader="dot" w:pos="8306"/>
        </w:tabs>
      </w:pPr>
      <w:hyperlink w:anchor="_Toc12117" w:history="1">
        <w:r>
          <w:rPr>
            <w:rFonts w:ascii="仿宋" w:eastAsia="仿宋" w:hAnsi="仿宋" w:cs="仿宋" w:hint="eastAsia"/>
            <w:lang w:eastAsia="zh-CN"/>
          </w:rPr>
          <w:t>(四)、市场机会与威胁评估</w:t>
        </w:r>
        <w:r>
          <w:tab/>
        </w:r>
        <w:r>
          <w:fldChar w:fldCharType="begin"/>
        </w:r>
        <w:r>
          <w:instrText xml:space="preserve"> PAGEREF _Toc12117 \h </w:instrText>
        </w:r>
        <w:r>
          <w:fldChar w:fldCharType="separate"/>
        </w:r>
        <w:r>
          <w:t>79</w:t>
        </w:r>
        <w:r>
          <w:fldChar w:fldCharType="end"/>
        </w:r>
      </w:hyperlink>
    </w:p>
    <w:p>
      <w:pPr>
        <w:pStyle w:val="TOC1"/>
        <w:tabs>
          <w:tab w:val="right" w:leader="dot" w:pos="8306"/>
        </w:tabs>
      </w:pPr>
      <w:hyperlink w:anchor="_Toc25458" w:history="1">
        <w:r>
          <w:rPr>
            <w:rFonts w:ascii="仿宋" w:eastAsia="仿宋" w:hAnsi="仿宋" w:cs="仿宋" w:hint="eastAsia"/>
            <w:lang w:eastAsia="zh-CN"/>
          </w:rPr>
          <w:t>十三、戊二酸二甲酯项目总结与展望</w:t>
        </w:r>
        <w:r>
          <w:tab/>
        </w:r>
        <w:r>
          <w:fldChar w:fldCharType="begin"/>
        </w:r>
        <w:r>
          <w:instrText xml:space="preserve"> PAGEREF _Toc25458 \h </w:instrText>
        </w:r>
        <w:r>
          <w:fldChar w:fldCharType="separate"/>
        </w:r>
        <w:r>
          <w:t>81</w:t>
        </w:r>
        <w:r>
          <w:fldChar w:fldCharType="end"/>
        </w:r>
      </w:hyperlink>
    </w:p>
    <w:p>
      <w:pPr>
        <w:pStyle w:val="TOC2"/>
        <w:tabs>
          <w:tab w:val="right" w:leader="dot" w:pos="8306"/>
        </w:tabs>
      </w:pPr>
      <w:hyperlink w:anchor="_Toc9228" w:history="1">
        <w:r>
          <w:rPr>
            <w:rFonts w:ascii="仿宋" w:eastAsia="仿宋" w:hAnsi="仿宋" w:cs="仿宋" w:hint="eastAsia"/>
            <w:lang w:eastAsia="zh-CN"/>
          </w:rPr>
          <w:t>(一)、戊二酸二甲酯项目总结回顾</w:t>
        </w:r>
        <w:r>
          <w:tab/>
        </w:r>
        <w:r>
          <w:fldChar w:fldCharType="begin"/>
        </w:r>
        <w:r>
          <w:instrText xml:space="preserve"> PAGEREF _Toc9228 \h </w:instrText>
        </w:r>
        <w:r>
          <w:fldChar w:fldCharType="separate"/>
        </w:r>
        <w:r>
          <w:t>81</w:t>
        </w:r>
        <w:r>
          <w:fldChar w:fldCharType="end"/>
        </w:r>
      </w:hyperlink>
    </w:p>
    <w:p>
      <w:pPr>
        <w:pStyle w:val="TOC2"/>
        <w:tabs>
          <w:tab w:val="right" w:leader="dot" w:pos="8306"/>
        </w:tabs>
      </w:pPr>
      <w:hyperlink w:anchor="_Toc26335" w:history="1">
        <w:r>
          <w:rPr>
            <w:rFonts w:ascii="仿宋" w:eastAsia="仿宋" w:hAnsi="仿宋" w:cs="仿宋" w:hint="eastAsia"/>
            <w:lang w:eastAsia="zh-CN"/>
          </w:rPr>
          <w:t>(二)、存在问题与改进措施</w:t>
        </w:r>
        <w:r>
          <w:tab/>
        </w:r>
        <w:r>
          <w:fldChar w:fldCharType="begin"/>
        </w:r>
        <w:r>
          <w:instrText xml:space="preserve"> PAGEREF _Toc26335 \h </w:instrText>
        </w:r>
        <w:r>
          <w:fldChar w:fldCharType="separate"/>
        </w:r>
        <w:r>
          <w:t>83</w:t>
        </w:r>
        <w:r>
          <w:fldChar w:fldCharType="end"/>
        </w:r>
      </w:hyperlink>
    </w:p>
    <w:p>
      <w:pPr>
        <w:pStyle w:val="TOC2"/>
        <w:tabs>
          <w:tab w:val="right" w:leader="dot" w:pos="8306"/>
        </w:tabs>
      </w:pPr>
      <w:hyperlink w:anchor="_Toc32310" w:history="1">
        <w:r>
          <w:rPr>
            <w:rFonts w:ascii="仿宋" w:eastAsia="仿宋" w:hAnsi="仿宋" w:cs="仿宋" w:hint="eastAsia"/>
            <w:lang w:eastAsia="zh-CN"/>
          </w:rPr>
          <w:t>(三)、未来发展展望</w:t>
        </w:r>
        <w:r>
          <w:tab/>
        </w:r>
        <w:r>
          <w:fldChar w:fldCharType="begin"/>
        </w:r>
        <w:r>
          <w:instrText xml:space="preserve"> PAGEREF _Toc32310 \h </w:instrText>
        </w:r>
        <w:r>
          <w:fldChar w:fldCharType="separate"/>
        </w:r>
        <w:r>
          <w:t>84</w:t>
        </w:r>
        <w:r>
          <w:fldChar w:fldCharType="end"/>
        </w:r>
      </w:hyperlink>
    </w:p>
    <w:p>
      <w:pPr>
        <w:pStyle w:val="TOC2"/>
        <w:tabs>
          <w:tab w:val="right" w:leader="dot" w:pos="8306"/>
        </w:tabs>
      </w:pPr>
      <w:hyperlink w:anchor="_Toc4014" w:history="1">
        <w:r>
          <w:rPr>
            <w:rFonts w:ascii="仿宋" w:eastAsia="仿宋" w:hAnsi="仿宋" w:cs="仿宋" w:hint="eastAsia"/>
            <w:lang w:eastAsia="zh-CN"/>
          </w:rPr>
          <w:t>(四)、戊二酸二甲酯项目总结报告</w:t>
        </w:r>
        <w:r>
          <w:tab/>
        </w:r>
        <w:r>
          <w:fldChar w:fldCharType="begin"/>
        </w:r>
        <w:r>
          <w:instrText xml:space="preserve"> PAGEREF _Toc4014 \h </w:instrText>
        </w:r>
        <w:r>
          <w:fldChar w:fldCharType="separate"/>
        </w:r>
        <w:r>
          <w:t>85</w:t>
        </w:r>
        <w:r>
          <w:fldChar w:fldCharType="end"/>
        </w:r>
      </w:hyperlink>
    </w:p>
    <w:p>
      <w:pPr>
        <w:pStyle w:val="TOC1"/>
        <w:tabs>
          <w:tab w:val="right" w:leader="dot" w:pos="8306"/>
        </w:tabs>
      </w:pPr>
      <w:hyperlink w:anchor="_Toc12285" w:history="1">
        <w:r>
          <w:rPr>
            <w:rFonts w:ascii="仿宋" w:eastAsia="仿宋" w:hAnsi="仿宋" w:cs="仿宋" w:hint="eastAsia"/>
            <w:lang w:eastAsia="zh-CN"/>
          </w:rPr>
          <w:t>十四、知识管理与技术创新</w:t>
        </w:r>
        <w:r>
          <w:tab/>
        </w:r>
        <w:r>
          <w:fldChar w:fldCharType="begin"/>
        </w:r>
        <w:r>
          <w:instrText xml:space="preserve"> PAGEREF _Toc12285 \h </w:instrText>
        </w:r>
        <w:r>
          <w:fldChar w:fldCharType="separate"/>
        </w:r>
        <w:r>
          <w:t>87</w:t>
        </w:r>
        <w:r>
          <w:fldChar w:fldCharType="end"/>
        </w:r>
      </w:hyperlink>
    </w:p>
    <w:p>
      <w:pPr>
        <w:pStyle w:val="TOC2"/>
        <w:tabs>
          <w:tab w:val="right" w:leader="dot" w:pos="8306"/>
        </w:tabs>
      </w:pPr>
      <w:hyperlink w:anchor="_Toc32599" w:history="1">
        <w:r>
          <w:rPr>
            <w:rFonts w:ascii="仿宋" w:eastAsia="仿宋" w:hAnsi="仿宋" w:cs="仿宋" w:hint="eastAsia"/>
            <w:lang w:eastAsia="zh-CN"/>
          </w:rPr>
          <w:t>(一)、知识管理体系建设</w:t>
        </w:r>
        <w:r>
          <w:tab/>
        </w:r>
        <w:r>
          <w:fldChar w:fldCharType="begin"/>
        </w:r>
        <w:r>
          <w:instrText xml:space="preserve"> PAGEREF _Toc32599 \h </w:instrText>
        </w:r>
        <w:r>
          <w:fldChar w:fldCharType="separate"/>
        </w:r>
        <w:r>
          <w:t>87</w:t>
        </w:r>
        <w:r>
          <w:fldChar w:fldCharType="end"/>
        </w:r>
      </w:hyperlink>
    </w:p>
    <w:p>
      <w:pPr>
        <w:pStyle w:val="TOC2"/>
        <w:tabs>
          <w:tab w:val="right" w:leader="dot" w:pos="8306"/>
        </w:tabs>
      </w:pPr>
      <w:hyperlink w:anchor="_Toc13610" w:history="1">
        <w:r>
          <w:rPr>
            <w:rFonts w:ascii="仿宋" w:eastAsia="仿宋" w:hAnsi="仿宋" w:cs="仿宋" w:hint="eastAsia"/>
            <w:lang w:eastAsia="zh-CN"/>
          </w:rPr>
          <w:t>(二)、技术创新与研发投入</w:t>
        </w:r>
        <w:r>
          <w:tab/>
        </w:r>
        <w:r>
          <w:fldChar w:fldCharType="begin"/>
        </w:r>
        <w:r>
          <w:instrText xml:space="preserve"> PAGEREF _Toc13610 \h </w:instrText>
        </w:r>
        <w:r>
          <w:fldChar w:fldCharType="separate"/>
        </w:r>
        <w:r>
          <w:t>88</w:t>
        </w:r>
        <w:r>
          <w:fldChar w:fldCharType="end"/>
        </w:r>
      </w:hyperlink>
    </w:p>
    <w:p>
      <w:pPr>
        <w:pStyle w:val="TOC2"/>
        <w:tabs>
          <w:tab w:val="right" w:leader="dot" w:pos="8306"/>
        </w:tabs>
      </w:pPr>
      <w:hyperlink w:anchor="_Toc18946" w:history="1">
        <w:r>
          <w:rPr>
            <w:rFonts w:ascii="仿宋" w:eastAsia="仿宋" w:hAnsi="仿宋" w:cs="仿宋" w:hint="eastAsia"/>
            <w:lang w:eastAsia="zh-CN"/>
          </w:rPr>
          <w:t>(三)、专利申请与技术保护</w:t>
        </w:r>
        <w:r>
          <w:tab/>
        </w:r>
        <w:r>
          <w:fldChar w:fldCharType="begin"/>
        </w:r>
        <w:r>
          <w:instrText xml:space="preserve"> PAGEREF _Toc18946 \h </w:instrText>
        </w:r>
        <w:r>
          <w:fldChar w:fldCharType="separate"/>
        </w:r>
        <w:r>
          <w:t>89</w:t>
        </w:r>
        <w:r>
          <w:fldChar w:fldCharType="end"/>
        </w:r>
      </w:hyperlink>
    </w:p>
    <w:p>
      <w:pPr>
        <w:pStyle w:val="TOC2"/>
        <w:tabs>
          <w:tab w:val="right" w:leader="dot" w:pos="8306"/>
        </w:tabs>
      </w:pPr>
      <w:hyperlink w:anchor="_Toc17079" w:history="1">
        <w:r>
          <w:rPr>
            <w:rFonts w:ascii="仿宋" w:eastAsia="仿宋" w:hAnsi="仿宋" w:cs="仿宋" w:hint="eastAsia"/>
            <w:lang w:eastAsia="zh-CN"/>
          </w:rPr>
          <w:t>(四)、人才培养与团队建设</w:t>
        </w:r>
        <w:r>
          <w:tab/>
        </w:r>
        <w:r>
          <w:fldChar w:fldCharType="begin"/>
        </w:r>
        <w:r>
          <w:instrText xml:space="preserve"> PAGEREF _Toc17079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5123"/>
      <w:r>
        <w:rPr>
          <w:rFonts w:ascii="仿宋" w:eastAsia="仿宋" w:hAnsi="仿宋" w:cs="仿宋" w:hint="eastAsia"/>
          <w:sz w:val="28"/>
          <w:lang w:eastAsia="zh-CN"/>
        </w:rPr>
        <w:t>一、工艺方案的选择</w:t>
      </w:r>
      <w:bookmarkEnd w:id="2"/>
    </w:p>
    <w:p>
      <w:pPr>
        <w:pStyle w:val="Heading2"/>
        <w:rPr>
          <w:rFonts w:ascii="仿宋" w:eastAsia="仿宋" w:hAnsi="仿宋" w:cs="仿宋" w:hint="eastAsia"/>
          <w:lang w:eastAsia="zh-CN"/>
        </w:rPr>
      </w:pPr>
      <w:bookmarkStart w:id="3" w:name="_Toc19938"/>
      <w:r>
        <w:rPr>
          <w:rFonts w:ascii="仿宋" w:eastAsia="仿宋" w:hAnsi="仿宋" w:cs="仿宋" w:hint="eastAsia"/>
          <w:lang w:eastAsia="zh-CN"/>
        </w:rPr>
        <w:t>(一)、基本要求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戊二酸二甲酯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戊二酸二甲酯项目能够满足预期的产能需求。通过优化生产流程和采用先进的技术手段，工艺方案应致力于提高生产效率，从而有效降低生产周期、提升产能利用率，并确保戊二酸二甲酯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戊二酸二甲酯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戊二酸二甲酯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戊二酸二甲酯项目的可持续运营提供了牢固的基础。</w:t>
      </w:r>
    </w:p>
    <w:p>
      <w:pPr>
        <w:pStyle w:val="Heading2"/>
        <w:ind w:firstLine="560" w:firstLineChars="200"/>
        <w:rPr>
          <w:rFonts w:ascii="仿宋" w:eastAsia="仿宋" w:hAnsi="仿宋" w:cs="仿宋" w:hint="eastAsia"/>
          <w:sz w:val="28"/>
          <w:lang w:eastAsia="zh-CN"/>
        </w:rPr>
      </w:pPr>
      <w:bookmarkStart w:id="4" w:name="_Toc8850"/>
      <w:r>
        <w:rPr>
          <w:rFonts w:ascii="仿宋" w:eastAsia="仿宋" w:hAnsi="仿宋" w:cs="仿宋" w:hint="eastAsia"/>
          <w:sz w:val="28"/>
          <w:lang w:eastAsia="zh-CN"/>
        </w:rPr>
        <w:t>(二)、典型工艺技术介绍</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5" w:name="_Toc7180"/>
      <w:r>
        <w:rPr>
          <w:rFonts w:ascii="仿宋" w:eastAsia="仿宋" w:hAnsi="仿宋" w:cs="仿宋" w:hint="eastAsia"/>
          <w:sz w:val="28"/>
          <w:lang w:eastAsia="zh-CN"/>
        </w:rPr>
        <w:t>(三)、戊二酸二甲酯项目组成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戊二酸二甲酯项目的生产流程，并将其划分为各个相对独立但相互关联的单元。例如，对于化工戊二酸二甲酯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戊二酸二甲酯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戊二酸二甲酯项目需要规划废水、废气和废渣的处理方法。例如，对于有机废水可采用生物降解处理，废气可通过吸附和氧化处理，废渣则可能需要分类后送往不同的处理系统。废弃物处理规划要符合环保法规，确保戊二酸二甲酯项目对环境的影响最小化。</w:t>
      </w:r>
    </w:p>
    <w:p>
      <w:pPr>
        <w:pStyle w:val="Heading2"/>
        <w:ind w:firstLine="560" w:firstLineChars="200"/>
        <w:rPr>
          <w:rFonts w:ascii="仿宋" w:eastAsia="仿宋" w:hAnsi="仿宋" w:cs="仿宋" w:hint="eastAsia"/>
          <w:sz w:val="28"/>
          <w:lang w:eastAsia="zh-CN"/>
        </w:rPr>
      </w:pPr>
      <w:bookmarkStart w:id="6" w:name="_Toc3504"/>
      <w:r>
        <w:rPr>
          <w:rFonts w:ascii="仿宋" w:eastAsia="仿宋" w:hAnsi="仿宋" w:cs="仿宋" w:hint="eastAsia"/>
          <w:sz w:val="28"/>
          <w:lang w:eastAsia="zh-CN"/>
        </w:rPr>
        <w:t>(四)、工艺技术方案的选择</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戊二酸二甲酯项目需求。产能是重中之重，需要深入分析各工艺技术的生产潜力，找出最适合戊二酸二甲酯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戊二酸二甲酯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戊二酸二甲酯项目需与产业政策保持一致，确保选择的工艺技术符合相关政策法规，有助于戊二酸二甲酯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戊二酸二甲酯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戊二酸二甲酯项目执行中可能面临的挑战。进行风险分析也是关键步骤，评估可能出现的技术风险，采取相应的风险控制措施，保障戊二酸二甲酯项目的顺利实施。最后，考虑所需技能，确保戊二酸二甲酯项目团队具备足够的技能和知识，提高戊二酸二甲酯项目的执行效率和成功率。</w:t>
      </w:r>
    </w:p>
    <w:p>
      <w:pPr>
        <w:pStyle w:val="Heading2"/>
        <w:ind w:firstLine="560" w:firstLineChars="200"/>
        <w:rPr>
          <w:rFonts w:ascii="仿宋" w:eastAsia="仿宋" w:hAnsi="仿宋" w:cs="仿宋" w:hint="eastAsia"/>
          <w:sz w:val="28"/>
          <w:lang w:eastAsia="zh-CN"/>
        </w:rPr>
      </w:pPr>
      <w:bookmarkStart w:id="7" w:name="_Toc4217"/>
      <w:r>
        <w:rPr>
          <w:rFonts w:ascii="仿宋" w:eastAsia="仿宋" w:hAnsi="仿宋" w:cs="仿宋" w:hint="eastAsia"/>
          <w:sz w:val="28"/>
          <w:lang w:eastAsia="zh-CN"/>
        </w:rPr>
        <w:t>(五)、工艺技术方案的设计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戊二酸二甲酯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8" w:name="_Toc27440"/>
      <w:r>
        <w:rPr>
          <w:rFonts w:ascii="仿宋" w:eastAsia="仿宋" w:hAnsi="仿宋" w:cs="仿宋" w:hint="eastAsia"/>
          <w:sz w:val="28"/>
          <w:lang w:eastAsia="zh-CN"/>
        </w:rPr>
        <w:t>二、戊二酸二甲酯项目建设内容</w:t>
      </w:r>
      <w:bookmarkEnd w:id="8"/>
    </w:p>
    <w:p>
      <w:pPr>
        <w:pStyle w:val="Heading2"/>
        <w:rPr>
          <w:rFonts w:ascii="仿宋" w:eastAsia="仿宋" w:hAnsi="仿宋" w:cs="仿宋" w:hint="eastAsia"/>
          <w:lang w:eastAsia="zh-CN"/>
        </w:rPr>
      </w:pPr>
      <w:bookmarkStart w:id="9" w:name="_Toc13127"/>
      <w:r>
        <w:rPr>
          <w:rFonts w:ascii="仿宋" w:eastAsia="仿宋" w:hAnsi="仿宋" w:cs="仿宋" w:hint="eastAsia"/>
          <w:lang w:eastAsia="zh-CN"/>
        </w:rPr>
        <w:t>(一)、建筑工程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通过以上的工程概况、结构设计、施工过程与工程进度、质量控制及安全管理的详细规划，本建筑工程将全面实现高标准、高质量、高效率的建设目标，确保戊二酸二甲酯项目的顺利推进和可持续发展。</w:t>
      </w:r>
    </w:p>
    <w:p>
      <w:pPr>
        <w:pStyle w:val="Heading2"/>
        <w:ind w:firstLine="560" w:firstLineChars="200"/>
        <w:rPr>
          <w:rFonts w:ascii="仿宋" w:eastAsia="仿宋" w:hAnsi="仿宋" w:cs="仿宋" w:hint="eastAsia"/>
          <w:sz w:val="28"/>
          <w:lang w:eastAsia="zh-CN"/>
        </w:rPr>
      </w:pPr>
      <w:bookmarkStart w:id="10" w:name="_Toc3584"/>
      <w:r>
        <w:rPr>
          <w:rFonts w:ascii="仿宋" w:eastAsia="仿宋" w:hAnsi="仿宋" w:cs="仿宋" w:hint="eastAsia"/>
          <w:sz w:val="28"/>
          <w:lang w:eastAsia="zh-CN"/>
        </w:rPr>
        <w:t>(二)、电气、自动控制系统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网络通信：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1" w:name="_Toc29131"/>
      <w:r>
        <w:rPr>
          <w:rFonts w:ascii="仿宋" w:eastAsia="仿宋" w:hAnsi="仿宋" w:cs="仿宋" w:hint="eastAsia"/>
          <w:sz w:val="28"/>
          <w:lang w:eastAsia="zh-CN"/>
        </w:rPr>
        <w:t>(三)、通用及专用设备选择</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能效与环保：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2" w:name="_Toc956"/>
      <w:r>
        <w:rPr>
          <w:rFonts w:ascii="仿宋" w:eastAsia="仿宋" w:hAnsi="仿宋" w:cs="仿宋" w:hint="eastAsia"/>
          <w:sz w:val="28"/>
          <w:lang w:eastAsia="zh-CN"/>
        </w:rPr>
        <w:t>(四)、公共工程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1.3</w:t>
      </w:r>
      <w:r>
        <w:rPr>
          <w:rFonts w:ascii="仿宋" w:eastAsia="仿宋" w:hAnsi="仿宋" w:cs="仿宋" w:hint="eastAsia"/>
          <w:sz w:val="28"/>
          <w:lang w:eastAsia="zh-CN"/>
        </w:rPr>
        <w:t xml:space="preserve"> 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3" w:name="_Toc2657"/>
      <w:r>
        <w:rPr>
          <w:rFonts w:ascii="仿宋" w:eastAsia="仿宋" w:hAnsi="仿宋" w:cs="仿宋" w:hint="eastAsia"/>
          <w:sz w:val="28"/>
          <w:lang w:eastAsia="zh-CN"/>
        </w:rPr>
        <w:t>三、戊二酸二甲酯项目选址</w:t>
      </w:r>
      <w:bookmarkEnd w:id="13"/>
    </w:p>
    <w:p>
      <w:pPr>
        <w:pStyle w:val="Heading2"/>
        <w:rPr>
          <w:rFonts w:ascii="仿宋" w:eastAsia="仿宋" w:hAnsi="仿宋" w:cs="仿宋" w:hint="eastAsia"/>
          <w:lang w:eastAsia="zh-CN"/>
        </w:rPr>
      </w:pPr>
      <w:bookmarkStart w:id="14" w:name="_Toc9141"/>
      <w:r>
        <w:rPr>
          <w:rFonts w:ascii="仿宋" w:eastAsia="仿宋" w:hAnsi="仿宋" w:cs="仿宋" w:hint="eastAsia"/>
          <w:lang w:eastAsia="zh-CN"/>
        </w:rPr>
        <w:t>(一)、戊二酸二甲酯项目选址原则</w:t>
      </w:r>
      <w:bookmarkEnd w:id="14"/>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戊二酸二甲酯项目选址是一个关键性的决策，除了需考虑行业布局外，还必须综合考虑地域资源、地质条件、交通运输和环境保护等多方面要素。在制定选址方案时，应遵循以下主要原则：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选址应符合国家政策和生态能源行业的长远发展规划，确保戊二酸二甲酯项目在政策环境中蓬勃发展。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选址地应能满足戊二酸二甲酯项目对原材料、供热和电力的充足供应，确保生产过程的持续稳定。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充分考虑选址地的地形地貌，确保其适合戊二酸二甲酯项目建设，并对地质条件进行全面评估，以降低地质风险。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选址周边应有可供利用的社会基础设施，同时具备协作条件，有助于戊二酸二甲酯项目的顺利建设和运营。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这些选址原则综合考虑了政策、资源、环境和社会条件，有助于确保戊二酸二甲酯项目在选址阶段做出明智的决策，提高戊二酸二甲酯项目的成功运营和可持续发展性。</w:t>
      </w:r>
    </w:p>
    <w:p>
      <w:pPr>
        <w:pStyle w:val="Heading2"/>
        <w:ind w:firstLine="560" w:firstLineChars="200"/>
        <w:rPr>
          <w:rFonts w:ascii="仿宋" w:eastAsia="仿宋" w:hAnsi="仿宋" w:cs="仿宋" w:hint="eastAsia"/>
          <w:sz w:val="28"/>
          <w:lang w:eastAsia="zh-CN"/>
        </w:rPr>
      </w:pPr>
      <w:bookmarkStart w:id="15" w:name="_Toc26586"/>
      <w:r>
        <w:rPr>
          <w:rFonts w:ascii="仿宋" w:eastAsia="仿宋" w:hAnsi="仿宋" w:cs="仿宋" w:hint="eastAsia"/>
          <w:sz w:val="28"/>
          <w:lang w:eastAsia="zh-CN"/>
        </w:rPr>
        <w:t>(二)、原材料及主要辅助材料供应</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戊二酸二甲酯项目的原材料和辅助材料供应是戊二酸二甲酯项目顺利运营的基础，因此在选择供应商时需要仔细考虑以下方面：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质量稳定性：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评估供应商的生产能力，确保能够满足戊二酸二甲酯项目的大规模生产需求。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如果需要定制辅助材料，供应商需具备相应的定制能力，满足戊二酸二甲酯项目独特需求。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供应链透明度：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对于涉及专有技术或商业机密的供应商，签署保密协议以保护戊二酸二甲酯项目的核心利益。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定期对原材料和辅助材料供应商进行绩效评估，确保其仍然符合戊二酸二甲酯项目的要求。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16" w:name="_Toc25404"/>
      <w:r>
        <w:rPr>
          <w:rFonts w:ascii="仿宋" w:eastAsia="仿宋" w:hAnsi="仿宋" w:cs="仿宋" w:hint="eastAsia"/>
          <w:sz w:val="28"/>
          <w:lang w:eastAsia="zh-CN"/>
        </w:rPr>
        <w:t>(三)、交通条件</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道路密度：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如果戊二酸二甲酯项目需要大量原材料运输，考虑选址地区是否有铁路连接，以提高运输效率。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如果戊二酸二甲酯项目涉及进出口业务，选择靠近港口的地区，以方便国际贸易。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了解选址城市的交通规划，确保戊二酸二甲酯项目建设与城市规划相符。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确保戊二酸二甲酯项目场地有明确的紧急疏散路线，以保障员工安全。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制定应对交通事故的应急预案，确保及时处理并减小对戊二酸二甲酯项目的影响。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7" w:name="_Toc28950"/>
      <w:r>
        <w:rPr>
          <w:rFonts w:ascii="仿宋" w:eastAsia="仿宋" w:hAnsi="仿宋" w:cs="仿宋" w:hint="eastAsia"/>
          <w:sz w:val="28"/>
          <w:lang w:eastAsia="zh-CN"/>
        </w:rPr>
        <w:t>(四)、自然条件</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了解选址地区的气候类型，包括温暖、寒冷、湿润、干燥等，以适应戊二酸二甲酯项目的生产需求。</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季节变化： 考虑季节变化对生产和物流的影响，确保戊二酸二甲酯项目在各季节都能正常运营。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考虑地貌的特征，如河流、湖泊、沼泽等，对于戊二酸二甲酯项目可能存在的环境影响进行评估。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考虑地震风险，选择低地震风险的地区，确保戊二酸二甲酯项目安全稳定。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了解选址地区的生物多样性，确保戊二酸二甲酯项目建设和运营不会对当地生态系统产生严重影响。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遵循当地环保政策和法规，确保戊二酸二甲酯项目的生产活动不违反环保法规。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可再生资源：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考虑选址地区的可再生资源，如风能、太阳能等，以推动戊二酸二甲酯项目可持续发展。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了解周边工业排放状况，防止戊二酸二甲酯项目受到污染。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在戊二酸二甲酯项目选址过程中，综合考虑以上自然条件，选择有利于戊二酸二甲酯项目可持续发展和员工生活的地区，有助于确保戊二酸二甲酯项目在自然环境中的稳健运营。</w:t>
      </w:r>
    </w:p>
    <w:p>
      <w:pPr>
        <w:pStyle w:val="Heading2"/>
        <w:ind w:firstLine="560" w:firstLineChars="200"/>
        <w:rPr>
          <w:rFonts w:ascii="仿宋" w:eastAsia="仿宋" w:hAnsi="仿宋" w:cs="仿宋" w:hint="eastAsia"/>
          <w:sz w:val="28"/>
          <w:lang w:eastAsia="zh-CN"/>
        </w:rPr>
      </w:pPr>
      <w:bookmarkStart w:id="18" w:name="_Toc305"/>
      <w:r>
        <w:rPr>
          <w:rFonts w:ascii="仿宋" w:eastAsia="仿宋" w:hAnsi="仿宋" w:cs="仿宋" w:hint="eastAsia"/>
          <w:sz w:val="28"/>
          <w:lang w:eastAsia="zh-CN"/>
        </w:rPr>
        <w:t>(五)、经济发展状况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行业结构：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分析不同行业对GDP的贡献，选择与戊二酸二甲酯项目相关的经济主导产业。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考察地区是否有新兴产业的发展，对于科技、绿色能源等新兴领域的发展有利于戊二酸二甲酯项目未来的可持续性。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考虑传统产业的发展状况，特别是与戊二酸二甲酯项目相关的产业，了解市场潜力和竞争态势。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了解当地政府对相关产业的扶持政策，包括财政补贴、税收减免等，以提高戊二酸二甲酯项目的经济效益。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了解是否有政府支持创新和技术研发的政策，以推动戊二酸二甲酯项目的科技创新。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了解是否有高素质人才流动的趋势，有利于戊二酸二甲酯项目吸引和留住优秀人才。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了解融资环境，包括贷款利率、融资便利性等，以降低戊二酸二甲酯项目的融资成本。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https://d.book118.com/427036055152006052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戊二酸二甲酯项目评估报告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B81C27"/>
    <w:rsid w:val="68B81C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42703605515200605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2024-01-26T01:48:00Z</dcterms:created>
  <dcterms:modified xsi:type="dcterms:W3CDTF">2024-01-26T01:48:57Z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4DE530B0485546B6814DB5B7E17E1F2F_11</vt:lpwstr>
  </property>
  <property fmtid="{D5CDD505-2E9C-101B-9397-08002B2CF9AE}" pid="3" name="KSOProductBuildVer">
    <vt:lpwstr>2052-12.1.0.16250</vt:lpwstr>
  </property>
</Properties>
</file>