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拖拉机及农林牧渔用挂车项目建设方案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2" w:history="1">
        <w:r>
          <w:rPr>
            <w:rFonts w:ascii="仿宋" w:eastAsia="仿宋" w:hAnsi="仿宋" w:cs="仿宋" w:hint="eastAsia"/>
            <w:lang w:eastAsia="zh-CN"/>
          </w:rPr>
          <w:t>前言</w:t>
        </w:r>
        <w:r>
          <w:tab/>
        </w:r>
        <w:r>
          <w:fldChar w:fldCharType="begin"/>
        </w:r>
        <w:r>
          <w:instrText xml:space="preserve"> PAGEREF _Toc24402 \h </w:instrText>
        </w:r>
        <w:r>
          <w:fldChar w:fldCharType="separate"/>
        </w:r>
        <w:r>
          <w:t>3</w:t>
        </w:r>
        <w:r>
          <w:fldChar w:fldCharType="end"/>
        </w:r>
      </w:hyperlink>
    </w:p>
    <w:p>
      <w:pPr>
        <w:pStyle w:val="TOC1"/>
        <w:tabs>
          <w:tab w:val="right" w:leader="dot" w:pos="8306"/>
        </w:tabs>
      </w:pPr>
      <w:hyperlink w:anchor="_Toc17204" w:history="1">
        <w:r>
          <w:rPr>
            <w:rFonts w:ascii="仿宋" w:eastAsia="仿宋" w:hAnsi="仿宋" w:cs="仿宋" w:hint="eastAsia"/>
            <w:lang w:eastAsia="zh-CN"/>
          </w:rPr>
          <w:t>一、经济影响分析</w:t>
        </w:r>
        <w:r>
          <w:tab/>
        </w:r>
        <w:r>
          <w:fldChar w:fldCharType="begin"/>
        </w:r>
        <w:r>
          <w:instrText xml:space="preserve"> PAGEREF _Toc17204 \h </w:instrText>
        </w:r>
        <w:r>
          <w:fldChar w:fldCharType="separate"/>
        </w:r>
        <w:r>
          <w:t>3</w:t>
        </w:r>
        <w:r>
          <w:fldChar w:fldCharType="end"/>
        </w:r>
      </w:hyperlink>
    </w:p>
    <w:p>
      <w:pPr>
        <w:pStyle w:val="TOC2"/>
        <w:tabs>
          <w:tab w:val="right" w:leader="dot" w:pos="8306"/>
        </w:tabs>
      </w:pPr>
      <w:hyperlink w:anchor="_Toc1519" w:history="1">
        <w:r>
          <w:rPr>
            <w:rFonts w:ascii="仿宋" w:eastAsia="仿宋" w:hAnsi="仿宋" w:cs="仿宋" w:hint="eastAsia"/>
            <w:lang w:eastAsia="zh-CN"/>
          </w:rPr>
          <w:t>(一)、经济费用效益或费用效果分析</w:t>
        </w:r>
        <w:r>
          <w:tab/>
        </w:r>
        <w:r>
          <w:fldChar w:fldCharType="begin"/>
        </w:r>
        <w:r>
          <w:instrText xml:space="preserve"> PAGEREF _Toc1519 \h </w:instrText>
        </w:r>
        <w:r>
          <w:fldChar w:fldCharType="separate"/>
        </w:r>
        <w:r>
          <w:t>3</w:t>
        </w:r>
        <w:r>
          <w:fldChar w:fldCharType="end"/>
        </w:r>
      </w:hyperlink>
    </w:p>
    <w:p>
      <w:pPr>
        <w:pStyle w:val="TOC2"/>
        <w:tabs>
          <w:tab w:val="right" w:leader="dot" w:pos="8306"/>
        </w:tabs>
      </w:pPr>
      <w:hyperlink w:anchor="_Toc3274" w:history="1">
        <w:r>
          <w:rPr>
            <w:rFonts w:ascii="仿宋" w:eastAsia="仿宋" w:hAnsi="仿宋" w:cs="仿宋" w:hint="eastAsia"/>
            <w:lang w:eastAsia="zh-CN"/>
          </w:rPr>
          <w:t>(二)、行业影响分析</w:t>
        </w:r>
        <w:r>
          <w:tab/>
        </w:r>
        <w:r>
          <w:fldChar w:fldCharType="begin"/>
        </w:r>
        <w:r>
          <w:instrText xml:space="preserve"> PAGEREF _Toc3274 \h </w:instrText>
        </w:r>
        <w:r>
          <w:fldChar w:fldCharType="separate"/>
        </w:r>
        <w:r>
          <w:t>5</w:t>
        </w:r>
        <w:r>
          <w:fldChar w:fldCharType="end"/>
        </w:r>
      </w:hyperlink>
    </w:p>
    <w:p>
      <w:pPr>
        <w:pStyle w:val="TOC2"/>
        <w:tabs>
          <w:tab w:val="right" w:leader="dot" w:pos="8306"/>
        </w:tabs>
      </w:pPr>
      <w:hyperlink w:anchor="_Toc31874" w:history="1">
        <w:r>
          <w:rPr>
            <w:rFonts w:ascii="仿宋" w:eastAsia="仿宋" w:hAnsi="仿宋" w:cs="仿宋" w:hint="eastAsia"/>
            <w:lang w:eastAsia="zh-CN"/>
          </w:rPr>
          <w:t>(三)、区域经济影响分析</w:t>
        </w:r>
        <w:r>
          <w:tab/>
        </w:r>
        <w:r>
          <w:fldChar w:fldCharType="begin"/>
        </w:r>
        <w:r>
          <w:instrText xml:space="preserve"> PAGEREF _Toc31874 \h </w:instrText>
        </w:r>
        <w:r>
          <w:fldChar w:fldCharType="separate"/>
        </w:r>
        <w:r>
          <w:t>7</w:t>
        </w:r>
        <w:r>
          <w:fldChar w:fldCharType="end"/>
        </w:r>
      </w:hyperlink>
    </w:p>
    <w:p>
      <w:pPr>
        <w:pStyle w:val="TOC2"/>
        <w:tabs>
          <w:tab w:val="right" w:leader="dot" w:pos="8306"/>
        </w:tabs>
      </w:pPr>
      <w:hyperlink w:anchor="_Toc3123" w:history="1">
        <w:r>
          <w:rPr>
            <w:rFonts w:ascii="仿宋" w:eastAsia="仿宋" w:hAnsi="仿宋" w:cs="仿宋" w:hint="eastAsia"/>
            <w:lang w:eastAsia="zh-CN"/>
          </w:rPr>
          <w:t>(四)、宏观经济影响分析</w:t>
        </w:r>
        <w:r>
          <w:tab/>
        </w:r>
        <w:r>
          <w:fldChar w:fldCharType="begin"/>
        </w:r>
        <w:r>
          <w:instrText xml:space="preserve"> PAGEREF _Toc3123 \h </w:instrText>
        </w:r>
        <w:r>
          <w:fldChar w:fldCharType="separate"/>
        </w:r>
        <w:r>
          <w:t>8</w:t>
        </w:r>
        <w:r>
          <w:fldChar w:fldCharType="end"/>
        </w:r>
      </w:hyperlink>
    </w:p>
    <w:p>
      <w:pPr>
        <w:pStyle w:val="TOC1"/>
        <w:tabs>
          <w:tab w:val="right" w:leader="dot" w:pos="8306"/>
        </w:tabs>
      </w:pPr>
      <w:hyperlink w:anchor="_Toc15746" w:history="1">
        <w:r>
          <w:rPr>
            <w:rFonts w:ascii="仿宋" w:eastAsia="仿宋" w:hAnsi="仿宋" w:cs="仿宋" w:hint="eastAsia"/>
            <w:lang w:eastAsia="zh-CN"/>
          </w:rPr>
          <w:t>二、建设风险评估分析</w:t>
        </w:r>
        <w:r>
          <w:tab/>
        </w:r>
        <w:r>
          <w:fldChar w:fldCharType="begin"/>
        </w:r>
        <w:r>
          <w:instrText xml:space="preserve"> PAGEREF _Toc15746 \h </w:instrText>
        </w:r>
        <w:r>
          <w:fldChar w:fldCharType="separate"/>
        </w:r>
        <w:r>
          <w:t>10</w:t>
        </w:r>
        <w:r>
          <w:fldChar w:fldCharType="end"/>
        </w:r>
      </w:hyperlink>
    </w:p>
    <w:p>
      <w:pPr>
        <w:pStyle w:val="TOC2"/>
        <w:tabs>
          <w:tab w:val="right" w:leader="dot" w:pos="8306"/>
        </w:tabs>
      </w:pPr>
      <w:hyperlink w:anchor="_Toc20900" w:history="1">
        <w:r>
          <w:rPr>
            <w:rFonts w:ascii="仿宋" w:eastAsia="仿宋" w:hAnsi="仿宋" w:cs="仿宋" w:hint="eastAsia"/>
            <w:lang w:eastAsia="zh-CN"/>
          </w:rPr>
          <w:t>(一)、政策风险分析</w:t>
        </w:r>
        <w:r>
          <w:tab/>
        </w:r>
        <w:r>
          <w:fldChar w:fldCharType="begin"/>
        </w:r>
        <w:r>
          <w:instrText xml:space="preserve"> PAGEREF _Toc20900 \h </w:instrText>
        </w:r>
        <w:r>
          <w:fldChar w:fldCharType="separate"/>
        </w:r>
        <w:r>
          <w:t>10</w:t>
        </w:r>
        <w:r>
          <w:fldChar w:fldCharType="end"/>
        </w:r>
      </w:hyperlink>
    </w:p>
    <w:p>
      <w:pPr>
        <w:pStyle w:val="TOC2"/>
        <w:tabs>
          <w:tab w:val="right" w:leader="dot" w:pos="8306"/>
        </w:tabs>
      </w:pPr>
      <w:hyperlink w:anchor="_Toc385" w:history="1">
        <w:r>
          <w:rPr>
            <w:rFonts w:ascii="仿宋" w:eastAsia="仿宋" w:hAnsi="仿宋" w:cs="仿宋" w:hint="eastAsia"/>
            <w:lang w:eastAsia="zh-CN"/>
          </w:rPr>
          <w:t>(二)、社会风险分析</w:t>
        </w:r>
        <w:r>
          <w:tab/>
        </w:r>
        <w:r>
          <w:fldChar w:fldCharType="begin"/>
        </w:r>
        <w:r>
          <w:instrText xml:space="preserve"> PAGEREF _Toc385 \h </w:instrText>
        </w:r>
        <w:r>
          <w:fldChar w:fldCharType="separate"/>
        </w:r>
        <w:r>
          <w:t>11</w:t>
        </w:r>
        <w:r>
          <w:fldChar w:fldCharType="end"/>
        </w:r>
      </w:hyperlink>
    </w:p>
    <w:p>
      <w:pPr>
        <w:pStyle w:val="TOC2"/>
        <w:tabs>
          <w:tab w:val="right" w:leader="dot" w:pos="8306"/>
        </w:tabs>
      </w:pPr>
      <w:hyperlink w:anchor="_Toc16331" w:history="1">
        <w:r>
          <w:rPr>
            <w:rFonts w:ascii="仿宋" w:eastAsia="仿宋" w:hAnsi="仿宋" w:cs="仿宋" w:hint="eastAsia"/>
            <w:lang w:eastAsia="zh-CN"/>
          </w:rPr>
          <w:t>(三)、市场风险分析</w:t>
        </w:r>
        <w:r>
          <w:tab/>
        </w:r>
        <w:r>
          <w:fldChar w:fldCharType="begin"/>
        </w:r>
        <w:r>
          <w:instrText xml:space="preserve"> PAGEREF _Toc16331 \h </w:instrText>
        </w:r>
        <w:r>
          <w:fldChar w:fldCharType="separate"/>
        </w:r>
        <w:r>
          <w:t>12</w:t>
        </w:r>
        <w:r>
          <w:fldChar w:fldCharType="end"/>
        </w:r>
      </w:hyperlink>
    </w:p>
    <w:p>
      <w:pPr>
        <w:pStyle w:val="TOC2"/>
        <w:tabs>
          <w:tab w:val="right" w:leader="dot" w:pos="8306"/>
        </w:tabs>
      </w:pPr>
      <w:hyperlink w:anchor="_Toc9018" w:history="1">
        <w:r>
          <w:rPr>
            <w:rFonts w:ascii="仿宋" w:eastAsia="仿宋" w:hAnsi="仿宋" w:cs="仿宋" w:hint="eastAsia"/>
            <w:lang w:eastAsia="zh-CN"/>
          </w:rPr>
          <w:t>(四)、资金风险分析</w:t>
        </w:r>
        <w:r>
          <w:tab/>
        </w:r>
        <w:r>
          <w:fldChar w:fldCharType="begin"/>
        </w:r>
        <w:r>
          <w:instrText xml:space="preserve"> PAGEREF _Toc9018 \h </w:instrText>
        </w:r>
        <w:r>
          <w:fldChar w:fldCharType="separate"/>
        </w:r>
        <w:r>
          <w:t>13</w:t>
        </w:r>
        <w:r>
          <w:fldChar w:fldCharType="end"/>
        </w:r>
      </w:hyperlink>
    </w:p>
    <w:p>
      <w:pPr>
        <w:pStyle w:val="TOC2"/>
        <w:tabs>
          <w:tab w:val="right" w:leader="dot" w:pos="8306"/>
        </w:tabs>
      </w:pPr>
      <w:hyperlink w:anchor="_Toc17976" w:history="1">
        <w:r>
          <w:rPr>
            <w:rFonts w:ascii="仿宋" w:eastAsia="仿宋" w:hAnsi="仿宋" w:cs="仿宋" w:hint="eastAsia"/>
            <w:lang w:eastAsia="zh-CN"/>
          </w:rPr>
          <w:t>(五)、技术风险分析</w:t>
        </w:r>
        <w:r>
          <w:tab/>
        </w:r>
        <w:r>
          <w:fldChar w:fldCharType="begin"/>
        </w:r>
        <w:r>
          <w:instrText xml:space="preserve"> PAGEREF _Toc17976 \h </w:instrText>
        </w:r>
        <w:r>
          <w:fldChar w:fldCharType="separate"/>
        </w:r>
        <w:r>
          <w:t>14</w:t>
        </w:r>
        <w:r>
          <w:fldChar w:fldCharType="end"/>
        </w:r>
      </w:hyperlink>
    </w:p>
    <w:p>
      <w:pPr>
        <w:pStyle w:val="TOC2"/>
        <w:tabs>
          <w:tab w:val="right" w:leader="dot" w:pos="8306"/>
        </w:tabs>
      </w:pPr>
      <w:hyperlink w:anchor="_Toc15566" w:history="1">
        <w:r>
          <w:rPr>
            <w:rFonts w:ascii="仿宋" w:eastAsia="仿宋" w:hAnsi="仿宋" w:cs="仿宋" w:hint="eastAsia"/>
            <w:lang w:eastAsia="zh-CN"/>
          </w:rPr>
          <w:t>(六)、财务风险分析</w:t>
        </w:r>
        <w:r>
          <w:tab/>
        </w:r>
        <w:r>
          <w:fldChar w:fldCharType="begin"/>
        </w:r>
        <w:r>
          <w:instrText xml:space="preserve"> PAGEREF _Toc15566 \h </w:instrText>
        </w:r>
        <w:r>
          <w:fldChar w:fldCharType="separate"/>
        </w:r>
        <w:r>
          <w:t>16</w:t>
        </w:r>
        <w:r>
          <w:fldChar w:fldCharType="end"/>
        </w:r>
      </w:hyperlink>
    </w:p>
    <w:p>
      <w:pPr>
        <w:pStyle w:val="TOC2"/>
        <w:tabs>
          <w:tab w:val="right" w:leader="dot" w:pos="8306"/>
        </w:tabs>
      </w:pPr>
      <w:hyperlink w:anchor="_Toc9230" w:history="1">
        <w:r>
          <w:rPr>
            <w:rFonts w:ascii="仿宋" w:eastAsia="仿宋" w:hAnsi="仿宋" w:cs="仿宋" w:hint="eastAsia"/>
            <w:lang w:eastAsia="zh-CN"/>
          </w:rPr>
          <w:t>(七)、管理风险分析</w:t>
        </w:r>
        <w:r>
          <w:tab/>
        </w:r>
        <w:r>
          <w:fldChar w:fldCharType="begin"/>
        </w:r>
        <w:r>
          <w:instrText xml:space="preserve"> PAGEREF _Toc9230 \h </w:instrText>
        </w:r>
        <w:r>
          <w:fldChar w:fldCharType="separate"/>
        </w:r>
        <w:r>
          <w:t>17</w:t>
        </w:r>
        <w:r>
          <w:fldChar w:fldCharType="end"/>
        </w:r>
      </w:hyperlink>
    </w:p>
    <w:p>
      <w:pPr>
        <w:pStyle w:val="TOC2"/>
        <w:tabs>
          <w:tab w:val="right" w:leader="dot" w:pos="8306"/>
        </w:tabs>
      </w:pPr>
      <w:hyperlink w:anchor="_Toc4146" w:history="1">
        <w:r>
          <w:rPr>
            <w:rFonts w:ascii="仿宋" w:eastAsia="仿宋" w:hAnsi="仿宋" w:cs="仿宋" w:hint="eastAsia"/>
            <w:lang w:eastAsia="zh-CN"/>
          </w:rPr>
          <w:t>(八)、其它风险分析</w:t>
        </w:r>
        <w:r>
          <w:tab/>
        </w:r>
        <w:r>
          <w:fldChar w:fldCharType="begin"/>
        </w:r>
        <w:r>
          <w:instrText xml:space="preserve"> PAGEREF _Toc4146 \h </w:instrText>
        </w:r>
        <w:r>
          <w:fldChar w:fldCharType="separate"/>
        </w:r>
        <w:r>
          <w:t>19</w:t>
        </w:r>
        <w:r>
          <w:fldChar w:fldCharType="end"/>
        </w:r>
      </w:hyperlink>
    </w:p>
    <w:p>
      <w:pPr>
        <w:pStyle w:val="TOC2"/>
        <w:tabs>
          <w:tab w:val="right" w:leader="dot" w:pos="8306"/>
        </w:tabs>
      </w:pPr>
      <w:hyperlink w:anchor="_Toc7499" w:history="1">
        <w:r>
          <w:rPr>
            <w:rFonts w:ascii="仿宋" w:eastAsia="仿宋" w:hAnsi="仿宋" w:cs="仿宋" w:hint="eastAsia"/>
            <w:lang w:eastAsia="zh-CN"/>
          </w:rPr>
          <w:t>(九)、社会影响评估</w:t>
        </w:r>
        <w:r>
          <w:tab/>
        </w:r>
        <w:r>
          <w:fldChar w:fldCharType="begin"/>
        </w:r>
        <w:r>
          <w:instrText xml:space="preserve"> PAGEREF _Toc7499 \h </w:instrText>
        </w:r>
        <w:r>
          <w:fldChar w:fldCharType="separate"/>
        </w:r>
        <w:r>
          <w:t>20</w:t>
        </w:r>
        <w:r>
          <w:fldChar w:fldCharType="end"/>
        </w:r>
      </w:hyperlink>
    </w:p>
    <w:p>
      <w:pPr>
        <w:pStyle w:val="TOC1"/>
        <w:tabs>
          <w:tab w:val="right" w:leader="dot" w:pos="8306"/>
        </w:tabs>
      </w:pPr>
      <w:hyperlink w:anchor="_Toc7139" w:history="1">
        <w:r>
          <w:rPr>
            <w:rFonts w:ascii="仿宋" w:eastAsia="仿宋" w:hAnsi="仿宋" w:cs="仿宋" w:hint="eastAsia"/>
            <w:lang w:eastAsia="zh-CN"/>
          </w:rPr>
          <w:t>三、环境和生态影响分析</w:t>
        </w:r>
        <w:r>
          <w:tab/>
        </w:r>
        <w:r>
          <w:fldChar w:fldCharType="begin"/>
        </w:r>
        <w:r>
          <w:instrText xml:space="preserve"> PAGEREF _Toc7139 \h </w:instrText>
        </w:r>
        <w:r>
          <w:fldChar w:fldCharType="separate"/>
        </w:r>
        <w:r>
          <w:t>22</w:t>
        </w:r>
        <w:r>
          <w:fldChar w:fldCharType="end"/>
        </w:r>
      </w:hyperlink>
    </w:p>
    <w:p>
      <w:pPr>
        <w:pStyle w:val="TOC2"/>
        <w:tabs>
          <w:tab w:val="right" w:leader="dot" w:pos="8306"/>
        </w:tabs>
      </w:pPr>
      <w:hyperlink w:anchor="_Toc7966" w:history="1">
        <w:r>
          <w:rPr>
            <w:rFonts w:ascii="仿宋" w:eastAsia="仿宋" w:hAnsi="仿宋" w:cs="仿宋" w:hint="eastAsia"/>
            <w:lang w:eastAsia="zh-CN"/>
          </w:rPr>
          <w:t>(一)、环境和生态现状</w:t>
        </w:r>
        <w:r>
          <w:tab/>
        </w:r>
        <w:r>
          <w:fldChar w:fldCharType="begin"/>
        </w:r>
        <w:r>
          <w:instrText xml:space="preserve"> PAGEREF _Toc7966 \h </w:instrText>
        </w:r>
        <w:r>
          <w:fldChar w:fldCharType="separate"/>
        </w:r>
        <w:r>
          <w:t>22</w:t>
        </w:r>
        <w:r>
          <w:fldChar w:fldCharType="end"/>
        </w:r>
      </w:hyperlink>
    </w:p>
    <w:p>
      <w:pPr>
        <w:pStyle w:val="TOC2"/>
        <w:tabs>
          <w:tab w:val="right" w:leader="dot" w:pos="8306"/>
        </w:tabs>
      </w:pPr>
      <w:hyperlink w:anchor="_Toc1622" w:history="1">
        <w:r>
          <w:rPr>
            <w:rFonts w:ascii="仿宋" w:eastAsia="仿宋" w:hAnsi="仿宋" w:cs="仿宋" w:hint="eastAsia"/>
            <w:lang w:eastAsia="zh-CN"/>
          </w:rPr>
          <w:t>(二)、生态环境影响分析</w:t>
        </w:r>
        <w:r>
          <w:tab/>
        </w:r>
        <w:r>
          <w:fldChar w:fldCharType="begin"/>
        </w:r>
        <w:r>
          <w:instrText xml:space="preserve"> PAGEREF _Toc1622 \h </w:instrText>
        </w:r>
        <w:r>
          <w:fldChar w:fldCharType="separate"/>
        </w:r>
        <w:r>
          <w:t>24</w:t>
        </w:r>
        <w:r>
          <w:fldChar w:fldCharType="end"/>
        </w:r>
      </w:hyperlink>
    </w:p>
    <w:p>
      <w:pPr>
        <w:pStyle w:val="TOC2"/>
        <w:tabs>
          <w:tab w:val="right" w:leader="dot" w:pos="8306"/>
        </w:tabs>
      </w:pPr>
      <w:hyperlink w:anchor="_Toc29735" w:history="1">
        <w:r>
          <w:rPr>
            <w:rFonts w:ascii="仿宋" w:eastAsia="仿宋" w:hAnsi="仿宋" w:cs="仿宋" w:hint="eastAsia"/>
            <w:lang w:eastAsia="zh-CN"/>
          </w:rPr>
          <w:t>(三)、生态环境保护措施</w:t>
        </w:r>
        <w:r>
          <w:tab/>
        </w:r>
        <w:r>
          <w:fldChar w:fldCharType="begin"/>
        </w:r>
        <w:r>
          <w:instrText xml:space="preserve"> PAGEREF _Toc29735 \h </w:instrText>
        </w:r>
        <w:r>
          <w:fldChar w:fldCharType="separate"/>
        </w:r>
        <w:r>
          <w:t>25</w:t>
        </w:r>
        <w:r>
          <w:fldChar w:fldCharType="end"/>
        </w:r>
      </w:hyperlink>
    </w:p>
    <w:p>
      <w:pPr>
        <w:pStyle w:val="TOC2"/>
        <w:tabs>
          <w:tab w:val="right" w:leader="dot" w:pos="8306"/>
        </w:tabs>
      </w:pPr>
      <w:hyperlink w:anchor="_Toc7610" w:history="1">
        <w:r>
          <w:rPr>
            <w:rFonts w:ascii="仿宋" w:eastAsia="仿宋" w:hAnsi="仿宋" w:cs="仿宋" w:hint="eastAsia"/>
            <w:lang w:eastAsia="zh-CN"/>
          </w:rPr>
          <w:t>(四)、地质灾害影响分析</w:t>
        </w:r>
        <w:r>
          <w:tab/>
        </w:r>
        <w:r>
          <w:fldChar w:fldCharType="begin"/>
        </w:r>
        <w:r>
          <w:instrText xml:space="preserve"> PAGEREF _Toc7610 \h </w:instrText>
        </w:r>
        <w:r>
          <w:fldChar w:fldCharType="separate"/>
        </w:r>
        <w:r>
          <w:t>27</w:t>
        </w:r>
        <w:r>
          <w:fldChar w:fldCharType="end"/>
        </w:r>
      </w:hyperlink>
    </w:p>
    <w:p>
      <w:pPr>
        <w:pStyle w:val="TOC2"/>
        <w:tabs>
          <w:tab w:val="right" w:leader="dot" w:pos="8306"/>
        </w:tabs>
      </w:pPr>
      <w:hyperlink w:anchor="_Toc28573" w:history="1">
        <w:r>
          <w:rPr>
            <w:rFonts w:ascii="仿宋" w:eastAsia="仿宋" w:hAnsi="仿宋" w:cs="仿宋" w:hint="eastAsia"/>
            <w:lang w:eastAsia="zh-CN"/>
          </w:rPr>
          <w:t>(五)、特殊环境影响</w:t>
        </w:r>
        <w:r>
          <w:tab/>
        </w:r>
        <w:r>
          <w:fldChar w:fldCharType="begin"/>
        </w:r>
        <w:r>
          <w:instrText xml:space="preserve"> PAGEREF _Toc28573 \h </w:instrText>
        </w:r>
        <w:r>
          <w:fldChar w:fldCharType="separate"/>
        </w:r>
        <w:r>
          <w:t>28</w:t>
        </w:r>
        <w:r>
          <w:fldChar w:fldCharType="end"/>
        </w:r>
      </w:hyperlink>
    </w:p>
    <w:p>
      <w:pPr>
        <w:pStyle w:val="TOC1"/>
        <w:tabs>
          <w:tab w:val="right" w:leader="dot" w:pos="8306"/>
        </w:tabs>
      </w:pPr>
      <w:hyperlink w:anchor="_Toc22285" w:history="1">
        <w:r>
          <w:rPr>
            <w:rFonts w:ascii="仿宋" w:eastAsia="仿宋" w:hAnsi="仿宋" w:cs="仿宋" w:hint="eastAsia"/>
            <w:lang w:eastAsia="zh-CN"/>
          </w:rPr>
          <w:t>四、项目监理与质量保证</w:t>
        </w:r>
        <w:r>
          <w:tab/>
        </w:r>
        <w:r>
          <w:fldChar w:fldCharType="begin"/>
        </w:r>
        <w:r>
          <w:instrText xml:space="preserve"> PAGEREF _Toc22285 \h </w:instrText>
        </w:r>
        <w:r>
          <w:fldChar w:fldCharType="separate"/>
        </w:r>
        <w:r>
          <w:t>29</w:t>
        </w:r>
        <w:r>
          <w:fldChar w:fldCharType="end"/>
        </w:r>
      </w:hyperlink>
    </w:p>
    <w:p>
      <w:pPr>
        <w:pStyle w:val="TOC2"/>
        <w:tabs>
          <w:tab w:val="right" w:leader="dot" w:pos="8306"/>
        </w:tabs>
      </w:pPr>
      <w:hyperlink w:anchor="_Toc28326" w:history="1">
        <w:r>
          <w:rPr>
            <w:rFonts w:ascii="仿宋" w:eastAsia="仿宋" w:hAnsi="仿宋" w:cs="仿宋" w:hint="eastAsia"/>
            <w:lang w:eastAsia="zh-CN"/>
          </w:rPr>
          <w:t>(一)、监理体系构建</w:t>
        </w:r>
        <w:r>
          <w:tab/>
        </w:r>
        <w:r>
          <w:fldChar w:fldCharType="begin"/>
        </w:r>
        <w:r>
          <w:instrText xml:space="preserve"> PAGEREF _Toc28326 \h </w:instrText>
        </w:r>
        <w:r>
          <w:fldChar w:fldCharType="separate"/>
        </w:r>
        <w:r>
          <w:t>29</w:t>
        </w:r>
        <w:r>
          <w:fldChar w:fldCharType="end"/>
        </w:r>
      </w:hyperlink>
    </w:p>
    <w:p>
      <w:pPr>
        <w:pStyle w:val="TOC2"/>
        <w:tabs>
          <w:tab w:val="right" w:leader="dot" w:pos="8306"/>
        </w:tabs>
      </w:pPr>
      <w:hyperlink w:anchor="_Toc20112" w:history="1">
        <w:r>
          <w:rPr>
            <w:rFonts w:ascii="仿宋" w:eastAsia="仿宋" w:hAnsi="仿宋" w:cs="仿宋" w:hint="eastAsia"/>
            <w:lang w:eastAsia="zh-CN"/>
          </w:rPr>
          <w:t>(二)、质量保证体系实施</w:t>
        </w:r>
        <w:r>
          <w:tab/>
        </w:r>
        <w:r>
          <w:fldChar w:fldCharType="begin"/>
        </w:r>
        <w:r>
          <w:instrText xml:space="preserve"> PAGEREF _Toc20112 \h </w:instrText>
        </w:r>
        <w:r>
          <w:fldChar w:fldCharType="separate"/>
        </w:r>
        <w:r>
          <w:t>30</w:t>
        </w:r>
        <w:r>
          <w:fldChar w:fldCharType="end"/>
        </w:r>
      </w:hyperlink>
    </w:p>
    <w:p>
      <w:pPr>
        <w:pStyle w:val="TOC2"/>
        <w:tabs>
          <w:tab w:val="right" w:leader="dot" w:pos="8306"/>
        </w:tabs>
      </w:pPr>
      <w:hyperlink w:anchor="_Toc18788" w:history="1">
        <w:r>
          <w:rPr>
            <w:rFonts w:ascii="仿宋" w:eastAsia="仿宋" w:hAnsi="仿宋" w:cs="仿宋" w:hint="eastAsia"/>
            <w:lang w:eastAsia="zh-CN"/>
          </w:rPr>
          <w:t>(三)、监理与质量控制流程</w:t>
        </w:r>
        <w:r>
          <w:tab/>
        </w:r>
        <w:r>
          <w:fldChar w:fldCharType="begin"/>
        </w:r>
        <w:r>
          <w:instrText xml:space="preserve"> PAGEREF _Toc18788 \h </w:instrText>
        </w:r>
        <w:r>
          <w:fldChar w:fldCharType="separate"/>
        </w:r>
        <w:r>
          <w:t>31</w:t>
        </w:r>
        <w:r>
          <w:fldChar w:fldCharType="end"/>
        </w:r>
      </w:hyperlink>
    </w:p>
    <w:p>
      <w:pPr>
        <w:pStyle w:val="TOC1"/>
        <w:tabs>
          <w:tab w:val="right" w:leader="dot" w:pos="8306"/>
        </w:tabs>
      </w:pPr>
      <w:hyperlink w:anchor="_Toc7452" w:history="1">
        <w:r>
          <w:rPr>
            <w:rFonts w:ascii="仿宋" w:eastAsia="仿宋" w:hAnsi="仿宋" w:cs="仿宋" w:hint="eastAsia"/>
            <w:lang w:eastAsia="zh-CN"/>
          </w:rPr>
          <w:t>五、财务管理与成本控制</w:t>
        </w:r>
        <w:r>
          <w:tab/>
        </w:r>
        <w:r>
          <w:fldChar w:fldCharType="begin"/>
        </w:r>
        <w:r>
          <w:instrText xml:space="preserve"> PAGEREF _Toc7452 \h </w:instrText>
        </w:r>
        <w:r>
          <w:fldChar w:fldCharType="separate"/>
        </w:r>
        <w:r>
          <w:t>31</w:t>
        </w:r>
        <w:r>
          <w:fldChar w:fldCharType="end"/>
        </w:r>
      </w:hyperlink>
    </w:p>
    <w:p>
      <w:pPr>
        <w:pStyle w:val="TOC2"/>
        <w:tabs>
          <w:tab w:val="right" w:leader="dot" w:pos="8306"/>
        </w:tabs>
      </w:pPr>
      <w:hyperlink w:anchor="_Toc22924" w:history="1">
        <w:r>
          <w:rPr>
            <w:rFonts w:ascii="仿宋" w:eastAsia="仿宋" w:hAnsi="仿宋" w:cs="仿宋" w:hint="eastAsia"/>
            <w:lang w:eastAsia="zh-CN"/>
          </w:rPr>
          <w:t>(一)、财务管理体系建设</w:t>
        </w:r>
        <w:r>
          <w:tab/>
        </w:r>
        <w:r>
          <w:fldChar w:fldCharType="begin"/>
        </w:r>
        <w:r>
          <w:instrText xml:space="preserve"> PAGEREF _Toc22924 \h </w:instrText>
        </w:r>
        <w:r>
          <w:fldChar w:fldCharType="separate"/>
        </w:r>
        <w:r>
          <w:t>31</w:t>
        </w:r>
        <w:r>
          <w:fldChar w:fldCharType="end"/>
        </w:r>
      </w:hyperlink>
    </w:p>
    <w:p>
      <w:pPr>
        <w:pStyle w:val="TOC2"/>
        <w:tabs>
          <w:tab w:val="right" w:leader="dot" w:pos="8306"/>
        </w:tabs>
      </w:pPr>
      <w:hyperlink w:anchor="_Toc12521" w:history="1">
        <w:r>
          <w:rPr>
            <w:rFonts w:ascii="仿宋" w:eastAsia="仿宋" w:hAnsi="仿宋" w:cs="仿宋" w:hint="eastAsia"/>
            <w:lang w:eastAsia="zh-CN"/>
          </w:rPr>
          <w:t>(二)、成本控制措施</w:t>
        </w:r>
        <w:r>
          <w:tab/>
        </w:r>
        <w:r>
          <w:fldChar w:fldCharType="begin"/>
        </w:r>
        <w:r>
          <w:instrText xml:space="preserve"> PAGEREF _Toc12521 \h </w:instrText>
        </w:r>
        <w:r>
          <w:fldChar w:fldCharType="separate"/>
        </w:r>
        <w:r>
          <w:t>32</w:t>
        </w:r>
        <w:r>
          <w:fldChar w:fldCharType="end"/>
        </w:r>
      </w:hyperlink>
    </w:p>
    <w:p>
      <w:pPr>
        <w:pStyle w:val="TOC1"/>
        <w:tabs>
          <w:tab w:val="right" w:leader="dot" w:pos="8306"/>
        </w:tabs>
      </w:pPr>
      <w:hyperlink w:anchor="_Toc10872" w:history="1">
        <w:r>
          <w:rPr>
            <w:rFonts w:ascii="仿宋" w:eastAsia="仿宋" w:hAnsi="仿宋" w:cs="仿宋" w:hint="eastAsia"/>
            <w:lang w:eastAsia="zh-CN"/>
          </w:rPr>
          <w:t>六、项目选址研究</w:t>
        </w:r>
        <w:r>
          <w:tab/>
        </w:r>
        <w:r>
          <w:fldChar w:fldCharType="begin"/>
        </w:r>
        <w:r>
          <w:instrText xml:space="preserve"> PAGEREF _Toc10872 \h </w:instrText>
        </w:r>
        <w:r>
          <w:fldChar w:fldCharType="separate"/>
        </w:r>
        <w:r>
          <w:t>34</w:t>
        </w:r>
        <w:r>
          <w:fldChar w:fldCharType="end"/>
        </w:r>
      </w:hyperlink>
    </w:p>
    <w:p>
      <w:pPr>
        <w:pStyle w:val="TOC2"/>
        <w:tabs>
          <w:tab w:val="right" w:leader="dot" w:pos="8306"/>
        </w:tabs>
      </w:pPr>
      <w:hyperlink w:anchor="_Toc3527" w:history="1">
        <w:r>
          <w:rPr>
            <w:rFonts w:ascii="仿宋" w:eastAsia="仿宋" w:hAnsi="仿宋" w:cs="仿宋" w:hint="eastAsia"/>
            <w:lang w:eastAsia="zh-CN"/>
          </w:rPr>
          <w:t>(一)、项目选址原则</w:t>
        </w:r>
        <w:r>
          <w:tab/>
        </w:r>
        <w:r>
          <w:fldChar w:fldCharType="begin"/>
        </w:r>
        <w:r>
          <w:instrText xml:space="preserve"> PAGEREF _Toc3527 \h </w:instrText>
        </w:r>
        <w:r>
          <w:fldChar w:fldCharType="separate"/>
        </w:r>
        <w:r>
          <w:t>34</w:t>
        </w:r>
        <w:r>
          <w:fldChar w:fldCharType="end"/>
        </w:r>
      </w:hyperlink>
    </w:p>
    <w:p>
      <w:pPr>
        <w:pStyle w:val="TOC2"/>
        <w:tabs>
          <w:tab w:val="right" w:leader="dot" w:pos="8306"/>
        </w:tabs>
      </w:pPr>
      <w:hyperlink w:anchor="_Toc18201" w:history="1">
        <w:r>
          <w:rPr>
            <w:rFonts w:ascii="仿宋" w:eastAsia="仿宋" w:hAnsi="仿宋" w:cs="仿宋" w:hint="eastAsia"/>
            <w:lang w:eastAsia="zh-CN"/>
          </w:rPr>
          <w:t>(二)、项目选址</w:t>
        </w:r>
        <w:r>
          <w:tab/>
        </w:r>
        <w:r>
          <w:fldChar w:fldCharType="begin"/>
        </w:r>
        <w:r>
          <w:instrText xml:space="preserve"> PAGEREF _Toc18201 \h </w:instrText>
        </w:r>
        <w:r>
          <w:fldChar w:fldCharType="separate"/>
        </w:r>
        <w:r>
          <w:t>37</w:t>
        </w:r>
        <w:r>
          <w:fldChar w:fldCharType="end"/>
        </w:r>
      </w:hyperlink>
    </w:p>
    <w:p>
      <w:pPr>
        <w:pStyle w:val="TOC2"/>
        <w:tabs>
          <w:tab w:val="right" w:leader="dot" w:pos="8306"/>
        </w:tabs>
      </w:pPr>
      <w:hyperlink w:anchor="_Toc14292" w:history="1">
        <w:r>
          <w:rPr>
            <w:rFonts w:ascii="仿宋" w:eastAsia="仿宋" w:hAnsi="仿宋" w:cs="仿宋" w:hint="eastAsia"/>
            <w:lang w:eastAsia="zh-CN"/>
          </w:rPr>
          <w:t>(三)、建设条件分析</w:t>
        </w:r>
        <w:r>
          <w:tab/>
        </w:r>
        <w:r>
          <w:fldChar w:fldCharType="begin"/>
        </w:r>
        <w:r>
          <w:instrText xml:space="preserve"> PAGEREF _Toc14292 \h </w:instrText>
        </w:r>
        <w:r>
          <w:fldChar w:fldCharType="separate"/>
        </w:r>
        <w:r>
          <w:t>39</w:t>
        </w:r>
        <w:r>
          <w:fldChar w:fldCharType="end"/>
        </w:r>
      </w:hyperlink>
    </w:p>
    <w:p>
      <w:pPr>
        <w:pStyle w:val="TOC2"/>
        <w:tabs>
          <w:tab w:val="right" w:leader="dot" w:pos="8306"/>
        </w:tabs>
      </w:pPr>
      <w:hyperlink w:anchor="_Toc31801" w:history="1">
        <w:r>
          <w:rPr>
            <w:rFonts w:ascii="仿宋" w:eastAsia="仿宋" w:hAnsi="仿宋" w:cs="仿宋" w:hint="eastAsia"/>
            <w:lang w:eastAsia="zh-CN"/>
          </w:rPr>
          <w:t>(四)、用地控制指标</w:t>
        </w:r>
        <w:r>
          <w:tab/>
        </w:r>
        <w:r>
          <w:fldChar w:fldCharType="begin"/>
        </w:r>
        <w:r>
          <w:instrText xml:space="preserve"> PAGEREF _Toc31801 \h </w:instrText>
        </w:r>
        <w:r>
          <w:fldChar w:fldCharType="separate"/>
        </w:r>
        <w:r>
          <w:t>40</w:t>
        </w:r>
        <w:r>
          <w:fldChar w:fldCharType="end"/>
        </w:r>
      </w:hyperlink>
    </w:p>
    <w:p>
      <w:pPr>
        <w:pStyle w:val="TOC2"/>
        <w:tabs>
          <w:tab w:val="right" w:leader="dot" w:pos="8306"/>
        </w:tabs>
      </w:pPr>
      <w:hyperlink w:anchor="_Toc25912" w:history="1">
        <w:r>
          <w:rPr>
            <w:rFonts w:ascii="仿宋" w:eastAsia="仿宋" w:hAnsi="仿宋" w:cs="仿宋" w:hint="eastAsia"/>
            <w:lang w:eastAsia="zh-CN"/>
          </w:rPr>
          <w:t>(五)、地总体要求</w:t>
        </w:r>
        <w:r>
          <w:tab/>
        </w:r>
        <w:r>
          <w:fldChar w:fldCharType="begin"/>
        </w:r>
        <w:r>
          <w:instrText xml:space="preserve"> PAGEREF _Toc25912 \h </w:instrText>
        </w:r>
        <w:r>
          <w:fldChar w:fldCharType="separate"/>
        </w:r>
        <w:r>
          <w:t>42</w:t>
        </w:r>
        <w:r>
          <w:fldChar w:fldCharType="end"/>
        </w:r>
      </w:hyperlink>
    </w:p>
    <w:p>
      <w:pPr>
        <w:pStyle w:val="TOC2"/>
        <w:tabs>
          <w:tab w:val="right" w:leader="dot" w:pos="8306"/>
        </w:tabs>
      </w:pPr>
      <w:hyperlink w:anchor="_Toc23007" w:history="1">
        <w:r>
          <w:rPr>
            <w:rFonts w:ascii="仿宋" w:eastAsia="仿宋" w:hAnsi="仿宋" w:cs="仿宋" w:hint="eastAsia"/>
            <w:lang w:eastAsia="zh-CN"/>
          </w:rPr>
          <w:t>(六)、节约用地措施</w:t>
        </w:r>
        <w:r>
          <w:tab/>
        </w:r>
        <w:r>
          <w:fldChar w:fldCharType="begin"/>
        </w:r>
        <w:r>
          <w:instrText xml:space="preserve"> PAGEREF _Toc23007 \h </w:instrText>
        </w:r>
        <w:r>
          <w:fldChar w:fldCharType="separate"/>
        </w:r>
        <w:r>
          <w:t>43</w:t>
        </w:r>
        <w:r>
          <w:fldChar w:fldCharType="end"/>
        </w:r>
      </w:hyperlink>
    </w:p>
    <w:p>
      <w:pPr>
        <w:pStyle w:val="TOC2"/>
        <w:tabs>
          <w:tab w:val="right" w:leader="dot" w:pos="8306"/>
        </w:tabs>
      </w:pPr>
      <w:hyperlink w:anchor="_Toc13936" w:history="1">
        <w:r>
          <w:rPr>
            <w:rFonts w:ascii="仿宋" w:eastAsia="仿宋" w:hAnsi="仿宋" w:cs="仿宋" w:hint="eastAsia"/>
            <w:lang w:eastAsia="zh-CN"/>
          </w:rPr>
          <w:t>(七)、选址综合评价</w:t>
        </w:r>
        <w:r>
          <w:tab/>
        </w:r>
        <w:r>
          <w:fldChar w:fldCharType="begin"/>
        </w:r>
        <w:r>
          <w:instrText xml:space="preserve"> PAGEREF _Toc13936 \h </w:instrText>
        </w:r>
        <w:r>
          <w:fldChar w:fldCharType="separate"/>
        </w:r>
        <w:r>
          <w:t>44</w:t>
        </w:r>
        <w:r>
          <w:fldChar w:fldCharType="end"/>
        </w:r>
      </w:hyperlink>
    </w:p>
    <w:p>
      <w:pPr>
        <w:pStyle w:val="TOC1"/>
        <w:tabs>
          <w:tab w:val="right" w:leader="dot" w:pos="8306"/>
        </w:tabs>
      </w:pPr>
      <w:hyperlink w:anchor="_Toc21725" w:history="1">
        <w:r>
          <w:rPr>
            <w:rFonts w:ascii="仿宋" w:eastAsia="仿宋" w:hAnsi="仿宋" w:cs="仿宋" w:hint="eastAsia"/>
            <w:lang w:eastAsia="zh-CN"/>
          </w:rPr>
          <w:t>七、客户关系管理与市场拓展</w:t>
        </w:r>
        <w:r>
          <w:tab/>
        </w:r>
        <w:r>
          <w:fldChar w:fldCharType="begin"/>
        </w:r>
        <w:r>
          <w:instrText xml:space="preserve"> PAGEREF _Toc21725 \h </w:instrText>
        </w:r>
        <w:r>
          <w:fldChar w:fldCharType="separate"/>
        </w:r>
        <w:r>
          <w:t>45</w:t>
        </w:r>
        <w:r>
          <w:fldChar w:fldCharType="end"/>
        </w:r>
      </w:hyperlink>
    </w:p>
    <w:p>
      <w:pPr>
        <w:pStyle w:val="TOC2"/>
        <w:tabs>
          <w:tab w:val="right" w:leader="dot" w:pos="8306"/>
        </w:tabs>
      </w:pPr>
      <w:hyperlink w:anchor="_Toc29221" w:history="1">
        <w:r>
          <w:rPr>
            <w:rFonts w:ascii="仿宋" w:eastAsia="仿宋" w:hAnsi="仿宋" w:cs="仿宋" w:hint="eastAsia"/>
            <w:lang w:eastAsia="zh-CN"/>
          </w:rPr>
          <w:t>(一)、客户关系管理策略</w:t>
        </w:r>
        <w:r>
          <w:tab/>
        </w:r>
        <w:r>
          <w:fldChar w:fldCharType="begin"/>
        </w:r>
        <w:r>
          <w:instrText xml:space="preserve"> PAGEREF _Toc29221 \h </w:instrText>
        </w:r>
        <w:r>
          <w:fldChar w:fldCharType="separate"/>
        </w:r>
        <w:r>
          <w:t>45</w:t>
        </w:r>
        <w:r>
          <w:fldChar w:fldCharType="end"/>
        </w:r>
      </w:hyperlink>
    </w:p>
    <w:p>
      <w:pPr>
        <w:pStyle w:val="TOC2"/>
        <w:tabs>
          <w:tab w:val="right" w:leader="dot" w:pos="8306"/>
        </w:tabs>
      </w:pPr>
      <w:hyperlink w:anchor="_Toc12754" w:history="1">
        <w:r>
          <w:rPr>
            <w:rFonts w:ascii="仿宋" w:eastAsia="仿宋" w:hAnsi="仿宋" w:cs="仿宋" w:hint="eastAsia"/>
            <w:lang w:eastAsia="zh-CN"/>
          </w:rPr>
          <w:t>(二)、市场拓展方案</w:t>
        </w:r>
        <w:r>
          <w:tab/>
        </w:r>
        <w:r>
          <w:fldChar w:fldCharType="begin"/>
        </w:r>
        <w:r>
          <w:instrText xml:space="preserve"> PAGEREF _Toc12754 \h </w:instrText>
        </w:r>
        <w:r>
          <w:fldChar w:fldCharType="separate"/>
        </w:r>
        <w:r>
          <w:t>47</w:t>
        </w:r>
        <w:r>
          <w:fldChar w:fldCharType="end"/>
        </w:r>
      </w:hyperlink>
    </w:p>
    <w:p>
      <w:pPr>
        <w:pStyle w:val="TOC1"/>
        <w:tabs>
          <w:tab w:val="right" w:leader="dot" w:pos="8306"/>
        </w:tabs>
      </w:pPr>
      <w:hyperlink w:anchor="_Toc26799" w:history="1">
        <w:r>
          <w:rPr>
            <w:rFonts w:ascii="仿宋" w:eastAsia="仿宋" w:hAnsi="仿宋" w:cs="仿宋" w:hint="eastAsia"/>
            <w:lang w:eastAsia="zh-CN"/>
          </w:rPr>
          <w:t>八、土地利用与规划方案</w:t>
        </w:r>
        <w:r>
          <w:tab/>
        </w:r>
        <w:r>
          <w:fldChar w:fldCharType="begin"/>
        </w:r>
        <w:r>
          <w:instrText xml:space="preserve"> PAGEREF _Toc26799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3" w:history="1">
        <w:r>
          <w:rPr>
            <w:rFonts w:ascii="仿宋" w:eastAsia="仿宋" w:hAnsi="仿宋" w:cs="仿宋" w:hint="eastAsia"/>
            <w:lang w:eastAsia="zh-CN"/>
          </w:rPr>
          <w:t>(一)、项目用地情况分析</w:t>
        </w:r>
        <w:r>
          <w:tab/>
        </w:r>
        <w:r>
          <w:fldChar w:fldCharType="begin"/>
        </w:r>
        <w:r>
          <w:instrText xml:space="preserve"> PAGEREF _Toc27933 \h </w:instrText>
        </w:r>
        <w:r>
          <w:fldChar w:fldCharType="separate"/>
        </w:r>
        <w:r>
          <w:t>48</w:t>
        </w:r>
        <w:r>
          <w:fldChar w:fldCharType="end"/>
        </w:r>
      </w:hyperlink>
    </w:p>
    <w:p>
      <w:pPr>
        <w:pStyle w:val="TOC2"/>
        <w:tabs>
          <w:tab w:val="right" w:leader="dot" w:pos="8306"/>
        </w:tabs>
      </w:pPr>
      <w:hyperlink w:anchor="_Toc1198" w:history="1">
        <w:r>
          <w:rPr>
            <w:rFonts w:ascii="仿宋" w:eastAsia="仿宋" w:hAnsi="仿宋" w:cs="仿宋" w:hint="eastAsia"/>
            <w:lang w:eastAsia="zh-CN"/>
          </w:rPr>
          <w:t>(二)、土地利用规划方案</w:t>
        </w:r>
        <w:r>
          <w:tab/>
        </w:r>
        <w:r>
          <w:fldChar w:fldCharType="begin"/>
        </w:r>
        <w:r>
          <w:instrText xml:space="preserve"> PAGEREF _Toc1198 \h </w:instrText>
        </w:r>
        <w:r>
          <w:fldChar w:fldCharType="separate"/>
        </w:r>
        <w:r>
          <w:t>49</w:t>
        </w:r>
        <w:r>
          <w:fldChar w:fldCharType="end"/>
        </w:r>
      </w:hyperlink>
    </w:p>
    <w:p>
      <w:pPr>
        <w:pStyle w:val="TOC1"/>
        <w:tabs>
          <w:tab w:val="right" w:leader="dot" w:pos="8306"/>
        </w:tabs>
      </w:pPr>
      <w:hyperlink w:anchor="_Toc12190" w:history="1">
        <w:r>
          <w:rPr>
            <w:rFonts w:ascii="仿宋" w:eastAsia="仿宋" w:hAnsi="仿宋" w:cs="仿宋" w:hint="eastAsia"/>
            <w:lang w:eastAsia="zh-CN"/>
          </w:rPr>
          <w:t>九、环境保护与治理方案</w:t>
        </w:r>
        <w:r>
          <w:tab/>
        </w:r>
        <w:r>
          <w:fldChar w:fldCharType="begin"/>
        </w:r>
        <w:r>
          <w:instrText xml:space="preserve"> PAGEREF _Toc12190 \h </w:instrText>
        </w:r>
        <w:r>
          <w:fldChar w:fldCharType="separate"/>
        </w:r>
        <w:r>
          <w:t>50</w:t>
        </w:r>
        <w:r>
          <w:fldChar w:fldCharType="end"/>
        </w:r>
      </w:hyperlink>
    </w:p>
    <w:p>
      <w:pPr>
        <w:pStyle w:val="TOC2"/>
        <w:tabs>
          <w:tab w:val="right" w:leader="dot" w:pos="8306"/>
        </w:tabs>
      </w:pPr>
      <w:hyperlink w:anchor="_Toc31066" w:history="1">
        <w:r>
          <w:rPr>
            <w:rFonts w:ascii="仿宋" w:eastAsia="仿宋" w:hAnsi="仿宋" w:cs="仿宋" w:hint="eastAsia"/>
            <w:lang w:eastAsia="zh-CN"/>
          </w:rPr>
          <w:t>(一)、项目环境影响评估</w:t>
        </w:r>
        <w:r>
          <w:tab/>
        </w:r>
        <w:r>
          <w:fldChar w:fldCharType="begin"/>
        </w:r>
        <w:r>
          <w:instrText xml:space="preserve"> PAGEREF _Toc31066 \h </w:instrText>
        </w:r>
        <w:r>
          <w:fldChar w:fldCharType="separate"/>
        </w:r>
        <w:r>
          <w:t>50</w:t>
        </w:r>
        <w:r>
          <w:fldChar w:fldCharType="end"/>
        </w:r>
      </w:hyperlink>
    </w:p>
    <w:p>
      <w:pPr>
        <w:pStyle w:val="TOC2"/>
        <w:tabs>
          <w:tab w:val="right" w:leader="dot" w:pos="8306"/>
        </w:tabs>
      </w:pPr>
      <w:hyperlink w:anchor="_Toc7726" w:history="1">
        <w:r>
          <w:rPr>
            <w:rFonts w:ascii="仿宋" w:eastAsia="仿宋" w:hAnsi="仿宋" w:cs="仿宋" w:hint="eastAsia"/>
            <w:lang w:eastAsia="zh-CN"/>
          </w:rPr>
          <w:t>(二)、环境保护措施与治理方案</w:t>
        </w:r>
        <w:r>
          <w:tab/>
        </w:r>
        <w:r>
          <w:fldChar w:fldCharType="begin"/>
        </w:r>
        <w:r>
          <w:instrText xml:space="preserve"> PAGEREF _Toc7726 \h </w:instrText>
        </w:r>
        <w:r>
          <w:fldChar w:fldCharType="separate"/>
        </w:r>
        <w:r>
          <w:t>50</w:t>
        </w:r>
        <w:r>
          <w:fldChar w:fldCharType="end"/>
        </w:r>
      </w:hyperlink>
    </w:p>
    <w:p>
      <w:pPr>
        <w:pStyle w:val="TOC1"/>
        <w:tabs>
          <w:tab w:val="right" w:leader="dot" w:pos="8306"/>
        </w:tabs>
      </w:pPr>
      <w:hyperlink w:anchor="_Toc17540" w:history="1">
        <w:r>
          <w:rPr>
            <w:rFonts w:ascii="仿宋" w:eastAsia="仿宋" w:hAnsi="仿宋" w:cs="仿宋" w:hint="eastAsia"/>
            <w:lang w:eastAsia="zh-CN"/>
          </w:rPr>
          <w:t>十、资金管理与财务规划</w:t>
        </w:r>
        <w:r>
          <w:tab/>
        </w:r>
        <w:r>
          <w:fldChar w:fldCharType="begin"/>
        </w:r>
        <w:r>
          <w:instrText xml:space="preserve"> PAGEREF _Toc17540 \h </w:instrText>
        </w:r>
        <w:r>
          <w:fldChar w:fldCharType="separate"/>
        </w:r>
        <w:r>
          <w:t>51</w:t>
        </w:r>
        <w:r>
          <w:fldChar w:fldCharType="end"/>
        </w:r>
      </w:hyperlink>
    </w:p>
    <w:p>
      <w:pPr>
        <w:pStyle w:val="TOC2"/>
        <w:tabs>
          <w:tab w:val="right" w:leader="dot" w:pos="8306"/>
        </w:tabs>
      </w:pPr>
      <w:hyperlink w:anchor="_Toc573" w:history="1">
        <w:r>
          <w:rPr>
            <w:rFonts w:ascii="仿宋" w:eastAsia="仿宋" w:hAnsi="仿宋" w:cs="仿宋" w:hint="eastAsia"/>
            <w:lang w:eastAsia="zh-CN"/>
          </w:rPr>
          <w:t>(一)、项目资金来源与筹措</w:t>
        </w:r>
        <w:r>
          <w:tab/>
        </w:r>
        <w:r>
          <w:fldChar w:fldCharType="begin"/>
        </w:r>
        <w:r>
          <w:instrText xml:space="preserve"> PAGEREF _Toc573 \h </w:instrText>
        </w:r>
        <w:r>
          <w:fldChar w:fldCharType="separate"/>
        </w:r>
        <w:r>
          <w:t>51</w:t>
        </w:r>
        <w:r>
          <w:fldChar w:fldCharType="end"/>
        </w:r>
      </w:hyperlink>
    </w:p>
    <w:p>
      <w:pPr>
        <w:pStyle w:val="TOC2"/>
        <w:tabs>
          <w:tab w:val="right" w:leader="dot" w:pos="8306"/>
        </w:tabs>
      </w:pPr>
      <w:hyperlink w:anchor="_Toc10582" w:history="1">
        <w:r>
          <w:rPr>
            <w:rFonts w:ascii="仿宋" w:eastAsia="仿宋" w:hAnsi="仿宋" w:cs="仿宋" w:hint="eastAsia"/>
            <w:lang w:eastAsia="zh-CN"/>
          </w:rPr>
          <w:t>(二)、资金使用与监管</w:t>
        </w:r>
        <w:r>
          <w:tab/>
        </w:r>
        <w:r>
          <w:fldChar w:fldCharType="begin"/>
        </w:r>
        <w:r>
          <w:instrText xml:space="preserve"> PAGEREF _Toc10582 \h </w:instrText>
        </w:r>
        <w:r>
          <w:fldChar w:fldCharType="separate"/>
        </w:r>
        <w:r>
          <w:t>52</w:t>
        </w:r>
        <w:r>
          <w:fldChar w:fldCharType="end"/>
        </w:r>
      </w:hyperlink>
    </w:p>
    <w:p>
      <w:pPr>
        <w:pStyle w:val="TOC2"/>
        <w:tabs>
          <w:tab w:val="right" w:leader="dot" w:pos="8306"/>
        </w:tabs>
      </w:pPr>
      <w:hyperlink w:anchor="_Toc31731" w:history="1">
        <w:r>
          <w:rPr>
            <w:rFonts w:ascii="仿宋" w:eastAsia="仿宋" w:hAnsi="仿宋" w:cs="仿宋" w:hint="eastAsia"/>
            <w:lang w:eastAsia="zh-CN"/>
          </w:rPr>
          <w:t>(三)、财务规划与预测</w:t>
        </w:r>
        <w:r>
          <w:tab/>
        </w:r>
        <w:r>
          <w:fldChar w:fldCharType="begin"/>
        </w:r>
        <w:r>
          <w:instrText xml:space="preserve"> PAGEREF _Toc31731 \h </w:instrText>
        </w:r>
        <w:r>
          <w:fldChar w:fldCharType="separate"/>
        </w:r>
        <w:r>
          <w:t>54</w:t>
        </w:r>
        <w:r>
          <w:fldChar w:fldCharType="end"/>
        </w:r>
      </w:hyperlink>
    </w:p>
    <w:p>
      <w:pPr>
        <w:pStyle w:val="TOC1"/>
        <w:tabs>
          <w:tab w:val="right" w:leader="dot" w:pos="8306"/>
        </w:tabs>
      </w:pPr>
      <w:hyperlink w:anchor="_Toc12880" w:history="1">
        <w:r>
          <w:rPr>
            <w:rFonts w:ascii="仿宋" w:eastAsia="仿宋" w:hAnsi="仿宋" w:cs="仿宋" w:hint="eastAsia"/>
            <w:lang w:eastAsia="zh-CN"/>
          </w:rPr>
          <w:t>十一、项目变更管理</w:t>
        </w:r>
        <w:r>
          <w:tab/>
        </w:r>
        <w:r>
          <w:fldChar w:fldCharType="begin"/>
        </w:r>
        <w:r>
          <w:instrText xml:space="preserve"> PAGEREF _Toc12880 \h </w:instrText>
        </w:r>
        <w:r>
          <w:fldChar w:fldCharType="separate"/>
        </w:r>
        <w:r>
          <w:t>55</w:t>
        </w:r>
        <w:r>
          <w:fldChar w:fldCharType="end"/>
        </w:r>
      </w:hyperlink>
    </w:p>
    <w:p>
      <w:pPr>
        <w:pStyle w:val="TOC2"/>
        <w:tabs>
          <w:tab w:val="right" w:leader="dot" w:pos="8306"/>
        </w:tabs>
      </w:pPr>
      <w:hyperlink w:anchor="_Toc13000" w:history="1">
        <w:r>
          <w:rPr>
            <w:rFonts w:ascii="仿宋" w:eastAsia="仿宋" w:hAnsi="仿宋" w:cs="仿宋" w:hint="eastAsia"/>
            <w:lang w:eastAsia="zh-CN"/>
          </w:rPr>
          <w:t>(一)、变更控制流程</w:t>
        </w:r>
        <w:r>
          <w:tab/>
        </w:r>
        <w:r>
          <w:fldChar w:fldCharType="begin"/>
        </w:r>
        <w:r>
          <w:instrText xml:space="preserve"> PAGEREF _Toc13000 \h </w:instrText>
        </w:r>
        <w:r>
          <w:fldChar w:fldCharType="separate"/>
        </w:r>
        <w:r>
          <w:t>55</w:t>
        </w:r>
        <w:r>
          <w:fldChar w:fldCharType="end"/>
        </w:r>
      </w:hyperlink>
    </w:p>
    <w:p>
      <w:pPr>
        <w:pStyle w:val="TOC2"/>
        <w:tabs>
          <w:tab w:val="right" w:leader="dot" w:pos="8306"/>
        </w:tabs>
      </w:pPr>
      <w:hyperlink w:anchor="_Toc31781" w:history="1">
        <w:r>
          <w:rPr>
            <w:rFonts w:ascii="仿宋" w:eastAsia="仿宋" w:hAnsi="仿宋" w:cs="仿宋" w:hint="eastAsia"/>
            <w:lang w:eastAsia="zh-CN"/>
          </w:rPr>
          <w:t>(二)、影响评估与处理</w:t>
        </w:r>
        <w:r>
          <w:tab/>
        </w:r>
        <w:r>
          <w:fldChar w:fldCharType="begin"/>
        </w:r>
        <w:r>
          <w:instrText xml:space="preserve"> PAGEREF _Toc31781 \h </w:instrText>
        </w:r>
        <w:r>
          <w:fldChar w:fldCharType="separate"/>
        </w:r>
        <w:r>
          <w:t>55</w:t>
        </w:r>
        <w:r>
          <w:fldChar w:fldCharType="end"/>
        </w:r>
      </w:hyperlink>
    </w:p>
    <w:p>
      <w:pPr>
        <w:pStyle w:val="TOC2"/>
        <w:tabs>
          <w:tab w:val="right" w:leader="dot" w:pos="8306"/>
        </w:tabs>
      </w:pPr>
      <w:hyperlink w:anchor="_Toc24433" w:history="1">
        <w:r>
          <w:rPr>
            <w:rFonts w:ascii="仿宋" w:eastAsia="仿宋" w:hAnsi="仿宋" w:cs="仿宋" w:hint="eastAsia"/>
            <w:lang w:eastAsia="zh-CN"/>
          </w:rPr>
          <w:t>(三)、变更记录与追踪</w:t>
        </w:r>
        <w:r>
          <w:tab/>
        </w:r>
        <w:r>
          <w:fldChar w:fldCharType="begin"/>
        </w:r>
        <w:r>
          <w:instrText xml:space="preserve"> PAGEREF _Toc24433 \h </w:instrText>
        </w:r>
        <w:r>
          <w:fldChar w:fldCharType="separate"/>
        </w:r>
        <w:r>
          <w:t>57</w:t>
        </w:r>
        <w:r>
          <w:fldChar w:fldCharType="end"/>
        </w:r>
      </w:hyperlink>
    </w:p>
    <w:p>
      <w:pPr>
        <w:pStyle w:val="TOC2"/>
        <w:tabs>
          <w:tab w:val="right" w:leader="dot" w:pos="8306"/>
        </w:tabs>
      </w:pPr>
      <w:hyperlink w:anchor="_Toc22611" w:history="1">
        <w:r>
          <w:rPr>
            <w:rFonts w:ascii="仿宋" w:eastAsia="仿宋" w:hAnsi="仿宋" w:cs="仿宋" w:hint="eastAsia"/>
            <w:lang w:eastAsia="zh-CN"/>
          </w:rPr>
          <w:t>(四)、变更管理策略</w:t>
        </w:r>
        <w:r>
          <w:tab/>
        </w:r>
        <w:r>
          <w:fldChar w:fldCharType="begin"/>
        </w:r>
        <w:r>
          <w:instrText xml:space="preserve"> PAGEREF _Toc22611 \h </w:instrText>
        </w:r>
        <w:r>
          <w:fldChar w:fldCharType="separate"/>
        </w:r>
        <w:r>
          <w:t>59</w:t>
        </w:r>
        <w:r>
          <w:fldChar w:fldCharType="end"/>
        </w:r>
      </w:hyperlink>
    </w:p>
    <w:p>
      <w:pPr>
        <w:pStyle w:val="TOC1"/>
        <w:tabs>
          <w:tab w:val="right" w:leader="dot" w:pos="8306"/>
        </w:tabs>
      </w:pPr>
      <w:hyperlink w:anchor="_Toc8845" w:history="1">
        <w:r>
          <w:rPr>
            <w:rFonts w:ascii="仿宋" w:eastAsia="仿宋" w:hAnsi="仿宋" w:cs="仿宋" w:hint="eastAsia"/>
            <w:lang w:eastAsia="zh-CN"/>
          </w:rPr>
          <w:t>十二、技术创新与产业升级</w:t>
        </w:r>
        <w:r>
          <w:tab/>
        </w:r>
        <w:r>
          <w:fldChar w:fldCharType="begin"/>
        </w:r>
        <w:r>
          <w:instrText xml:space="preserve"> PAGEREF _Toc8845 \h </w:instrText>
        </w:r>
        <w:r>
          <w:fldChar w:fldCharType="separate"/>
        </w:r>
        <w:r>
          <w:t>60</w:t>
        </w:r>
        <w:r>
          <w:fldChar w:fldCharType="end"/>
        </w:r>
      </w:hyperlink>
    </w:p>
    <w:p>
      <w:pPr>
        <w:pStyle w:val="TOC2"/>
        <w:tabs>
          <w:tab w:val="right" w:leader="dot" w:pos="8306"/>
        </w:tabs>
      </w:pPr>
      <w:hyperlink w:anchor="_Toc3503" w:history="1">
        <w:r>
          <w:rPr>
            <w:rFonts w:ascii="仿宋" w:eastAsia="仿宋" w:hAnsi="仿宋" w:cs="仿宋" w:hint="eastAsia"/>
            <w:lang w:eastAsia="zh-CN"/>
          </w:rPr>
          <w:t>(一)、技术创新方向与目标</w:t>
        </w:r>
        <w:r>
          <w:tab/>
        </w:r>
        <w:r>
          <w:fldChar w:fldCharType="begin"/>
        </w:r>
        <w:r>
          <w:instrText xml:space="preserve"> PAGEREF _Toc3503 \h </w:instrText>
        </w:r>
        <w:r>
          <w:fldChar w:fldCharType="separate"/>
        </w:r>
        <w:r>
          <w:t>60</w:t>
        </w:r>
        <w:r>
          <w:fldChar w:fldCharType="end"/>
        </w:r>
      </w:hyperlink>
    </w:p>
    <w:p>
      <w:pPr>
        <w:pStyle w:val="TOC2"/>
        <w:tabs>
          <w:tab w:val="right" w:leader="dot" w:pos="8306"/>
        </w:tabs>
      </w:pPr>
      <w:hyperlink w:anchor="_Toc30083" w:history="1">
        <w:r>
          <w:rPr>
            <w:rFonts w:ascii="仿宋" w:eastAsia="仿宋" w:hAnsi="仿宋" w:cs="仿宋" w:hint="eastAsia"/>
            <w:lang w:eastAsia="zh-CN"/>
          </w:rPr>
          <w:t>(二)、产业升级路径与措施</w:t>
        </w:r>
        <w:r>
          <w:tab/>
        </w:r>
        <w:r>
          <w:fldChar w:fldCharType="begin"/>
        </w:r>
        <w:r>
          <w:instrText xml:space="preserve"> PAGEREF _Toc30083 \h </w:instrText>
        </w:r>
        <w:r>
          <w:fldChar w:fldCharType="separate"/>
        </w:r>
        <w:r>
          <w:t>62</w:t>
        </w:r>
        <w:r>
          <w:fldChar w:fldCharType="end"/>
        </w:r>
      </w:hyperlink>
    </w:p>
    <w:p>
      <w:pPr>
        <w:pStyle w:val="TOC1"/>
        <w:tabs>
          <w:tab w:val="right" w:leader="dot" w:pos="8306"/>
        </w:tabs>
      </w:pPr>
      <w:hyperlink w:anchor="_Toc28233" w:history="1">
        <w:r>
          <w:rPr>
            <w:rFonts w:ascii="仿宋" w:eastAsia="仿宋" w:hAnsi="仿宋" w:cs="仿宋" w:hint="eastAsia"/>
            <w:lang w:eastAsia="zh-CN"/>
          </w:rPr>
          <w:t>十三、法律法规与政策遵循</w:t>
        </w:r>
        <w:r>
          <w:tab/>
        </w:r>
        <w:r>
          <w:fldChar w:fldCharType="begin"/>
        </w:r>
        <w:r>
          <w:instrText xml:space="preserve"> PAGEREF _Toc28233 \h </w:instrText>
        </w:r>
        <w:r>
          <w:fldChar w:fldCharType="separate"/>
        </w:r>
        <w:r>
          <w:t>63</w:t>
        </w:r>
        <w:r>
          <w:fldChar w:fldCharType="end"/>
        </w:r>
      </w:hyperlink>
    </w:p>
    <w:p>
      <w:pPr>
        <w:pStyle w:val="TOC2"/>
        <w:tabs>
          <w:tab w:val="right" w:leader="dot" w:pos="8306"/>
        </w:tabs>
      </w:pPr>
      <w:hyperlink w:anchor="_Toc12131" w:history="1">
        <w:r>
          <w:rPr>
            <w:rFonts w:ascii="仿宋" w:eastAsia="仿宋" w:hAnsi="仿宋" w:cs="仿宋" w:hint="eastAsia"/>
            <w:lang w:eastAsia="zh-CN"/>
          </w:rPr>
          <w:t>(一)、法律法规遵守</w:t>
        </w:r>
        <w:r>
          <w:tab/>
        </w:r>
        <w:r>
          <w:fldChar w:fldCharType="begin"/>
        </w:r>
        <w:r>
          <w:instrText xml:space="preserve"> PAGEREF _Toc12131 \h </w:instrText>
        </w:r>
        <w:r>
          <w:fldChar w:fldCharType="separate"/>
        </w:r>
        <w:r>
          <w:t>63</w:t>
        </w:r>
        <w:r>
          <w:fldChar w:fldCharType="end"/>
        </w:r>
      </w:hyperlink>
    </w:p>
    <w:p>
      <w:pPr>
        <w:pStyle w:val="TOC2"/>
        <w:tabs>
          <w:tab w:val="right" w:leader="dot" w:pos="8306"/>
        </w:tabs>
      </w:pPr>
      <w:hyperlink w:anchor="_Toc30019" w:history="1">
        <w:r>
          <w:rPr>
            <w:rFonts w:ascii="仿宋" w:eastAsia="仿宋" w:hAnsi="仿宋" w:cs="仿宋" w:hint="eastAsia"/>
            <w:lang w:eastAsia="zh-CN"/>
          </w:rPr>
          <w:t>(二)、政策导向与利用</w:t>
        </w:r>
        <w:r>
          <w:tab/>
        </w:r>
        <w:r>
          <w:fldChar w:fldCharType="begin"/>
        </w:r>
        <w:r>
          <w:instrText xml:space="preserve"> PAGEREF _Toc30019 \h </w:instrText>
        </w:r>
        <w:r>
          <w:fldChar w:fldCharType="separate"/>
        </w:r>
        <w:r>
          <w:t>64</w:t>
        </w:r>
        <w:r>
          <w:fldChar w:fldCharType="end"/>
        </w:r>
      </w:hyperlink>
    </w:p>
    <w:p>
      <w:pPr>
        <w:pStyle w:val="TOC1"/>
        <w:tabs>
          <w:tab w:val="right" w:leader="dot" w:pos="8306"/>
        </w:tabs>
      </w:pPr>
      <w:hyperlink w:anchor="_Toc9679" w:history="1">
        <w:r>
          <w:rPr>
            <w:rFonts w:ascii="仿宋" w:eastAsia="仿宋" w:hAnsi="仿宋" w:cs="仿宋" w:hint="eastAsia"/>
            <w:lang w:eastAsia="zh-CN"/>
          </w:rPr>
          <w:t>十四、合作与交流机制建立</w:t>
        </w:r>
        <w:r>
          <w:tab/>
        </w:r>
        <w:r>
          <w:fldChar w:fldCharType="begin"/>
        </w:r>
        <w:r>
          <w:instrText xml:space="preserve"> PAGEREF _Toc9679 \h </w:instrText>
        </w:r>
        <w:r>
          <w:fldChar w:fldCharType="separate"/>
        </w:r>
        <w:r>
          <w:t>65</w:t>
        </w:r>
        <w:r>
          <w:fldChar w:fldCharType="end"/>
        </w:r>
      </w:hyperlink>
    </w:p>
    <w:p>
      <w:pPr>
        <w:pStyle w:val="TOC2"/>
        <w:tabs>
          <w:tab w:val="right" w:leader="dot" w:pos="8306"/>
        </w:tabs>
      </w:pPr>
      <w:hyperlink w:anchor="_Toc29844" w:history="1">
        <w:r>
          <w:rPr>
            <w:rFonts w:ascii="仿宋" w:eastAsia="仿宋" w:hAnsi="仿宋" w:cs="仿宋" w:hint="eastAsia"/>
            <w:lang w:eastAsia="zh-CN"/>
          </w:rPr>
          <w:t>(一)、合作伙伴选择与合作方式</w:t>
        </w:r>
        <w:r>
          <w:tab/>
        </w:r>
        <w:r>
          <w:fldChar w:fldCharType="begin"/>
        </w:r>
        <w:r>
          <w:instrText xml:space="preserve"> PAGEREF _Toc29844 \h </w:instrText>
        </w:r>
        <w:r>
          <w:fldChar w:fldCharType="separate"/>
        </w:r>
        <w:r>
          <w:t>65</w:t>
        </w:r>
        <w:r>
          <w:fldChar w:fldCharType="end"/>
        </w:r>
      </w:hyperlink>
    </w:p>
    <w:p>
      <w:pPr>
        <w:pStyle w:val="TOC2"/>
        <w:tabs>
          <w:tab w:val="right" w:leader="dot" w:pos="8306"/>
        </w:tabs>
      </w:pPr>
      <w:hyperlink w:anchor="_Toc29242" w:history="1">
        <w:r>
          <w:rPr>
            <w:rFonts w:ascii="仿宋" w:eastAsia="仿宋" w:hAnsi="仿宋" w:cs="仿宋" w:hint="eastAsia"/>
            <w:lang w:eastAsia="zh-CN"/>
          </w:rPr>
          <w:t>(二)、交流与合作平台搭建</w:t>
        </w:r>
        <w:r>
          <w:tab/>
        </w:r>
        <w:r>
          <w:fldChar w:fldCharType="begin"/>
        </w:r>
        <w:r>
          <w:instrText xml:space="preserve"> PAGEREF _Toc29242 \h </w:instrText>
        </w:r>
        <w:r>
          <w:fldChar w:fldCharType="separate"/>
        </w:r>
        <w:r>
          <w:t>66</w:t>
        </w:r>
        <w:r>
          <w:fldChar w:fldCharType="end"/>
        </w:r>
      </w:hyperlink>
    </w:p>
    <w:p>
      <w:pPr>
        <w:pStyle w:val="TOC1"/>
        <w:tabs>
          <w:tab w:val="right" w:leader="dot" w:pos="8306"/>
        </w:tabs>
      </w:pPr>
      <w:hyperlink w:anchor="_Toc23001" w:history="1">
        <w:r>
          <w:rPr>
            <w:rFonts w:ascii="仿宋" w:eastAsia="仿宋" w:hAnsi="仿宋" w:cs="仿宋" w:hint="eastAsia"/>
            <w:lang w:eastAsia="zh-CN"/>
          </w:rPr>
          <w:t>十五、设施与设备管理</w:t>
        </w:r>
        <w:r>
          <w:tab/>
        </w:r>
        <w:r>
          <w:fldChar w:fldCharType="begin"/>
        </w:r>
        <w:r>
          <w:instrText xml:space="preserve"> PAGEREF _Toc23001 \h </w:instrText>
        </w:r>
        <w:r>
          <w:fldChar w:fldCharType="separate"/>
        </w:r>
        <w:r>
          <w:t>68</w:t>
        </w:r>
        <w:r>
          <w:fldChar w:fldCharType="end"/>
        </w:r>
      </w:hyperlink>
    </w:p>
    <w:p>
      <w:pPr>
        <w:pStyle w:val="TOC2"/>
        <w:tabs>
          <w:tab w:val="right" w:leader="dot" w:pos="8306"/>
        </w:tabs>
      </w:pPr>
      <w:hyperlink w:anchor="_Toc26104" w:history="1">
        <w:r>
          <w:rPr>
            <w:rFonts w:ascii="仿宋" w:eastAsia="仿宋" w:hAnsi="仿宋" w:cs="仿宋" w:hint="eastAsia"/>
            <w:lang w:eastAsia="zh-CN"/>
          </w:rPr>
          <w:t>(一)、设施规划与配置</w:t>
        </w:r>
        <w:r>
          <w:tab/>
        </w:r>
        <w:r>
          <w:fldChar w:fldCharType="begin"/>
        </w:r>
        <w:r>
          <w:instrText xml:space="preserve"> PAGEREF _Toc26104 \h </w:instrText>
        </w:r>
        <w:r>
          <w:fldChar w:fldCharType="separate"/>
        </w:r>
        <w:r>
          <w:t>68</w:t>
        </w:r>
        <w:r>
          <w:fldChar w:fldCharType="end"/>
        </w:r>
      </w:hyperlink>
    </w:p>
    <w:p>
      <w:pPr>
        <w:pStyle w:val="TOC2"/>
        <w:tabs>
          <w:tab w:val="right" w:leader="dot" w:pos="8306"/>
        </w:tabs>
      </w:pPr>
      <w:hyperlink w:anchor="_Toc2710" w:history="1">
        <w:r>
          <w:rPr>
            <w:rFonts w:ascii="仿宋" w:eastAsia="仿宋" w:hAnsi="仿宋" w:cs="仿宋" w:hint="eastAsia"/>
            <w:lang w:eastAsia="zh-CN"/>
          </w:rPr>
          <w:t>(二)、设备采购与维护管理</w:t>
        </w:r>
        <w:r>
          <w:tab/>
        </w:r>
        <w:r>
          <w:fldChar w:fldCharType="begin"/>
        </w:r>
        <w:r>
          <w:instrText xml:space="preserve"> PAGEREF _Toc2710 \h </w:instrText>
        </w:r>
        <w:r>
          <w:fldChar w:fldCharType="separate"/>
        </w:r>
        <w:r>
          <w:t>69</w:t>
        </w:r>
        <w:r>
          <w:fldChar w:fldCharType="end"/>
        </w:r>
      </w:hyperlink>
    </w:p>
    <w:p>
      <w:pPr>
        <w:pStyle w:val="TOC2"/>
        <w:tabs>
          <w:tab w:val="right" w:leader="dot" w:pos="8306"/>
        </w:tabs>
      </w:pPr>
      <w:hyperlink w:anchor="_Toc19446" w:history="1">
        <w:r>
          <w:rPr>
            <w:rFonts w:ascii="仿宋" w:eastAsia="仿宋" w:hAnsi="仿宋" w:cs="仿宋" w:hint="eastAsia"/>
            <w:lang w:eastAsia="zh-CN"/>
          </w:rPr>
          <w:t>(三)、设施设备升级策略</w:t>
        </w:r>
        <w:r>
          <w:tab/>
        </w:r>
        <w:r>
          <w:fldChar w:fldCharType="begin"/>
        </w:r>
        <w:r>
          <w:instrText xml:space="preserve"> PAGEREF _Toc19446 \h </w:instrText>
        </w:r>
        <w:r>
          <w:fldChar w:fldCharType="separate"/>
        </w:r>
        <w:r>
          <w:t>69</w:t>
        </w:r>
        <w:r>
          <w:fldChar w:fldCharType="end"/>
        </w:r>
      </w:hyperlink>
    </w:p>
    <w:p>
      <w:pPr>
        <w:pStyle w:val="TOC1"/>
        <w:tabs>
          <w:tab w:val="right" w:leader="dot" w:pos="8306"/>
        </w:tabs>
      </w:pPr>
      <w:hyperlink w:anchor="_Toc7066" w:history="1">
        <w:r>
          <w:rPr>
            <w:rFonts w:ascii="仿宋" w:eastAsia="仿宋" w:hAnsi="仿宋" w:cs="仿宋" w:hint="eastAsia"/>
            <w:lang w:eastAsia="zh-CN"/>
          </w:rPr>
          <w:t>十六、知识产权管理与保护</w:t>
        </w:r>
        <w:r>
          <w:tab/>
        </w:r>
        <w:r>
          <w:fldChar w:fldCharType="begin"/>
        </w:r>
        <w:r>
          <w:instrText xml:space="preserve"> PAGEREF _Toc7066 \h </w:instrText>
        </w:r>
        <w:r>
          <w:fldChar w:fldCharType="separate"/>
        </w:r>
        <w:r>
          <w:t>70</w:t>
        </w:r>
        <w:r>
          <w:fldChar w:fldCharType="end"/>
        </w:r>
      </w:hyperlink>
    </w:p>
    <w:p>
      <w:pPr>
        <w:pStyle w:val="TOC2"/>
        <w:tabs>
          <w:tab w:val="right" w:leader="dot" w:pos="8306"/>
        </w:tabs>
      </w:pPr>
      <w:hyperlink w:anchor="_Toc19734" w:history="1">
        <w:r>
          <w:rPr>
            <w:rFonts w:ascii="仿宋" w:eastAsia="仿宋" w:hAnsi="仿宋" w:cs="仿宋" w:hint="eastAsia"/>
            <w:lang w:eastAsia="zh-CN"/>
          </w:rPr>
          <w:t>(一)、知识产权管理体系建设</w:t>
        </w:r>
        <w:r>
          <w:tab/>
        </w:r>
        <w:r>
          <w:fldChar w:fldCharType="begin"/>
        </w:r>
        <w:r>
          <w:instrText xml:space="preserve"> PAGEREF _Toc19734 \h </w:instrText>
        </w:r>
        <w:r>
          <w:fldChar w:fldCharType="separate"/>
        </w:r>
        <w:r>
          <w:t>70</w:t>
        </w:r>
        <w:r>
          <w:fldChar w:fldCharType="end"/>
        </w:r>
      </w:hyperlink>
    </w:p>
    <w:p>
      <w:pPr>
        <w:pStyle w:val="TOC2"/>
        <w:tabs>
          <w:tab w:val="right" w:leader="dot" w:pos="8306"/>
        </w:tabs>
      </w:pPr>
      <w:hyperlink w:anchor="_Toc1119" w:history="1">
        <w:r>
          <w:rPr>
            <w:rFonts w:ascii="仿宋" w:eastAsia="仿宋" w:hAnsi="仿宋" w:cs="仿宋" w:hint="eastAsia"/>
            <w:lang w:eastAsia="zh-CN"/>
          </w:rPr>
          <w:t>(二)、知识产权保护措施</w:t>
        </w:r>
        <w:r>
          <w:tab/>
        </w:r>
        <w:r>
          <w:fldChar w:fldCharType="begin"/>
        </w:r>
        <w:r>
          <w:instrText xml:space="preserve"> PAGEREF _Toc1119 \h </w:instrText>
        </w:r>
        <w:r>
          <w:fldChar w:fldCharType="separate"/>
        </w:r>
        <w:r>
          <w:t>71</w:t>
        </w:r>
        <w:r>
          <w:fldChar w:fldCharType="end"/>
        </w:r>
      </w:hyperlink>
    </w:p>
    <w:p>
      <w:pPr>
        <w:pStyle w:val="TOC1"/>
        <w:tabs>
          <w:tab w:val="right" w:leader="dot" w:pos="8306"/>
        </w:tabs>
      </w:pPr>
      <w:hyperlink w:anchor="_Toc13438" w:history="1">
        <w:r>
          <w:rPr>
            <w:rFonts w:ascii="仿宋" w:eastAsia="仿宋" w:hAnsi="仿宋" w:cs="仿宋" w:hint="eastAsia"/>
            <w:lang w:eastAsia="zh-CN"/>
          </w:rPr>
          <w:t>十七、企业合规与伦理</w:t>
        </w:r>
        <w:r>
          <w:tab/>
        </w:r>
        <w:r>
          <w:fldChar w:fldCharType="begin"/>
        </w:r>
        <w:r>
          <w:instrText xml:space="preserve"> PAGEREF _Toc13438 \h </w:instrText>
        </w:r>
        <w:r>
          <w:fldChar w:fldCharType="separate"/>
        </w:r>
        <w:r>
          <w:t>73</w:t>
        </w:r>
        <w:r>
          <w:fldChar w:fldCharType="end"/>
        </w:r>
      </w:hyperlink>
    </w:p>
    <w:p>
      <w:pPr>
        <w:pStyle w:val="TOC2"/>
        <w:tabs>
          <w:tab w:val="right" w:leader="dot" w:pos="8306"/>
        </w:tabs>
      </w:pPr>
      <w:hyperlink w:anchor="_Toc13986" w:history="1">
        <w:r>
          <w:rPr>
            <w:rFonts w:ascii="仿宋" w:eastAsia="仿宋" w:hAnsi="仿宋" w:cs="仿宋" w:hint="eastAsia"/>
            <w:lang w:eastAsia="zh-CN"/>
          </w:rPr>
          <w:t>(一)、合规政策与程序</w:t>
        </w:r>
        <w:r>
          <w:tab/>
        </w:r>
        <w:r>
          <w:fldChar w:fldCharType="begin"/>
        </w:r>
        <w:r>
          <w:instrText xml:space="preserve"> PAGEREF _Toc13986 \h </w:instrText>
        </w:r>
        <w:r>
          <w:fldChar w:fldCharType="separate"/>
        </w:r>
        <w:r>
          <w:t>73</w:t>
        </w:r>
        <w:r>
          <w:fldChar w:fldCharType="end"/>
        </w:r>
      </w:hyperlink>
    </w:p>
    <w:p>
      <w:pPr>
        <w:pStyle w:val="TOC2"/>
        <w:tabs>
          <w:tab w:val="right" w:leader="dot" w:pos="8306"/>
        </w:tabs>
      </w:pPr>
      <w:hyperlink w:anchor="_Toc31587" w:history="1">
        <w:r>
          <w:rPr>
            <w:rFonts w:ascii="仿宋" w:eastAsia="仿宋" w:hAnsi="仿宋" w:cs="仿宋" w:hint="eastAsia"/>
            <w:lang w:eastAsia="zh-CN"/>
          </w:rPr>
          <w:t>(二)、伦理规范与培训</w:t>
        </w:r>
        <w:r>
          <w:tab/>
        </w:r>
        <w:r>
          <w:fldChar w:fldCharType="begin"/>
        </w:r>
        <w:r>
          <w:instrText xml:space="preserve"> PAGEREF _Toc31587 \h </w:instrText>
        </w:r>
        <w:r>
          <w:fldChar w:fldCharType="separate"/>
        </w:r>
        <w:r>
          <w:t>74</w:t>
        </w:r>
        <w:r>
          <w:fldChar w:fldCharType="end"/>
        </w:r>
      </w:hyperlink>
    </w:p>
    <w:p>
      <w:pPr>
        <w:pStyle w:val="TOC2"/>
        <w:tabs>
          <w:tab w:val="right" w:leader="dot" w:pos="8306"/>
        </w:tabs>
      </w:pPr>
      <w:hyperlink w:anchor="_Toc904" w:history="1">
        <w:r>
          <w:rPr>
            <w:rFonts w:ascii="仿宋" w:eastAsia="仿宋" w:hAnsi="仿宋" w:cs="仿宋" w:hint="eastAsia"/>
            <w:lang w:eastAsia="zh-CN"/>
          </w:rPr>
          <w:t>(三)、合规风险评估</w:t>
        </w:r>
        <w:r>
          <w:tab/>
        </w:r>
        <w:r>
          <w:fldChar w:fldCharType="begin"/>
        </w:r>
        <w:r>
          <w:instrText xml:space="preserve"> PAGEREF _Toc904 \h </w:instrText>
        </w:r>
        <w:r>
          <w:fldChar w:fldCharType="separate"/>
        </w:r>
        <w:r>
          <w:t>75</w:t>
        </w:r>
        <w:r>
          <w:fldChar w:fldCharType="end"/>
        </w:r>
      </w:hyperlink>
    </w:p>
    <w:p>
      <w:pPr>
        <w:pStyle w:val="TOC2"/>
        <w:tabs>
          <w:tab w:val="right" w:leader="dot" w:pos="8306"/>
        </w:tabs>
      </w:pPr>
      <w:hyperlink w:anchor="_Toc15" w:history="1">
        <w:r>
          <w:rPr>
            <w:rFonts w:ascii="仿宋" w:eastAsia="仿宋" w:hAnsi="仿宋" w:cs="仿宋" w:hint="eastAsia"/>
            <w:lang w:eastAsia="zh-CN"/>
          </w:rPr>
          <w:t>(四)、合规监督与执行</w:t>
        </w:r>
        <w:r>
          <w:tab/>
        </w:r>
        <w:r>
          <w:fldChar w:fldCharType="begin"/>
        </w:r>
        <w:r>
          <w:instrText xml:space="preserve"> PAGEREF _Toc15 \h </w:instrText>
        </w:r>
        <w:r>
          <w:fldChar w:fldCharType="separate"/>
        </w:r>
        <w:r>
          <w:t>76</w:t>
        </w:r>
        <w:r>
          <w:fldChar w:fldCharType="end"/>
        </w:r>
      </w:hyperlink>
    </w:p>
    <w:p>
      <w:pPr>
        <w:pStyle w:val="TOC1"/>
        <w:tabs>
          <w:tab w:val="right" w:leader="dot" w:pos="8306"/>
        </w:tabs>
      </w:pPr>
      <w:hyperlink w:anchor="_Toc17156" w:history="1">
        <w:r>
          <w:rPr>
            <w:rFonts w:ascii="仿宋" w:eastAsia="仿宋" w:hAnsi="仿宋" w:cs="仿宋" w:hint="eastAsia"/>
            <w:lang w:eastAsia="zh-CN"/>
          </w:rPr>
          <w:t>十八、创新驱动与持续发展</w:t>
        </w:r>
        <w:r>
          <w:tab/>
        </w:r>
        <w:r>
          <w:fldChar w:fldCharType="begin"/>
        </w:r>
        <w:r>
          <w:instrText xml:space="preserve"> PAGEREF _Toc17156 \h </w:instrText>
        </w:r>
        <w:r>
          <w:fldChar w:fldCharType="separate"/>
        </w:r>
        <w:r>
          <w:t>77</w:t>
        </w:r>
        <w:r>
          <w:fldChar w:fldCharType="end"/>
        </w:r>
      </w:hyperlink>
    </w:p>
    <w:p>
      <w:pPr>
        <w:pStyle w:val="TOC2"/>
        <w:tabs>
          <w:tab w:val="right" w:leader="dot" w:pos="8306"/>
        </w:tabs>
      </w:pPr>
      <w:hyperlink w:anchor="_Toc10806" w:history="1">
        <w:r>
          <w:rPr>
            <w:rFonts w:ascii="仿宋" w:eastAsia="仿宋" w:hAnsi="仿宋" w:cs="仿宋" w:hint="eastAsia"/>
            <w:lang w:eastAsia="zh-CN"/>
          </w:rPr>
          <w:t>(一)、创新驱动战略实施</w:t>
        </w:r>
        <w:r>
          <w:tab/>
        </w:r>
        <w:r>
          <w:fldChar w:fldCharType="begin"/>
        </w:r>
        <w:r>
          <w:instrText xml:space="preserve"> PAGEREF _Toc10806 \h </w:instrText>
        </w:r>
        <w:r>
          <w:fldChar w:fldCharType="separate"/>
        </w:r>
        <w:r>
          <w:t>77</w:t>
        </w:r>
        <w:r>
          <w:fldChar w:fldCharType="end"/>
        </w:r>
      </w:hyperlink>
    </w:p>
    <w:p>
      <w:pPr>
        <w:pStyle w:val="TOC2"/>
        <w:tabs>
          <w:tab w:val="right" w:leader="dot" w:pos="8306"/>
        </w:tabs>
      </w:pPr>
      <w:hyperlink w:anchor="_Toc5982" w:history="1">
        <w:r>
          <w:rPr>
            <w:rFonts w:ascii="仿宋" w:eastAsia="仿宋" w:hAnsi="仿宋" w:cs="仿宋" w:hint="eastAsia"/>
            <w:lang w:eastAsia="zh-CN"/>
          </w:rPr>
          <w:t>(二)、持续发展路径探索</w:t>
        </w:r>
        <w:r>
          <w:tab/>
        </w:r>
        <w:r>
          <w:fldChar w:fldCharType="begin"/>
        </w:r>
        <w:r>
          <w:instrText xml:space="preserve"> PAGEREF _Toc5982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直接收益：假设拖拉机及农林牧渔用挂车项目的产品或服务年销售收入为XX万元。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若拖拉机及农林牧渔用挂车项目成功推广新型环保产品，比如采用可回收材料的包装，可能会激发消费者对可持续产品的需求。这种需求的增长可能迫使整个行业转向更环保的产品设计和生产方法。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8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拖拉机及农林牧渔用挂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拖拉机及农林牧渔用挂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拖拉机及农林牧渔用挂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74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090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8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https://d.book118.com/427042132132006030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065A0"/>
    <w:rsid w:val="42706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4213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2023-12-28T19:29:00Z</dcterms:created>
  <dcterms:modified xsi:type="dcterms:W3CDTF">2023-12-28T19:29:31Z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CD877725CC9A4EA28B0F6D10B7A12961_11</vt:lpwstr>
  </property>
  <property fmtid="{D5CDD505-2E9C-101B-9397-08002B2CF9AE}" pid="3" name="KSOProductBuildVer">
    <vt:lpwstr>2052-12.1.0.16120</vt:lpwstr>
  </property>
</Properties>
</file>