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45E9">
      <w:pPr>
        <w:widowControl/>
        <w:jc w:val="left"/>
        <w:rPr>
          <w:rFonts w:ascii="仿宋" w:eastAsia="仿宋" w:hAnsi="仿宋"/>
          <w:b/>
          <w:sz w:val="40"/>
        </w:rPr>
      </w:pPr>
      <w:bookmarkStart w:id="0" w:name="_GoBack"/>
      <w:bookmarkEnd w:id="0"/>
    </w:p>
    <w:p w:rsidR="009545E9">
      <w:pPr>
        <w:widowControl/>
        <w:jc w:val="left"/>
        <w:rPr>
          <w:rFonts w:ascii="仿宋" w:eastAsia="仿宋" w:hAnsi="仿宋"/>
          <w:b/>
          <w:sz w:val="40"/>
        </w:rPr>
      </w:pPr>
    </w:p>
    <w:p w:rsidR="009545E9">
      <w:pPr>
        <w:widowControl/>
        <w:jc w:val="left"/>
        <w:rPr>
          <w:rFonts w:ascii="仿宋" w:eastAsia="仿宋" w:hAnsi="仿宋"/>
          <w:b/>
          <w:sz w:val="40"/>
        </w:rPr>
      </w:pPr>
    </w:p>
    <w:p w:rsidR="009545E9" w:rsidRPr="009545E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545E9">
        <w:rPr>
          <w:rFonts w:ascii="宋体" w:eastAsia="宋体" w:hAnsi="宋体" w:hint="eastAsia"/>
          <w:b/>
          <w:sz w:val="60"/>
        </w:rPr>
        <w:t>芳纶项目相关可研报告</w:t>
      </w:r>
    </w:p>
    <w:p w:rsidR="009545E9" w:rsidP="009545E9">
      <w:pPr>
        <w:widowControl/>
        <w:jc w:val="center"/>
        <w:rPr>
          <w:rFonts w:ascii="仿宋" w:eastAsia="仿宋" w:hAnsi="仿宋" w:hint="eastAsia"/>
          <w:b/>
          <w:sz w:val="40"/>
        </w:rPr>
      </w:pPr>
      <w:r w:rsidRPr="009545E9">
        <w:rPr>
          <w:rFonts w:ascii="仿宋" w:eastAsia="仿宋" w:hAnsi="仿宋" w:hint="eastAsia"/>
          <w:b/>
          <w:sz w:val="40"/>
        </w:rPr>
        <w:t>目录</w:t>
      </w:r>
    </w:p>
    <w:p w:rsidR="009545E9">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_Toc148994835 \h </w:instrText>
      </w:r>
      <w:r>
        <w:rPr>
          <w:noProof/>
        </w:rPr>
        <w:fldChar w:fldCharType="separate"/>
      </w:r>
      <w:r>
        <w:rPr>
          <w:noProof/>
        </w:rPr>
        <w:t>3</w:t>
      </w:r>
      <w:r>
        <w:rPr>
          <w:noProof/>
        </w:rPr>
        <w:fldChar w:fldCharType="end"/>
      </w:r>
    </w:p>
    <w:p w:rsidR="009545E9">
      <w:pPr>
        <w:pStyle w:val="TOC1"/>
        <w:tabs>
          <w:tab w:val="right" w:leader="dot" w:pos="8296"/>
        </w:tabs>
        <w:rPr>
          <w:noProof/>
        </w:rPr>
      </w:pPr>
      <w:r>
        <w:rPr>
          <w:rFonts w:hint="eastAsia"/>
          <w:noProof/>
        </w:rPr>
        <w:t>一、芳纶项目概论</w:t>
      </w:r>
      <w:r>
        <w:rPr>
          <w:noProof/>
        </w:rPr>
        <w:tab/>
      </w:r>
      <w:r>
        <w:rPr>
          <w:noProof/>
        </w:rPr>
        <w:fldChar w:fldCharType="begin"/>
      </w:r>
      <w:r>
        <w:rPr>
          <w:noProof/>
        </w:rPr>
        <w:instrText xml:space="preserve"> PAGEREF _Toc148994836 \h </w:instrText>
      </w:r>
      <w:r>
        <w:rPr>
          <w:noProof/>
        </w:rPr>
        <w:fldChar w:fldCharType="separate"/>
      </w:r>
      <w:r>
        <w:rPr>
          <w:noProof/>
        </w:rPr>
        <w:t>3</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、芳纶项目名称及承办单位</w:t>
      </w:r>
      <w:r>
        <w:rPr>
          <w:noProof/>
        </w:rPr>
        <w:tab/>
      </w:r>
      <w:r>
        <w:rPr>
          <w:noProof/>
        </w:rPr>
        <w:fldChar w:fldCharType="begin"/>
      </w:r>
      <w:r>
        <w:rPr>
          <w:noProof/>
        </w:rPr>
        <w:instrText xml:space="preserve"> PAGEREF _Toc148994837 \h </w:instrText>
      </w:r>
      <w:r>
        <w:rPr>
          <w:noProof/>
        </w:rPr>
        <w:fldChar w:fldCharType="separate"/>
      </w:r>
      <w:r>
        <w:rPr>
          <w:noProof/>
        </w:rPr>
        <w:t>3</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、芳纶项目拟建地址</w:t>
      </w:r>
      <w:r>
        <w:rPr>
          <w:noProof/>
        </w:rPr>
        <w:tab/>
      </w:r>
      <w:r>
        <w:rPr>
          <w:noProof/>
        </w:rPr>
        <w:fldChar w:fldCharType="begin"/>
      </w:r>
      <w:r>
        <w:rPr>
          <w:noProof/>
        </w:rPr>
        <w:instrText xml:space="preserve"> PAGEREF _Toc148994838 \h </w:instrText>
      </w:r>
      <w:r>
        <w:rPr>
          <w:noProof/>
        </w:rPr>
        <w:fldChar w:fldCharType="separate"/>
      </w:r>
      <w:r>
        <w:rPr>
          <w:noProof/>
        </w:rPr>
        <w:t>3</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、芳纶项目提出的背景</w:t>
      </w:r>
      <w:r>
        <w:rPr>
          <w:noProof/>
        </w:rPr>
        <w:tab/>
      </w:r>
      <w:r>
        <w:rPr>
          <w:noProof/>
        </w:rPr>
        <w:fldChar w:fldCharType="begin"/>
      </w:r>
      <w:r>
        <w:rPr>
          <w:noProof/>
        </w:rPr>
        <w:instrText xml:space="preserve"> PAGEREF _Toc148994839 \h </w:instrText>
      </w:r>
      <w:r>
        <w:rPr>
          <w:noProof/>
        </w:rPr>
        <w:fldChar w:fldCharType="separate"/>
      </w:r>
      <w:r>
        <w:rPr>
          <w:noProof/>
        </w:rPr>
        <w:t>4</w:t>
      </w:r>
      <w:r>
        <w:rPr>
          <w:noProof/>
        </w:rPr>
        <w:fldChar w:fldCharType="end"/>
      </w:r>
    </w:p>
    <w:p w:rsidR="009545E9">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_Toc148994840 \h </w:instrText>
      </w:r>
      <w:r>
        <w:rPr>
          <w:noProof/>
        </w:rPr>
        <w:fldChar w:fldCharType="separate"/>
      </w:r>
      <w:r>
        <w:rPr>
          <w:noProof/>
        </w:rPr>
        <w:t>6</w:t>
      </w:r>
      <w:r>
        <w:rPr>
          <w:noProof/>
        </w:rPr>
        <w:fldChar w:fldCharType="end"/>
      </w:r>
    </w:p>
    <w:p w:rsidR="009545E9">
      <w:pPr>
        <w:pStyle w:val="TOC2"/>
        <w:tabs>
          <w:tab w:val="right" w:leader="dot" w:pos="8296"/>
        </w:tabs>
        <w:rPr>
          <w:noProof/>
        </w:rPr>
      </w:pPr>
      <w:r>
        <w:rPr>
          <w:noProof/>
        </w:rPr>
        <w:t>(</w:t>
      </w:r>
      <w:r>
        <w:rPr>
          <w:rFonts w:hint="eastAsia"/>
          <w:noProof/>
        </w:rPr>
        <w:t>五</w:t>
      </w:r>
      <w:r>
        <w:rPr>
          <w:noProof/>
        </w:rPr>
        <w:t>)</w:t>
      </w:r>
      <w:r>
        <w:rPr>
          <w:rFonts w:hint="eastAsia"/>
          <w:noProof/>
        </w:rPr>
        <w:t>、芳纶项目建设必要性分析</w:t>
      </w:r>
      <w:r>
        <w:rPr>
          <w:noProof/>
        </w:rPr>
        <w:tab/>
      </w:r>
      <w:r>
        <w:rPr>
          <w:noProof/>
        </w:rPr>
        <w:fldChar w:fldCharType="begin"/>
      </w:r>
      <w:r>
        <w:rPr>
          <w:noProof/>
        </w:rPr>
        <w:instrText xml:space="preserve"> PAGEREF _Toc148994841 \h </w:instrText>
      </w:r>
      <w:r>
        <w:rPr>
          <w:noProof/>
        </w:rPr>
        <w:fldChar w:fldCharType="separate"/>
      </w:r>
      <w:r>
        <w:rPr>
          <w:noProof/>
        </w:rPr>
        <w:t>6</w:t>
      </w:r>
      <w:r>
        <w:rPr>
          <w:noProof/>
        </w:rPr>
        <w:fldChar w:fldCharType="end"/>
      </w:r>
    </w:p>
    <w:p w:rsidR="009545E9">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_Toc148994842 \h </w:instrText>
      </w:r>
      <w:r>
        <w:rPr>
          <w:noProof/>
        </w:rPr>
        <w:fldChar w:fldCharType="separate"/>
      </w:r>
      <w:r>
        <w:rPr>
          <w:noProof/>
        </w:rPr>
        <w:t>7</w:t>
      </w:r>
      <w:r>
        <w:rPr>
          <w:noProof/>
        </w:rPr>
        <w:fldChar w:fldCharType="end"/>
      </w:r>
    </w:p>
    <w:p w:rsidR="009545E9">
      <w:pPr>
        <w:pStyle w:val="TOC2"/>
        <w:tabs>
          <w:tab w:val="right" w:leader="dot" w:pos="8296"/>
        </w:tabs>
        <w:rPr>
          <w:noProof/>
        </w:rPr>
      </w:pPr>
      <w:r>
        <w:rPr>
          <w:noProof/>
        </w:rPr>
        <w:t>(</w:t>
      </w:r>
      <w:r>
        <w:rPr>
          <w:rFonts w:hint="eastAsia"/>
          <w:noProof/>
        </w:rPr>
        <w:t>七</w:t>
      </w:r>
      <w:r>
        <w:rPr>
          <w:noProof/>
        </w:rPr>
        <w:t>)</w:t>
      </w:r>
      <w:r>
        <w:rPr>
          <w:rFonts w:hint="eastAsia"/>
          <w:noProof/>
        </w:rPr>
        <w:t>、芳纶项目总投资估算</w:t>
      </w:r>
      <w:r>
        <w:rPr>
          <w:noProof/>
        </w:rPr>
        <w:tab/>
      </w:r>
      <w:r>
        <w:rPr>
          <w:noProof/>
        </w:rPr>
        <w:fldChar w:fldCharType="begin"/>
      </w:r>
      <w:r>
        <w:rPr>
          <w:noProof/>
        </w:rPr>
        <w:instrText xml:space="preserve"> PAGEREF _Toc148994843 \h </w:instrText>
      </w:r>
      <w:r>
        <w:rPr>
          <w:noProof/>
        </w:rPr>
        <w:fldChar w:fldCharType="separate"/>
      </w:r>
      <w:r>
        <w:rPr>
          <w:noProof/>
        </w:rPr>
        <w:t>7</w:t>
      </w:r>
      <w:r>
        <w:rPr>
          <w:noProof/>
        </w:rPr>
        <w:fldChar w:fldCharType="end"/>
      </w:r>
    </w:p>
    <w:p w:rsidR="009545E9">
      <w:pPr>
        <w:pStyle w:val="TOC2"/>
        <w:tabs>
          <w:tab w:val="right" w:leader="dot" w:pos="8296"/>
        </w:tabs>
        <w:rPr>
          <w:noProof/>
        </w:rPr>
      </w:pPr>
      <w:r>
        <w:rPr>
          <w:noProof/>
        </w:rPr>
        <w:t>(</w:t>
      </w:r>
      <w:r>
        <w:rPr>
          <w:rFonts w:hint="eastAsia"/>
          <w:noProof/>
        </w:rPr>
        <w:t>八</w:t>
      </w:r>
      <w:r>
        <w:rPr>
          <w:noProof/>
        </w:rPr>
        <w:t>)</w:t>
      </w:r>
      <w:r>
        <w:rPr>
          <w:rFonts w:hint="eastAsia"/>
          <w:noProof/>
        </w:rPr>
        <w:t>、芳纶项目工艺技术装备方案的选择</w:t>
      </w:r>
      <w:r>
        <w:rPr>
          <w:noProof/>
        </w:rPr>
        <w:tab/>
      </w:r>
      <w:r>
        <w:rPr>
          <w:noProof/>
        </w:rPr>
        <w:fldChar w:fldCharType="begin"/>
      </w:r>
      <w:r>
        <w:rPr>
          <w:noProof/>
        </w:rPr>
        <w:instrText xml:space="preserve"> PAGEREF _Toc148994844 \h </w:instrText>
      </w:r>
      <w:r>
        <w:rPr>
          <w:noProof/>
        </w:rPr>
        <w:fldChar w:fldCharType="separate"/>
      </w:r>
      <w:r>
        <w:rPr>
          <w:noProof/>
        </w:rPr>
        <w:t>7</w:t>
      </w:r>
      <w:r>
        <w:rPr>
          <w:noProof/>
        </w:rPr>
        <w:fldChar w:fldCharType="end"/>
      </w:r>
    </w:p>
    <w:p w:rsidR="009545E9">
      <w:pPr>
        <w:pStyle w:val="TOC2"/>
        <w:tabs>
          <w:tab w:val="right" w:leader="dot" w:pos="8296"/>
        </w:tabs>
        <w:rPr>
          <w:noProof/>
        </w:rPr>
      </w:pPr>
      <w:r>
        <w:rPr>
          <w:noProof/>
        </w:rPr>
        <w:t>(</w:t>
      </w:r>
      <w:r>
        <w:rPr>
          <w:rFonts w:hint="eastAsia"/>
          <w:noProof/>
        </w:rPr>
        <w:t>九</w:t>
      </w:r>
      <w:r>
        <w:rPr>
          <w:noProof/>
        </w:rPr>
        <w:t>)</w:t>
      </w:r>
      <w:r>
        <w:rPr>
          <w:rFonts w:hint="eastAsia"/>
          <w:noProof/>
        </w:rPr>
        <w:t>、芳纶项目实施进度建议</w:t>
      </w:r>
      <w:r>
        <w:rPr>
          <w:noProof/>
        </w:rPr>
        <w:tab/>
      </w:r>
      <w:r>
        <w:rPr>
          <w:noProof/>
        </w:rPr>
        <w:fldChar w:fldCharType="begin"/>
      </w:r>
      <w:r>
        <w:rPr>
          <w:noProof/>
        </w:rPr>
        <w:instrText xml:space="preserve"> PAGEREF _Toc148994845 \h </w:instrText>
      </w:r>
      <w:r>
        <w:rPr>
          <w:noProof/>
        </w:rPr>
        <w:fldChar w:fldCharType="separate"/>
      </w:r>
      <w:r>
        <w:rPr>
          <w:noProof/>
        </w:rPr>
        <w:t>7</w:t>
      </w:r>
      <w:r>
        <w:rPr>
          <w:noProof/>
        </w:rPr>
        <w:fldChar w:fldCharType="end"/>
      </w:r>
    </w:p>
    <w:p w:rsidR="009545E9">
      <w:pPr>
        <w:pStyle w:val="TOC2"/>
        <w:tabs>
          <w:tab w:val="right" w:leader="dot" w:pos="8296"/>
        </w:tabs>
        <w:rPr>
          <w:noProof/>
        </w:rPr>
      </w:pPr>
      <w:r>
        <w:rPr>
          <w:noProof/>
        </w:rPr>
        <w:t>(</w:t>
      </w:r>
      <w:r>
        <w:rPr>
          <w:rFonts w:hint="eastAsia"/>
          <w:noProof/>
        </w:rPr>
        <w:t>十</w:t>
      </w:r>
      <w:r>
        <w:rPr>
          <w:noProof/>
        </w:rPr>
        <w:t>)</w:t>
      </w:r>
      <w:r>
        <w:rPr>
          <w:rFonts w:hint="eastAsia"/>
          <w:noProof/>
        </w:rPr>
        <w:t>、芳纶相关研究结论</w:t>
      </w:r>
      <w:r>
        <w:rPr>
          <w:noProof/>
        </w:rPr>
        <w:tab/>
      </w:r>
      <w:r>
        <w:rPr>
          <w:noProof/>
        </w:rPr>
        <w:fldChar w:fldCharType="begin"/>
      </w:r>
      <w:r>
        <w:rPr>
          <w:noProof/>
        </w:rPr>
        <w:instrText xml:space="preserve"> PAGEREF _Toc148994846 \h </w:instrText>
      </w:r>
      <w:r>
        <w:rPr>
          <w:noProof/>
        </w:rPr>
        <w:fldChar w:fldCharType="separate"/>
      </w:r>
      <w:r>
        <w:rPr>
          <w:noProof/>
        </w:rPr>
        <w:t>7</w:t>
      </w:r>
      <w:r>
        <w:rPr>
          <w:noProof/>
        </w:rPr>
        <w:fldChar w:fldCharType="end"/>
      </w:r>
    </w:p>
    <w:p w:rsidR="009545E9">
      <w:pPr>
        <w:pStyle w:val="TOC2"/>
        <w:tabs>
          <w:tab w:val="right" w:leader="dot" w:pos="8296"/>
        </w:tabs>
        <w:rPr>
          <w:noProof/>
        </w:rPr>
      </w:pPr>
      <w:r>
        <w:rPr>
          <w:noProof/>
        </w:rPr>
        <w:t>(</w:t>
      </w:r>
      <w:r>
        <w:rPr>
          <w:rFonts w:hint="eastAsia"/>
          <w:noProof/>
        </w:rPr>
        <w:t>十一</w:t>
      </w:r>
      <w:r>
        <w:rPr>
          <w:noProof/>
        </w:rPr>
        <w:t>)</w:t>
      </w:r>
      <w:r>
        <w:rPr>
          <w:rFonts w:hint="eastAsia"/>
          <w:noProof/>
        </w:rPr>
        <w:t>、芳纶项目规划及市场分析</w:t>
      </w:r>
      <w:r>
        <w:rPr>
          <w:noProof/>
        </w:rPr>
        <w:tab/>
      </w:r>
      <w:r>
        <w:rPr>
          <w:noProof/>
        </w:rPr>
        <w:fldChar w:fldCharType="begin"/>
      </w:r>
      <w:r>
        <w:rPr>
          <w:noProof/>
        </w:rPr>
        <w:instrText xml:space="preserve"> PAGEREF _Toc148994847 \h </w:instrText>
      </w:r>
      <w:r>
        <w:rPr>
          <w:noProof/>
        </w:rPr>
        <w:fldChar w:fldCharType="separate"/>
      </w:r>
      <w:r>
        <w:rPr>
          <w:noProof/>
        </w:rPr>
        <w:t>8</w:t>
      </w:r>
      <w:r>
        <w:rPr>
          <w:noProof/>
        </w:rPr>
        <w:fldChar w:fldCharType="end"/>
      </w:r>
    </w:p>
    <w:p w:rsidR="009545E9">
      <w:pPr>
        <w:pStyle w:val="TOC1"/>
        <w:tabs>
          <w:tab w:val="right" w:leader="dot" w:pos="8296"/>
        </w:tabs>
        <w:rPr>
          <w:noProof/>
        </w:rPr>
      </w:pPr>
      <w:r>
        <w:rPr>
          <w:rFonts w:hint="eastAsia"/>
          <w:noProof/>
        </w:rPr>
        <w:t>二、芳纶行业项目技术方案与设备的选择</w:t>
      </w:r>
      <w:r>
        <w:rPr>
          <w:noProof/>
        </w:rPr>
        <w:tab/>
      </w:r>
      <w:r>
        <w:rPr>
          <w:noProof/>
        </w:rPr>
        <w:fldChar w:fldCharType="begin"/>
      </w:r>
      <w:r>
        <w:rPr>
          <w:noProof/>
        </w:rPr>
        <w:instrText xml:space="preserve"> PAGEREF _Toc148994848 \h </w:instrText>
      </w:r>
      <w:r>
        <w:rPr>
          <w:noProof/>
        </w:rPr>
        <w:fldChar w:fldCharType="separate"/>
      </w:r>
      <w:r>
        <w:rPr>
          <w:noProof/>
        </w:rPr>
        <w:t>8</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、生产技术方案的选用原则</w:t>
      </w:r>
      <w:r>
        <w:rPr>
          <w:noProof/>
        </w:rPr>
        <w:tab/>
      </w:r>
      <w:r>
        <w:rPr>
          <w:noProof/>
        </w:rPr>
        <w:fldChar w:fldCharType="begin"/>
      </w:r>
      <w:r>
        <w:rPr>
          <w:noProof/>
        </w:rPr>
        <w:instrText xml:space="preserve"> PAGEREF _Toc148994849 \h </w:instrText>
      </w:r>
      <w:r>
        <w:rPr>
          <w:noProof/>
        </w:rPr>
        <w:fldChar w:fldCharType="separate"/>
      </w:r>
      <w:r>
        <w:rPr>
          <w:noProof/>
        </w:rPr>
        <w:t>8</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、设备的选择</w:t>
      </w:r>
      <w:r>
        <w:rPr>
          <w:noProof/>
        </w:rPr>
        <w:tab/>
      </w:r>
      <w:r>
        <w:rPr>
          <w:noProof/>
        </w:rPr>
        <w:fldChar w:fldCharType="begin"/>
      </w:r>
      <w:r>
        <w:rPr>
          <w:noProof/>
        </w:rPr>
        <w:instrText xml:space="preserve"> PAGEREF _Toc148994850 \h </w:instrText>
      </w:r>
      <w:r>
        <w:rPr>
          <w:noProof/>
        </w:rPr>
        <w:fldChar w:fldCharType="separate"/>
      </w:r>
      <w:r>
        <w:rPr>
          <w:noProof/>
        </w:rPr>
        <w:t>9</w:t>
      </w:r>
      <w:r>
        <w:rPr>
          <w:noProof/>
        </w:rPr>
        <w:fldChar w:fldCharType="end"/>
      </w:r>
    </w:p>
    <w:p w:rsidR="009545E9">
      <w:pPr>
        <w:pStyle w:val="TOC1"/>
        <w:tabs>
          <w:tab w:val="right" w:leader="dot" w:pos="8296"/>
        </w:tabs>
        <w:rPr>
          <w:noProof/>
        </w:rPr>
      </w:pPr>
      <w:r>
        <w:rPr>
          <w:rFonts w:hint="eastAsia"/>
          <w:noProof/>
        </w:rPr>
        <w:t>三、物资采购和管理</w:t>
      </w:r>
      <w:r>
        <w:rPr>
          <w:noProof/>
        </w:rPr>
        <w:tab/>
      </w:r>
      <w:r>
        <w:rPr>
          <w:noProof/>
        </w:rPr>
        <w:fldChar w:fldCharType="begin"/>
      </w:r>
      <w:r>
        <w:rPr>
          <w:noProof/>
        </w:rPr>
        <w:instrText xml:space="preserve"> PAGEREF _Toc148994851 \h </w:instrText>
      </w:r>
      <w:r>
        <w:rPr>
          <w:noProof/>
        </w:rPr>
        <w:fldChar w:fldCharType="separate"/>
      </w:r>
      <w:r>
        <w:rPr>
          <w:noProof/>
        </w:rPr>
        <w:t>10</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_Toc148994852 \h </w:instrText>
      </w:r>
      <w:r>
        <w:rPr>
          <w:noProof/>
        </w:rPr>
        <w:fldChar w:fldCharType="separate"/>
      </w:r>
      <w:r>
        <w:rPr>
          <w:noProof/>
        </w:rPr>
        <w:t>10</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_Toc148994853 \h </w:instrText>
      </w:r>
      <w:r>
        <w:rPr>
          <w:noProof/>
        </w:rPr>
        <w:fldChar w:fldCharType="separate"/>
      </w:r>
      <w:r>
        <w:rPr>
          <w:noProof/>
        </w:rPr>
        <w:t>11</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_Toc148994854 \h </w:instrText>
      </w:r>
      <w:r>
        <w:rPr>
          <w:noProof/>
        </w:rPr>
        <w:fldChar w:fldCharType="separate"/>
      </w:r>
      <w:r>
        <w:rPr>
          <w:noProof/>
        </w:rPr>
        <w:t>13</w:t>
      </w:r>
      <w:r>
        <w:rPr>
          <w:noProof/>
        </w:rPr>
        <w:fldChar w:fldCharType="end"/>
      </w:r>
    </w:p>
    <w:p w:rsidR="009545E9">
      <w:pPr>
        <w:pStyle w:val="TOC1"/>
        <w:tabs>
          <w:tab w:val="right" w:leader="dot" w:pos="8296"/>
        </w:tabs>
        <w:rPr>
          <w:noProof/>
        </w:rPr>
      </w:pPr>
      <w:r>
        <w:rPr>
          <w:rFonts w:hint="eastAsia"/>
          <w:noProof/>
        </w:rPr>
        <w:t>四、芳纶项目节能分析</w:t>
      </w:r>
      <w:r>
        <w:rPr>
          <w:noProof/>
        </w:rPr>
        <w:tab/>
      </w:r>
      <w:r>
        <w:rPr>
          <w:noProof/>
        </w:rPr>
        <w:fldChar w:fldCharType="begin"/>
      </w:r>
      <w:r>
        <w:rPr>
          <w:noProof/>
        </w:rPr>
        <w:instrText xml:space="preserve"> PAGEREF _Toc148994855 \h </w:instrText>
      </w:r>
      <w:r>
        <w:rPr>
          <w:noProof/>
        </w:rPr>
        <w:fldChar w:fldCharType="separate"/>
      </w:r>
      <w:r>
        <w:rPr>
          <w:noProof/>
        </w:rPr>
        <w:t>15</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、芳纶项目建设的节能原则</w:t>
      </w:r>
      <w:r>
        <w:rPr>
          <w:noProof/>
        </w:rPr>
        <w:tab/>
      </w:r>
      <w:r>
        <w:rPr>
          <w:noProof/>
        </w:rPr>
        <w:fldChar w:fldCharType="begin"/>
      </w:r>
      <w:r>
        <w:rPr>
          <w:noProof/>
        </w:rPr>
        <w:instrText xml:space="preserve"> PAGEREF _Toc148994856 \h </w:instrText>
      </w:r>
      <w:r>
        <w:rPr>
          <w:noProof/>
        </w:rPr>
        <w:fldChar w:fldCharType="separate"/>
      </w:r>
      <w:r>
        <w:rPr>
          <w:noProof/>
        </w:rPr>
        <w:t>15</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_Toc148994857 \h </w:instrText>
      </w:r>
      <w:r>
        <w:rPr>
          <w:noProof/>
        </w:rPr>
        <w:fldChar w:fldCharType="separate"/>
      </w:r>
      <w:r>
        <w:rPr>
          <w:noProof/>
        </w:rPr>
        <w:t>15</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、芳纶项目节能背景分析</w:t>
      </w:r>
      <w:r>
        <w:rPr>
          <w:noProof/>
        </w:rPr>
        <w:tab/>
      </w:r>
      <w:r>
        <w:rPr>
          <w:noProof/>
        </w:rPr>
        <w:fldChar w:fldCharType="begin"/>
      </w:r>
      <w:r>
        <w:rPr>
          <w:noProof/>
        </w:rPr>
        <w:instrText xml:space="preserve"> PAGEREF _Toc148994858 \h </w:instrText>
      </w:r>
      <w:r>
        <w:rPr>
          <w:noProof/>
        </w:rPr>
        <w:fldChar w:fldCharType="separate"/>
      </w:r>
      <w:r>
        <w:rPr>
          <w:noProof/>
        </w:rPr>
        <w:t>15</w:t>
      </w:r>
      <w:r>
        <w:rPr>
          <w:noProof/>
        </w:rPr>
        <w:fldChar w:fldCharType="end"/>
      </w:r>
    </w:p>
    <w:p w:rsidR="009545E9">
      <w:pPr>
        <w:pStyle w:val="TOC2"/>
        <w:tabs>
          <w:tab w:val="right" w:leader="dot" w:pos="8296"/>
        </w:tabs>
        <w:rPr>
          <w:noProof/>
        </w:rPr>
      </w:pPr>
      <w:r>
        <w:rPr>
          <w:noProof/>
        </w:rPr>
        <w:t>(</w:t>
      </w:r>
      <w:r>
        <w:rPr>
          <w:rFonts w:hint="eastAsia"/>
          <w:noProof/>
        </w:rPr>
        <w:t>四</w:t>
      </w:r>
      <w:r>
        <w:rPr>
          <w:noProof/>
        </w:rPr>
        <w:t>)</w:t>
      </w:r>
      <w:r>
        <w:rPr>
          <w:rFonts w:hint="eastAsia"/>
          <w:noProof/>
        </w:rPr>
        <w:t>、芳纶项目能源消耗种类和数量分析</w:t>
      </w:r>
      <w:r>
        <w:rPr>
          <w:noProof/>
        </w:rPr>
        <w:tab/>
      </w:r>
      <w:r>
        <w:rPr>
          <w:noProof/>
        </w:rPr>
        <w:fldChar w:fldCharType="begin"/>
      </w:r>
      <w:r>
        <w:rPr>
          <w:noProof/>
        </w:rPr>
        <w:instrText xml:space="preserve"> PAGEREF _Toc148994859 \h </w:instrText>
      </w:r>
      <w:r>
        <w:rPr>
          <w:noProof/>
        </w:rPr>
        <w:fldChar w:fldCharType="separate"/>
      </w:r>
      <w:r>
        <w:rPr>
          <w:noProof/>
        </w:rPr>
        <w:t>16</w:t>
      </w:r>
      <w:r>
        <w:rPr>
          <w:noProof/>
        </w:rPr>
        <w:fldChar w:fldCharType="end"/>
      </w:r>
    </w:p>
    <w:p w:rsidR="009545E9">
      <w:pPr>
        <w:pStyle w:val="TOC2"/>
        <w:tabs>
          <w:tab w:val="right" w:leader="dot" w:pos="8296"/>
        </w:tabs>
        <w:rPr>
          <w:noProof/>
        </w:rPr>
      </w:pPr>
      <w:r>
        <w:rPr>
          <w:noProof/>
        </w:rPr>
        <w:t>(</w:t>
      </w:r>
      <w:r>
        <w:rPr>
          <w:rFonts w:hint="eastAsia"/>
          <w:noProof/>
        </w:rPr>
        <w:t>五</w:t>
      </w:r>
      <w:r>
        <w:rPr>
          <w:noProof/>
        </w:rPr>
        <w:t>)</w:t>
      </w:r>
      <w:r>
        <w:rPr>
          <w:rFonts w:hint="eastAsia"/>
          <w:noProof/>
        </w:rPr>
        <w:t>、芳纶项目用能品种选择的可靠性分析</w:t>
      </w:r>
      <w:r>
        <w:rPr>
          <w:noProof/>
        </w:rPr>
        <w:tab/>
      </w:r>
      <w:r>
        <w:rPr>
          <w:noProof/>
        </w:rPr>
        <w:fldChar w:fldCharType="begin"/>
      </w:r>
      <w:r>
        <w:rPr>
          <w:noProof/>
        </w:rPr>
        <w:instrText xml:space="preserve"> PAGEREF _Toc148994860 \h </w:instrText>
      </w:r>
      <w:r>
        <w:rPr>
          <w:noProof/>
        </w:rPr>
        <w:fldChar w:fldCharType="separate"/>
      </w:r>
      <w:r>
        <w:rPr>
          <w:noProof/>
        </w:rPr>
        <w:t>16</w:t>
      </w:r>
      <w:r>
        <w:rPr>
          <w:noProof/>
        </w:rPr>
        <w:fldChar w:fldCharType="end"/>
      </w:r>
    </w:p>
    <w:p w:rsidR="009545E9">
      <w:pPr>
        <w:pStyle w:val="TOC2"/>
        <w:tabs>
          <w:tab w:val="right" w:leader="dot" w:pos="8296"/>
        </w:tabs>
        <w:rPr>
          <w:noProof/>
        </w:rPr>
      </w:pPr>
      <w:r>
        <w:rPr>
          <w:noProof/>
        </w:rPr>
        <w:t>(</w:t>
      </w:r>
      <w:r>
        <w:rPr>
          <w:rFonts w:hint="eastAsia"/>
          <w:noProof/>
        </w:rPr>
        <w:t>六</w:t>
      </w:r>
      <w:r>
        <w:rPr>
          <w:noProof/>
        </w:rPr>
        <w:t>)</w:t>
      </w:r>
      <w:r>
        <w:rPr>
          <w:rFonts w:hint="eastAsia"/>
          <w:noProof/>
        </w:rPr>
        <w:t>、芳纶项目建筑结构节能设计</w:t>
      </w:r>
      <w:r>
        <w:rPr>
          <w:noProof/>
        </w:rPr>
        <w:tab/>
      </w:r>
      <w:r>
        <w:rPr>
          <w:noProof/>
        </w:rPr>
        <w:fldChar w:fldCharType="begin"/>
      </w:r>
      <w:r>
        <w:rPr>
          <w:noProof/>
        </w:rPr>
        <w:instrText xml:space="preserve"> PAGEREF _Toc148994861 \h </w:instrText>
      </w:r>
      <w:r>
        <w:rPr>
          <w:noProof/>
        </w:rPr>
        <w:fldChar w:fldCharType="separate"/>
      </w:r>
      <w:r>
        <w:rPr>
          <w:noProof/>
        </w:rPr>
        <w:t>16</w:t>
      </w:r>
      <w:r>
        <w:rPr>
          <w:noProof/>
        </w:rPr>
        <w:fldChar w:fldCharType="end"/>
      </w:r>
    </w:p>
    <w:p w:rsidR="009545E9">
      <w:pPr>
        <w:pStyle w:val="TOC2"/>
        <w:tabs>
          <w:tab w:val="right" w:leader="dot" w:pos="8296"/>
        </w:tabs>
        <w:rPr>
          <w:noProof/>
        </w:rPr>
      </w:pPr>
      <w:r>
        <w:rPr>
          <w:noProof/>
        </w:rPr>
        <w:t>(</w:t>
      </w:r>
      <w:r>
        <w:rPr>
          <w:rFonts w:hint="eastAsia"/>
          <w:noProof/>
        </w:rPr>
        <w:t>七</w:t>
      </w:r>
      <w:r>
        <w:rPr>
          <w:noProof/>
        </w:rPr>
        <w:t>)</w:t>
      </w:r>
      <w:r>
        <w:rPr>
          <w:rFonts w:hint="eastAsia"/>
          <w:noProof/>
        </w:rPr>
        <w:t>、芳纶项目节能效果分析与建议</w:t>
      </w:r>
      <w:r>
        <w:rPr>
          <w:noProof/>
        </w:rPr>
        <w:tab/>
      </w:r>
      <w:r>
        <w:rPr>
          <w:noProof/>
        </w:rPr>
        <w:fldChar w:fldCharType="begin"/>
      </w:r>
      <w:r>
        <w:rPr>
          <w:noProof/>
        </w:rPr>
        <w:instrText xml:space="preserve"> PAGEREF _Toc148994862 \h </w:instrText>
      </w:r>
      <w:r>
        <w:rPr>
          <w:noProof/>
        </w:rPr>
        <w:fldChar w:fldCharType="separate"/>
      </w:r>
      <w:r>
        <w:rPr>
          <w:noProof/>
        </w:rPr>
        <w:t>17</w:t>
      </w:r>
      <w:r>
        <w:rPr>
          <w:noProof/>
        </w:rPr>
        <w:fldChar w:fldCharType="end"/>
      </w:r>
    </w:p>
    <w:p w:rsidR="009545E9">
      <w:pPr>
        <w:pStyle w:val="TOC1"/>
        <w:tabs>
          <w:tab w:val="right" w:leader="dot" w:pos="8296"/>
        </w:tabs>
        <w:rPr>
          <w:noProof/>
        </w:rPr>
      </w:pPr>
      <w:r>
        <w:rPr>
          <w:rFonts w:hint="eastAsia"/>
          <w:noProof/>
        </w:rPr>
        <w:t>五、产品定价和销售策略</w:t>
      </w:r>
      <w:r>
        <w:rPr>
          <w:noProof/>
        </w:rPr>
        <w:tab/>
      </w:r>
      <w:r>
        <w:rPr>
          <w:noProof/>
        </w:rPr>
        <w:fldChar w:fldCharType="begin"/>
      </w:r>
      <w:r>
        <w:rPr>
          <w:noProof/>
        </w:rPr>
        <w:instrText xml:space="preserve"> PAGEREF _Toc148994863 \h </w:instrText>
      </w:r>
      <w:r>
        <w:rPr>
          <w:noProof/>
        </w:rPr>
        <w:fldChar w:fldCharType="separate"/>
      </w:r>
      <w:r>
        <w:rPr>
          <w:noProof/>
        </w:rPr>
        <w:t>18</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_Toc148994864 \h </w:instrText>
      </w:r>
      <w:r>
        <w:rPr>
          <w:noProof/>
        </w:rPr>
        <w:fldChar w:fldCharType="separate"/>
      </w:r>
      <w:r>
        <w:rPr>
          <w:noProof/>
        </w:rPr>
        <w:t>18</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_Toc148994865 \h </w:instrText>
      </w:r>
      <w:r>
        <w:rPr>
          <w:noProof/>
        </w:rPr>
        <w:fldChar w:fldCharType="separate"/>
      </w:r>
      <w:r>
        <w:rPr>
          <w:noProof/>
        </w:rPr>
        <w:t>20</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_Toc148994866 \h </w:instrText>
      </w:r>
      <w:r>
        <w:rPr>
          <w:noProof/>
        </w:rPr>
        <w:fldChar w:fldCharType="separate"/>
      </w:r>
      <w:r>
        <w:rPr>
          <w:noProof/>
        </w:rPr>
        <w:t>21</w:t>
      </w:r>
      <w:r>
        <w:rPr>
          <w:noProof/>
        </w:rPr>
        <w:fldChar w:fldCharType="end"/>
      </w:r>
    </w:p>
    <w:p w:rsidR="009545E9">
      <w:pPr>
        <w:pStyle w:val="TOC1"/>
        <w:tabs>
          <w:tab w:val="right" w:leader="dot" w:pos="8296"/>
        </w:tabs>
        <w:rPr>
          <w:noProof/>
        </w:rPr>
      </w:pPr>
      <w:r>
        <w:rPr>
          <w:rFonts w:hint="eastAsia"/>
          <w:noProof/>
        </w:rPr>
        <w:t>六、社会责任和可持续发展</w:t>
      </w:r>
      <w:r>
        <w:rPr>
          <w:noProof/>
        </w:rPr>
        <w:tab/>
      </w:r>
      <w:r>
        <w:rPr>
          <w:noProof/>
        </w:rPr>
        <w:fldChar w:fldCharType="begin"/>
      </w:r>
      <w:r>
        <w:rPr>
          <w:noProof/>
        </w:rPr>
        <w:instrText xml:space="preserve"> PAGEREF _Toc148994867 \h </w:instrText>
      </w:r>
      <w:r>
        <w:rPr>
          <w:noProof/>
        </w:rPr>
        <w:fldChar w:fldCharType="separate"/>
      </w:r>
      <w:r>
        <w:rPr>
          <w:noProof/>
        </w:rPr>
        <w:t>23</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、芳纶项目对社会责任的承担和履行</w:t>
      </w:r>
      <w:r>
        <w:rPr>
          <w:noProof/>
        </w:rPr>
        <w:tab/>
      </w:r>
      <w:r>
        <w:rPr>
          <w:noProof/>
        </w:rPr>
        <w:fldChar w:fldCharType="begin"/>
      </w:r>
      <w:r>
        <w:rPr>
          <w:noProof/>
        </w:rPr>
        <w:instrText xml:space="preserve"> PAGEREF _Toc148994868 \h </w:instrText>
      </w:r>
      <w:r>
        <w:rPr>
          <w:noProof/>
        </w:rPr>
        <w:fldChar w:fldCharType="separate"/>
      </w:r>
      <w:r>
        <w:rPr>
          <w:noProof/>
        </w:rPr>
        <w:t>23</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_Toc148994869 \h </w:instrText>
      </w:r>
      <w:r>
        <w:rPr>
          <w:noProof/>
        </w:rPr>
        <w:fldChar w:fldCharType="separate"/>
      </w:r>
      <w:r>
        <w:rPr>
          <w:noProof/>
        </w:rPr>
        <w:t>24</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_Toc148994870 \h </w:instrText>
      </w:r>
      <w:r>
        <w:rPr>
          <w:noProof/>
        </w:rPr>
        <w:fldChar w:fldCharType="separate"/>
      </w:r>
      <w:r>
        <w:rPr>
          <w:noProof/>
        </w:rPr>
        <w:t>24</w:t>
      </w:r>
      <w:r>
        <w:rPr>
          <w:noProof/>
        </w:rPr>
        <w:fldChar w:fldCharType="end"/>
      </w:r>
    </w:p>
    <w:p w:rsidR="009545E9">
      <w:pPr>
        <w:pStyle w:val="TOC1"/>
        <w:tabs>
          <w:tab w:val="right" w:leader="dot" w:pos="8296"/>
        </w:tabs>
        <w:rPr>
          <w:noProof/>
        </w:rPr>
      </w:pPr>
      <w:r>
        <w:rPr>
          <w:rFonts w:hint="eastAsia"/>
          <w:noProof/>
        </w:rPr>
        <w:t>七、人力资源管理和开发计划</w:t>
      </w:r>
      <w:r>
        <w:rPr>
          <w:noProof/>
        </w:rPr>
        <w:tab/>
      </w:r>
      <w:r>
        <w:rPr>
          <w:noProof/>
        </w:rPr>
        <w:fldChar w:fldCharType="begin"/>
      </w:r>
      <w:r>
        <w:rPr>
          <w:noProof/>
        </w:rPr>
        <w:instrText xml:space="preserve"> PAGEREF _Toc148994871 \h </w:instrText>
      </w:r>
      <w:r>
        <w:rPr>
          <w:noProof/>
        </w:rPr>
        <w:fldChar w:fldCharType="separate"/>
      </w:r>
      <w:r>
        <w:rPr>
          <w:noProof/>
        </w:rPr>
        <w:t>25</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_Toc148994872 \h </w:instrText>
      </w:r>
      <w:r>
        <w:rPr>
          <w:noProof/>
        </w:rPr>
        <w:fldChar w:fldCharType="separate"/>
      </w:r>
      <w:r>
        <w:rPr>
          <w:noProof/>
        </w:rPr>
        <w:t>25</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_Toc148994873 \h </w:instrText>
      </w:r>
      <w:r>
        <w:rPr>
          <w:noProof/>
        </w:rPr>
        <w:fldChar w:fldCharType="separate"/>
      </w:r>
      <w:r>
        <w:rPr>
          <w:noProof/>
        </w:rPr>
        <w:t>27</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_Toc148994874 \h </w:instrText>
      </w:r>
      <w:r>
        <w:rPr>
          <w:noProof/>
        </w:rPr>
        <w:fldChar w:fldCharType="separate"/>
      </w:r>
      <w:r>
        <w:rPr>
          <w:noProof/>
        </w:rPr>
        <w:t>29</w:t>
      </w:r>
      <w:r>
        <w:rPr>
          <w:noProof/>
        </w:rPr>
        <w:fldChar w:fldCharType="end"/>
      </w:r>
    </w:p>
    <w:p w:rsidR="009545E9">
      <w:pPr>
        <w:pStyle w:val="TOC1"/>
        <w:tabs>
          <w:tab w:val="right" w:leader="dot" w:pos="8296"/>
        </w:tabs>
        <w:rPr>
          <w:noProof/>
        </w:rPr>
      </w:pPr>
      <w:r>
        <w:rPr>
          <w:rFonts w:hint="eastAsia"/>
          <w:noProof/>
        </w:rPr>
        <w:t>八、社会投资和慈善计划</w:t>
      </w:r>
      <w:r>
        <w:rPr>
          <w:noProof/>
        </w:rPr>
        <w:tab/>
      </w:r>
      <w:r>
        <w:rPr>
          <w:noProof/>
        </w:rPr>
        <w:fldChar w:fldCharType="begin"/>
      </w:r>
      <w:r>
        <w:rPr>
          <w:noProof/>
        </w:rPr>
        <w:instrText xml:space="preserve"> PAGEREF _Toc148994875 \h </w:instrText>
      </w:r>
      <w:r>
        <w:rPr>
          <w:noProof/>
        </w:rPr>
        <w:fldChar w:fldCharType="separate"/>
      </w:r>
      <w:r>
        <w:rPr>
          <w:noProof/>
        </w:rPr>
        <w:t>30</w:t>
      </w:r>
      <w:r>
        <w:rPr>
          <w:noProof/>
        </w:rPr>
        <w:fldChar w:fldCharType="end"/>
      </w:r>
    </w:p>
    <w:p w:rsidR="009545E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_Toc148994876 \h </w:instrText>
      </w:r>
      <w:r>
        <w:rPr>
          <w:noProof/>
        </w:rPr>
        <w:fldChar w:fldCharType="separate"/>
      </w:r>
      <w:r>
        <w:rPr>
          <w:noProof/>
        </w:rPr>
        <w:t>30</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、社会慈善芳纶项目的可行性</w:t>
      </w:r>
      <w:r>
        <w:rPr>
          <w:noProof/>
        </w:rPr>
        <w:tab/>
      </w:r>
      <w:r>
        <w:rPr>
          <w:noProof/>
        </w:rPr>
        <w:fldChar w:fldCharType="begin"/>
      </w:r>
      <w:r>
        <w:rPr>
          <w:noProof/>
        </w:rPr>
        <w:instrText xml:space="preserve"> PAGEREF _Toc148994877 \h </w:instrText>
      </w:r>
      <w:r>
        <w:rPr>
          <w:noProof/>
        </w:rPr>
        <w:fldChar w:fldCharType="separate"/>
      </w:r>
      <w:r>
        <w:rPr>
          <w:noProof/>
        </w:rPr>
        <w:t>31</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_Toc148994878 \h </w:instrText>
      </w:r>
      <w:r>
        <w:rPr>
          <w:noProof/>
        </w:rPr>
        <w:fldChar w:fldCharType="separate"/>
      </w:r>
      <w:r>
        <w:rPr>
          <w:noProof/>
        </w:rPr>
        <w:t>33</w:t>
      </w:r>
      <w:r>
        <w:rPr>
          <w:noProof/>
        </w:rPr>
        <w:fldChar w:fldCharType="end"/>
      </w:r>
    </w:p>
    <w:p w:rsidR="009545E9">
      <w:pPr>
        <w:pStyle w:val="TOC1"/>
        <w:tabs>
          <w:tab w:val="right" w:leader="dot" w:pos="8296"/>
        </w:tabs>
        <w:rPr>
          <w:noProof/>
        </w:rPr>
      </w:pPr>
      <w:r>
        <w:rPr>
          <w:rFonts w:hint="eastAsia"/>
          <w:noProof/>
        </w:rPr>
        <w:t>九、工程设计方案</w:t>
      </w:r>
      <w:r>
        <w:rPr>
          <w:noProof/>
        </w:rPr>
        <w:tab/>
      </w:r>
      <w:r>
        <w:rPr>
          <w:noProof/>
        </w:rPr>
        <w:fldChar w:fldCharType="begin"/>
      </w:r>
      <w:r>
        <w:rPr>
          <w:noProof/>
        </w:rPr>
        <w:instrText xml:space="preserve"> PAGEREF _Toc148994879 \h </w:instrText>
      </w:r>
      <w:r>
        <w:rPr>
          <w:noProof/>
        </w:rPr>
        <w:fldChar w:fldCharType="separate"/>
      </w:r>
      <w:r>
        <w:rPr>
          <w:noProof/>
        </w:rPr>
        <w:t>34</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_Toc148994880 \h </w:instrText>
      </w:r>
      <w:r>
        <w:rPr>
          <w:noProof/>
        </w:rPr>
        <w:fldChar w:fldCharType="separate"/>
      </w:r>
      <w:r>
        <w:rPr>
          <w:noProof/>
        </w:rPr>
        <w:t>34</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_Toc148994881 \h </w:instrText>
      </w:r>
      <w:r>
        <w:rPr>
          <w:noProof/>
        </w:rPr>
        <w:fldChar w:fldCharType="separate"/>
      </w:r>
      <w:r>
        <w:rPr>
          <w:noProof/>
        </w:rPr>
        <w:t>35</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_Toc148994882 \h </w:instrText>
      </w:r>
      <w:r>
        <w:rPr>
          <w:noProof/>
        </w:rPr>
        <w:fldChar w:fldCharType="separate"/>
      </w:r>
      <w:r>
        <w:rPr>
          <w:noProof/>
        </w:rPr>
        <w:t>37</w:t>
      </w:r>
      <w:r>
        <w:rPr>
          <w:noProof/>
        </w:rPr>
        <w:fldChar w:fldCharType="end"/>
      </w:r>
    </w:p>
    <w:p w:rsidR="009545E9">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_Toc148994883 \h </w:instrText>
      </w:r>
      <w:r>
        <w:rPr>
          <w:noProof/>
        </w:rPr>
        <w:fldChar w:fldCharType="separate"/>
      </w:r>
      <w:r>
        <w:rPr>
          <w:noProof/>
        </w:rPr>
        <w:t>38</w:t>
      </w:r>
      <w:r>
        <w:rPr>
          <w:noProof/>
        </w:rPr>
        <w:fldChar w:fldCharType="end"/>
      </w:r>
    </w:p>
    <w:p w:rsidR="009545E9">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_Toc148994884 \h </w:instrText>
      </w:r>
      <w:r>
        <w:rPr>
          <w:noProof/>
        </w:rPr>
        <w:fldChar w:fldCharType="separate"/>
      </w:r>
      <w:r>
        <w:rPr>
          <w:noProof/>
        </w:rPr>
        <w:t>40</w:t>
      </w:r>
      <w:r>
        <w:rPr>
          <w:noProof/>
        </w:rPr>
        <w:fldChar w:fldCharType="end"/>
      </w:r>
    </w:p>
    <w:p w:rsidR="009545E9">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_Toc148994885 \h </w:instrText>
      </w:r>
      <w:r>
        <w:rPr>
          <w:noProof/>
        </w:rPr>
        <w:fldChar w:fldCharType="separate"/>
      </w:r>
      <w:r>
        <w:rPr>
          <w:noProof/>
        </w:rPr>
        <w:t>41</w:t>
      </w:r>
      <w:r>
        <w:rPr>
          <w:noProof/>
        </w:rPr>
        <w:fldChar w:fldCharType="end"/>
      </w:r>
    </w:p>
    <w:p w:rsidR="009545E9">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_Toc148994886 \h </w:instrText>
      </w:r>
      <w:r>
        <w:rPr>
          <w:noProof/>
        </w:rPr>
        <w:fldChar w:fldCharType="separate"/>
      </w:r>
      <w:r>
        <w:rPr>
          <w:noProof/>
        </w:rPr>
        <w:t>43</w:t>
      </w:r>
      <w:r>
        <w:rPr>
          <w:noProof/>
        </w:rPr>
        <w:fldChar w:fldCharType="end"/>
      </w:r>
    </w:p>
    <w:p w:rsidR="009545E9">
      <w:pPr>
        <w:pStyle w:val="TOC1"/>
        <w:tabs>
          <w:tab w:val="right" w:leader="dot" w:pos="8296"/>
        </w:tabs>
        <w:rPr>
          <w:noProof/>
        </w:rPr>
      </w:pPr>
      <w:r>
        <w:rPr>
          <w:rFonts w:hint="eastAsia"/>
          <w:noProof/>
        </w:rPr>
        <w:t>十、芳纶项目合作协议和合同</w:t>
      </w:r>
      <w:r>
        <w:rPr>
          <w:noProof/>
        </w:rPr>
        <w:tab/>
      </w:r>
      <w:r>
        <w:rPr>
          <w:noProof/>
        </w:rPr>
        <w:fldChar w:fldCharType="begin"/>
      </w:r>
      <w:r>
        <w:rPr>
          <w:noProof/>
        </w:rPr>
        <w:instrText xml:space="preserve"> PAGEREF _Toc148994887 \h </w:instrText>
      </w:r>
      <w:r>
        <w:rPr>
          <w:noProof/>
        </w:rPr>
        <w:fldChar w:fldCharType="separate"/>
      </w:r>
      <w:r>
        <w:rPr>
          <w:noProof/>
        </w:rPr>
        <w:t>44</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、芳纶项目合作协议的主要内容和条款</w:t>
      </w:r>
      <w:r>
        <w:rPr>
          <w:noProof/>
        </w:rPr>
        <w:tab/>
      </w:r>
      <w:r>
        <w:rPr>
          <w:noProof/>
        </w:rPr>
        <w:fldChar w:fldCharType="begin"/>
      </w:r>
      <w:r>
        <w:rPr>
          <w:noProof/>
        </w:rPr>
        <w:instrText xml:space="preserve"> PAGEREF _Toc148994888 \h </w:instrText>
      </w:r>
      <w:r>
        <w:rPr>
          <w:noProof/>
        </w:rPr>
        <w:fldChar w:fldCharType="separate"/>
      </w:r>
      <w:r>
        <w:rPr>
          <w:noProof/>
        </w:rPr>
        <w:t>44</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、芳纶项目合同的主要内容和条款</w:t>
      </w:r>
      <w:r>
        <w:rPr>
          <w:noProof/>
        </w:rPr>
        <w:tab/>
      </w:r>
      <w:r>
        <w:rPr>
          <w:noProof/>
        </w:rPr>
        <w:fldChar w:fldCharType="begin"/>
      </w:r>
      <w:r>
        <w:rPr>
          <w:noProof/>
        </w:rPr>
        <w:instrText xml:space="preserve"> PAGEREF _Toc148994889 \h </w:instrText>
      </w:r>
      <w:r>
        <w:rPr>
          <w:noProof/>
        </w:rPr>
        <w:fldChar w:fldCharType="separate"/>
      </w:r>
      <w:r>
        <w:rPr>
          <w:noProof/>
        </w:rPr>
        <w:t>45</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_Toc148994890 \h </w:instrText>
      </w:r>
      <w:r>
        <w:rPr>
          <w:noProof/>
        </w:rPr>
        <w:fldChar w:fldCharType="separate"/>
      </w:r>
      <w:r>
        <w:rPr>
          <w:noProof/>
        </w:rPr>
        <w:t>46</w:t>
      </w:r>
      <w:r>
        <w:rPr>
          <w:noProof/>
        </w:rPr>
        <w:fldChar w:fldCharType="end"/>
      </w:r>
    </w:p>
    <w:p w:rsidR="009545E9">
      <w:pPr>
        <w:pStyle w:val="TOC1"/>
        <w:tabs>
          <w:tab w:val="right" w:leader="dot" w:pos="8296"/>
        </w:tabs>
        <w:rPr>
          <w:noProof/>
        </w:rPr>
      </w:pPr>
      <w:r>
        <w:rPr>
          <w:rFonts w:hint="eastAsia"/>
          <w:noProof/>
        </w:rPr>
        <w:t>十一、组织机构工作制度和劳动定员</w:t>
      </w:r>
      <w:r>
        <w:rPr>
          <w:noProof/>
        </w:rPr>
        <w:tab/>
      </w:r>
      <w:r>
        <w:rPr>
          <w:noProof/>
        </w:rPr>
        <w:fldChar w:fldCharType="begin"/>
      </w:r>
      <w:r>
        <w:rPr>
          <w:noProof/>
        </w:rPr>
        <w:instrText xml:space="preserve"> PAGEREF _Toc148994891 \h </w:instrText>
      </w:r>
      <w:r>
        <w:rPr>
          <w:noProof/>
        </w:rPr>
        <w:fldChar w:fldCharType="separate"/>
      </w:r>
      <w:r>
        <w:rPr>
          <w:noProof/>
        </w:rPr>
        <w:t>47</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、芳纶项目工作制度</w:t>
      </w:r>
      <w:r>
        <w:rPr>
          <w:noProof/>
        </w:rPr>
        <w:tab/>
      </w:r>
      <w:r>
        <w:rPr>
          <w:noProof/>
        </w:rPr>
        <w:fldChar w:fldCharType="begin"/>
      </w:r>
      <w:r>
        <w:rPr>
          <w:noProof/>
        </w:rPr>
        <w:instrText xml:space="preserve"> PAGEREF _Toc148994892 \h </w:instrText>
      </w:r>
      <w:r>
        <w:rPr>
          <w:noProof/>
        </w:rPr>
        <w:fldChar w:fldCharType="separate"/>
      </w:r>
      <w:r>
        <w:rPr>
          <w:noProof/>
        </w:rPr>
        <w:t>47</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、劳动定员</w:t>
      </w:r>
      <w:r>
        <w:rPr>
          <w:noProof/>
        </w:rPr>
        <w:tab/>
      </w:r>
      <w:r>
        <w:rPr>
          <w:noProof/>
        </w:rPr>
        <w:fldChar w:fldCharType="begin"/>
      </w:r>
      <w:r>
        <w:rPr>
          <w:noProof/>
        </w:rPr>
        <w:instrText xml:space="preserve"> PAGEREF _Toc148994893 \h </w:instrText>
      </w:r>
      <w:r>
        <w:rPr>
          <w:noProof/>
        </w:rPr>
        <w:fldChar w:fldCharType="separate"/>
      </w:r>
      <w:r>
        <w:rPr>
          <w:noProof/>
        </w:rPr>
        <w:t>48</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、芳纶项目建设人员培训</w:t>
      </w:r>
      <w:r>
        <w:rPr>
          <w:noProof/>
        </w:rPr>
        <w:tab/>
      </w:r>
      <w:r>
        <w:rPr>
          <w:noProof/>
        </w:rPr>
        <w:fldChar w:fldCharType="begin"/>
      </w:r>
      <w:r>
        <w:rPr>
          <w:noProof/>
        </w:rPr>
        <w:instrText xml:space="preserve"> PAGEREF _Toc148994894 \h </w:instrText>
      </w:r>
      <w:r>
        <w:rPr>
          <w:noProof/>
        </w:rPr>
        <w:fldChar w:fldCharType="separate"/>
      </w:r>
      <w:r>
        <w:rPr>
          <w:noProof/>
        </w:rPr>
        <w:t>48</w:t>
      </w:r>
      <w:r>
        <w:rPr>
          <w:noProof/>
        </w:rPr>
        <w:fldChar w:fldCharType="end"/>
      </w:r>
    </w:p>
    <w:p w:rsidR="009545E9">
      <w:pPr>
        <w:pStyle w:val="TOC1"/>
        <w:tabs>
          <w:tab w:val="right" w:leader="dot" w:pos="8296"/>
        </w:tabs>
        <w:rPr>
          <w:noProof/>
        </w:rPr>
      </w:pPr>
      <w:r>
        <w:rPr>
          <w:rFonts w:hint="eastAsia"/>
          <w:noProof/>
        </w:rPr>
        <w:t>十二、企业形象和品牌传播</w:t>
      </w:r>
      <w:r>
        <w:rPr>
          <w:noProof/>
        </w:rPr>
        <w:tab/>
      </w:r>
      <w:r>
        <w:rPr>
          <w:noProof/>
        </w:rPr>
        <w:fldChar w:fldCharType="begin"/>
      </w:r>
      <w:r>
        <w:rPr>
          <w:noProof/>
        </w:rPr>
        <w:instrText xml:space="preserve"> PAGEREF _Toc148994895 \h </w:instrText>
      </w:r>
      <w:r>
        <w:rPr>
          <w:noProof/>
        </w:rPr>
        <w:fldChar w:fldCharType="separate"/>
      </w:r>
      <w:r>
        <w:rPr>
          <w:noProof/>
        </w:rPr>
        <w:t>50</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_Toc148994896 \h </w:instrText>
      </w:r>
      <w:r>
        <w:rPr>
          <w:noProof/>
        </w:rPr>
        <w:fldChar w:fldCharType="separate"/>
      </w:r>
      <w:r>
        <w:rPr>
          <w:noProof/>
        </w:rPr>
        <w:t>50</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_Toc148994897 \h </w:instrText>
      </w:r>
      <w:r>
        <w:rPr>
          <w:noProof/>
        </w:rPr>
        <w:fldChar w:fldCharType="separate"/>
      </w:r>
      <w:r>
        <w:rPr>
          <w:noProof/>
        </w:rPr>
        <w:t>51</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_Toc148994898 \h </w:instrText>
      </w:r>
      <w:r>
        <w:rPr>
          <w:noProof/>
        </w:rPr>
        <w:fldChar w:fldCharType="separate"/>
      </w:r>
      <w:r>
        <w:rPr>
          <w:noProof/>
        </w:rPr>
        <w:t>52</w:t>
      </w:r>
      <w:r>
        <w:rPr>
          <w:noProof/>
        </w:rPr>
        <w:fldChar w:fldCharType="end"/>
      </w:r>
    </w:p>
    <w:p w:rsidR="009545E9">
      <w:pPr>
        <w:pStyle w:val="TOC1"/>
        <w:tabs>
          <w:tab w:val="right" w:leader="dot" w:pos="8296"/>
        </w:tabs>
        <w:rPr>
          <w:noProof/>
        </w:rPr>
      </w:pPr>
      <w:r>
        <w:rPr>
          <w:rFonts w:hint="eastAsia"/>
          <w:noProof/>
        </w:rPr>
        <w:t>十三、公司章程和规章制度</w:t>
      </w:r>
      <w:r>
        <w:rPr>
          <w:noProof/>
        </w:rPr>
        <w:tab/>
      </w:r>
      <w:r>
        <w:rPr>
          <w:noProof/>
        </w:rPr>
        <w:fldChar w:fldCharType="begin"/>
      </w:r>
      <w:r>
        <w:rPr>
          <w:noProof/>
        </w:rPr>
        <w:instrText xml:space="preserve"> PAGEREF _Toc148994899 \h </w:instrText>
      </w:r>
      <w:r>
        <w:rPr>
          <w:noProof/>
        </w:rPr>
        <w:fldChar w:fldCharType="separate"/>
      </w:r>
      <w:r>
        <w:rPr>
          <w:noProof/>
        </w:rPr>
        <w:t>54</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、公司章程的主要内容和规定</w:t>
      </w:r>
      <w:r>
        <w:rPr>
          <w:noProof/>
        </w:rPr>
        <w:tab/>
      </w:r>
      <w:r>
        <w:rPr>
          <w:noProof/>
        </w:rPr>
        <w:fldChar w:fldCharType="begin"/>
      </w:r>
      <w:r>
        <w:rPr>
          <w:noProof/>
        </w:rPr>
        <w:instrText xml:space="preserve"> PAGEREF _Toc148994900 \h </w:instrText>
      </w:r>
      <w:r>
        <w:rPr>
          <w:noProof/>
        </w:rPr>
        <w:fldChar w:fldCharType="separate"/>
      </w:r>
      <w:r>
        <w:rPr>
          <w:noProof/>
        </w:rPr>
        <w:t>54</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、公司内部规章制度的主要内容和规定</w:t>
      </w:r>
      <w:r>
        <w:rPr>
          <w:noProof/>
        </w:rPr>
        <w:tab/>
      </w:r>
      <w:r>
        <w:rPr>
          <w:noProof/>
        </w:rPr>
        <w:fldChar w:fldCharType="begin"/>
      </w:r>
      <w:r>
        <w:rPr>
          <w:noProof/>
        </w:rPr>
        <w:instrText xml:space="preserve"> PAGEREF _Toc148994901 \h </w:instrText>
      </w:r>
      <w:r>
        <w:rPr>
          <w:noProof/>
        </w:rPr>
        <w:fldChar w:fldCharType="separate"/>
      </w:r>
      <w:r>
        <w:rPr>
          <w:noProof/>
        </w:rPr>
        <w:t>55</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、公司治理结构的优化和完善</w:t>
      </w:r>
      <w:r>
        <w:rPr>
          <w:noProof/>
        </w:rPr>
        <w:tab/>
      </w:r>
      <w:r>
        <w:rPr>
          <w:noProof/>
        </w:rPr>
        <w:fldChar w:fldCharType="begin"/>
      </w:r>
      <w:r>
        <w:rPr>
          <w:noProof/>
        </w:rPr>
        <w:instrText xml:space="preserve"> PAGEREF _Toc148994902 \h </w:instrText>
      </w:r>
      <w:r>
        <w:rPr>
          <w:noProof/>
        </w:rPr>
        <w:fldChar w:fldCharType="separate"/>
      </w:r>
      <w:r>
        <w:rPr>
          <w:noProof/>
        </w:rPr>
        <w:t>56</w:t>
      </w:r>
      <w:r>
        <w:rPr>
          <w:noProof/>
        </w:rPr>
        <w:fldChar w:fldCharType="end"/>
      </w:r>
    </w:p>
    <w:p w:rsidR="009545E9">
      <w:pPr>
        <w:pStyle w:val="TOC1"/>
        <w:tabs>
          <w:tab w:val="right" w:leader="dot" w:pos="8296"/>
        </w:tabs>
        <w:rPr>
          <w:noProof/>
        </w:rPr>
      </w:pPr>
      <w:r>
        <w:rPr>
          <w:rFonts w:hint="eastAsia"/>
          <w:noProof/>
        </w:rPr>
        <w:t>十四、总结和结论</w:t>
      </w:r>
      <w:r>
        <w:rPr>
          <w:noProof/>
        </w:rPr>
        <w:tab/>
      </w:r>
      <w:r>
        <w:rPr>
          <w:noProof/>
        </w:rPr>
        <w:fldChar w:fldCharType="begin"/>
      </w:r>
      <w:r>
        <w:rPr>
          <w:noProof/>
        </w:rPr>
        <w:instrText xml:space="preserve"> PAGEREF _Toc148994903 \h </w:instrText>
      </w:r>
      <w:r>
        <w:rPr>
          <w:noProof/>
        </w:rPr>
        <w:fldChar w:fldCharType="separate"/>
      </w:r>
      <w:r>
        <w:rPr>
          <w:noProof/>
        </w:rPr>
        <w:t>57</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、芳纶项目可行性研究的总结和评价</w:t>
      </w:r>
      <w:r>
        <w:rPr>
          <w:noProof/>
        </w:rPr>
        <w:tab/>
      </w:r>
      <w:r>
        <w:rPr>
          <w:noProof/>
        </w:rPr>
        <w:fldChar w:fldCharType="begin"/>
      </w:r>
      <w:r>
        <w:rPr>
          <w:noProof/>
        </w:rPr>
        <w:instrText xml:space="preserve"> PAGEREF _Toc148994904 \h </w:instrText>
      </w:r>
      <w:r>
        <w:rPr>
          <w:noProof/>
        </w:rPr>
        <w:fldChar w:fldCharType="separate"/>
      </w:r>
      <w:r>
        <w:rPr>
          <w:noProof/>
        </w:rPr>
        <w:t>57</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、建议和展望未来发展</w:t>
      </w:r>
      <w:r>
        <w:rPr>
          <w:noProof/>
        </w:rPr>
        <w:tab/>
      </w:r>
      <w:r>
        <w:rPr>
          <w:noProof/>
        </w:rPr>
        <w:fldChar w:fldCharType="begin"/>
      </w:r>
      <w:r>
        <w:rPr>
          <w:noProof/>
        </w:rPr>
        <w:instrText xml:space="preserve"> PAGEREF _Toc148994905 \h </w:instrText>
      </w:r>
      <w:r>
        <w:rPr>
          <w:noProof/>
        </w:rPr>
        <w:fldChar w:fldCharType="separate"/>
      </w:r>
      <w:r>
        <w:rPr>
          <w:noProof/>
        </w:rPr>
        <w:t>58</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、与相关方面的沟通和进一步合作</w:t>
      </w:r>
      <w:r>
        <w:rPr>
          <w:noProof/>
        </w:rPr>
        <w:tab/>
      </w:r>
      <w:r>
        <w:rPr>
          <w:noProof/>
        </w:rPr>
        <w:fldChar w:fldCharType="begin"/>
      </w:r>
      <w:r>
        <w:rPr>
          <w:noProof/>
        </w:rPr>
        <w:instrText xml:space="preserve"> PAGEREF _Toc148994906 \h </w:instrText>
      </w:r>
      <w:r>
        <w:rPr>
          <w:noProof/>
        </w:rPr>
        <w:fldChar w:fldCharType="separate"/>
      </w:r>
      <w:r>
        <w:rPr>
          <w:noProof/>
        </w:rPr>
        <w:t>59</w:t>
      </w:r>
      <w:r>
        <w:rPr>
          <w:noProof/>
        </w:rPr>
        <w:fldChar w:fldCharType="end"/>
      </w:r>
    </w:p>
    <w:p w:rsidR="009545E9">
      <w:pPr>
        <w:pStyle w:val="TOC1"/>
        <w:tabs>
          <w:tab w:val="right" w:leader="dot" w:pos="8296"/>
        </w:tabs>
        <w:rPr>
          <w:noProof/>
        </w:rPr>
      </w:pPr>
      <w:r>
        <w:rPr>
          <w:rFonts w:hint="eastAsia"/>
          <w:noProof/>
        </w:rPr>
        <w:t>十五、信息披露和透明度管理</w:t>
      </w:r>
      <w:r>
        <w:rPr>
          <w:noProof/>
        </w:rPr>
        <w:tab/>
      </w:r>
      <w:r>
        <w:rPr>
          <w:noProof/>
        </w:rPr>
        <w:fldChar w:fldCharType="begin"/>
      </w:r>
      <w:r>
        <w:rPr>
          <w:noProof/>
        </w:rPr>
        <w:instrText xml:space="preserve"> PAGEREF _Toc148994907 \h </w:instrText>
      </w:r>
      <w:r>
        <w:rPr>
          <w:noProof/>
        </w:rPr>
        <w:fldChar w:fldCharType="separate"/>
      </w:r>
      <w:r>
        <w:rPr>
          <w:noProof/>
        </w:rPr>
        <w:t>59</w:t>
      </w:r>
      <w:r>
        <w:rPr>
          <w:noProof/>
        </w:rPr>
        <w:fldChar w:fldCharType="end"/>
      </w:r>
    </w:p>
    <w:p w:rsidR="009545E9">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_Toc148994908 \h </w:instrText>
      </w:r>
      <w:r>
        <w:rPr>
          <w:noProof/>
        </w:rPr>
        <w:fldChar w:fldCharType="separate"/>
      </w:r>
      <w:r>
        <w:rPr>
          <w:noProof/>
        </w:rPr>
        <w:t>59</w:t>
      </w:r>
      <w:r>
        <w:rPr>
          <w:noProof/>
        </w:rPr>
        <w:fldChar w:fldCharType="end"/>
      </w:r>
    </w:p>
    <w:p w:rsidR="009545E9">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_Toc148994909 \h </w:instrText>
      </w:r>
      <w:r>
        <w:rPr>
          <w:noProof/>
        </w:rPr>
        <w:fldChar w:fldCharType="separate"/>
      </w:r>
      <w:r>
        <w:rPr>
          <w:noProof/>
        </w:rPr>
        <w:t>60</w:t>
      </w:r>
      <w:r>
        <w:rPr>
          <w:noProof/>
        </w:rPr>
        <w:fldChar w:fldCharType="end"/>
      </w:r>
    </w:p>
    <w:p w:rsidR="009545E9">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_Toc148994910 \h </w:instrText>
      </w:r>
      <w:r>
        <w:rPr>
          <w:noProof/>
        </w:rPr>
        <w:fldChar w:fldCharType="separate"/>
      </w:r>
      <w:r>
        <w:rPr>
          <w:noProof/>
        </w:rPr>
        <w:t>61</w:t>
      </w:r>
      <w:r>
        <w:rPr>
          <w:noProof/>
        </w:rPr>
        <w:fldChar w:fldCharType="end"/>
      </w:r>
    </w:p>
    <w:p w:rsidR="009545E9" w:rsidP="009545E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545E9" w:rsidP="009545E9">
      <w:pPr>
        <w:pStyle w:val="Heading1"/>
        <w:jc w:val="center"/>
        <w:rPr>
          <w:rFonts w:hint="eastAsia"/>
        </w:rPr>
      </w:pPr>
      <w:bookmarkStart w:id="1" w:name="_Toc148994835"/>
      <w:r w:rsidRPr="009545E9">
        <w:rPr>
          <w:rFonts w:hint="eastAsia"/>
        </w:rPr>
        <w:t>绪论</w:t>
      </w:r>
      <w:bookmarkEnd w:id="1"/>
    </w:p>
    <w:p w:rsidR="009545E9" w:rsidP="009545E9">
      <w:pPr>
        <w:ind w:firstLine="560" w:firstLineChars="200"/>
        <w:rPr>
          <w:rFonts w:ascii="仿宋" w:eastAsia="仿宋" w:hAnsi="仿宋" w:hint="eastAsia"/>
          <w:sz w:val="28"/>
        </w:rPr>
      </w:pPr>
      <w:r w:rsidRPr="009545E9">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9545E9" w:rsidP="009545E9">
      <w:pPr>
        <w:pStyle w:val="Heading1"/>
        <w:rPr>
          <w:rFonts w:hint="eastAsia"/>
        </w:rPr>
      </w:pPr>
      <w:bookmarkStart w:id="2" w:name="_Toc148994836"/>
      <w:r w:rsidRPr="009545E9">
        <w:rPr>
          <w:rFonts w:hint="eastAsia"/>
        </w:rPr>
        <w:t>一、芳纶项目概论</w:t>
      </w:r>
      <w:bookmarkEnd w:id="2"/>
    </w:p>
    <w:p w:rsidR="009545E9" w:rsidP="009545E9">
      <w:pPr>
        <w:pStyle w:val="Heading2"/>
        <w:rPr>
          <w:rFonts w:hint="eastAsia"/>
        </w:rPr>
      </w:pPr>
      <w:bookmarkStart w:id="3" w:name="_Toc148994837"/>
      <w:r w:rsidRPr="009545E9">
        <w:rPr>
          <w:rFonts w:hint="eastAsia"/>
        </w:rPr>
        <w:t>(</w:t>
      </w:r>
      <w:r w:rsidRPr="009545E9">
        <w:rPr>
          <w:rFonts w:hint="eastAsia"/>
        </w:rPr>
        <w:t>一</w:t>
      </w:r>
      <w:r w:rsidRPr="009545E9">
        <w:rPr>
          <w:rFonts w:hint="eastAsia"/>
        </w:rPr>
        <w:t>)</w:t>
      </w:r>
      <w:r w:rsidRPr="009545E9">
        <w:rPr>
          <w:rFonts w:hint="eastAsia"/>
        </w:rPr>
        <w:t>、芳纶项目名称及承办单位</w:t>
      </w:r>
      <w:bookmarkEnd w:id="3"/>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1、 芳纶项目名称：芳纶建设项目</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2、芳纶项目建设性质：新建</w:t>
      </w:r>
    </w:p>
    <w:p w:rsidR="009545E9" w:rsidP="009545E9">
      <w:pPr>
        <w:pStyle w:val="Heading2"/>
      </w:pPr>
      <w:bookmarkStart w:id="4" w:name="_Toc148994838"/>
      <w:r w:rsidRPr="009545E9">
        <w:t>(</w:t>
      </w:r>
      <w:r w:rsidRPr="009545E9">
        <w:t>二</w:t>
      </w:r>
      <w:r w:rsidRPr="009545E9">
        <w:t>)</w:t>
      </w:r>
      <w:r w:rsidRPr="009545E9">
        <w:t>、芳纶项目拟建地址</w:t>
      </w:r>
      <w:bookmarkEnd w:id="4"/>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芳纶项目规划位置</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1.我们的芳纶项目规划位于某某某某经济开发区。</w:t>
      </w:r>
    </w:p>
    <w:p w:rsidR="009545E9" w:rsidRPr="009545E9" w:rsidP="009545E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2.在实施芳纶项目建设地的社会经济分析时，我们将遵循《中国制造2025》等相关意见的具体要求。我们坚守创新、协调、绿色、开放和共享的发展理念，积极适应和引领经济新常态，抓住全球制造业格局的重大变革以及我国实施制造强国战略的良机。我们将充分利用当地制造业和信息化的基础优势，以先进装备制造业为突破口，以智能制造为核心和主攻方向，以新一代信息技术与制造业深度融合为切</w:t>
      </w:r>
      <w:r w:rsidRPr="009545E9">
        <w:rPr>
          <w:rFonts w:ascii="仿宋" w:eastAsia="仿宋" w:hAnsi="仿宋" w:hint="eastAsia"/>
          <w:sz w:val="28"/>
        </w:rPr>
        <w:t>入点，推动先进装备制造业的快速发展。通过这一发展动力，我们将引领当地制造业的升级变革，最终使该地成为“中国制造2025”的典范示范区，以及世界先进制造业的引领地。</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3.在推动先进装备制造业的发展上，我们将兼顾扶持和监管，采用结构性、差异化的土地供应方式，规划和完善多层次、全方位的产业空间基础设施，促进产业集聚和高端化发展。同时，我们将在土地整备、二次开发利用、产业用地和用房供给等方面进行改革创新，提高土地利用效率，释放产业发展的潜能，推动产业的升级转型。此外，我们还将通过社会化、市场化运作，强化工业园区的基础设施建设，包括物流、文化、生活、医疗和教育等方面，为企业提供全面的支持。我们致力于将重点工业园区打造成为现代化工业园区，具备完善基础设施、多样化功能配套、优美人居环境、合理产业布局以及强劲经济发展的特点。</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4.我们将继续推广“互联网+制造”模式，促进制造业的数字化、网络化和智能化，以提升制造业的质量和效益，实现由制造大国向制造强国的转变。同时，我们将强调环境保护和可持续发展，推动绿色制造和循环经济的发展，确保在经济发展的同时，保护优良的生态环境，实现经济、社会和环境的协调可持续发展。</w:t>
      </w:r>
    </w:p>
    <w:p w:rsidR="009545E9" w:rsidP="009545E9">
      <w:pPr>
        <w:pStyle w:val="Heading2"/>
      </w:pPr>
      <w:bookmarkStart w:id="5" w:name="_Toc148994839"/>
      <w:r w:rsidRPr="009545E9">
        <w:t>(</w:t>
      </w:r>
      <w:r w:rsidRPr="009545E9">
        <w:t>三</w:t>
      </w:r>
      <w:r w:rsidRPr="009545E9">
        <w:t>)</w:t>
      </w:r>
      <w:r w:rsidRPr="009545E9">
        <w:t>、芳纶项目提出的背景</w:t>
      </w:r>
      <w:bookmarkEnd w:id="5"/>
    </w:p>
    <w:p w:rsidR="009545E9" w:rsidRPr="009545E9" w:rsidP="009545E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545E9">
        <w:rPr>
          <w:rFonts w:ascii="仿宋" w:eastAsia="仿宋" w:hAnsi="仿宋" w:hint="eastAsia"/>
          <w:sz w:val="28"/>
        </w:rPr>
        <w:t>在当今的芳纶行业中，许多公司都在寻找创新的方法来提高效率和降低成本。芳纶项目旨在解决这一需求，并为企业提供一种全新的</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解决方案，以帮助他们提高生产效率、降低成本并获得竞争优势。</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随着芳纶行业的快速发展，竞争也日益激烈。芳纶相关企业需要不断创新才能在市场上取得成功。这个芳纶项目旨在为芳纶相关行业提供一种创新的解决方案，以帮助企业提高生产效率、降低成本并获得竞争优势。</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在当前的芳纶行业中，许多企业都面临着一些共同的问题，如高成本、低效率、资源浪费等等。这些问题不仅影响了企业的盈利能力，还限制了他们的发展潜力。这个芳纶项目旨在解决这些问题，并为企业提供一种创新的解决方案，以帮助他们提高生产效率、降低成本并获得竞争优势。</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随着科技的快速发展，芳纶行业也在不断变化。芳纶相关企业需要不断更新他们的技术以跟上市场的变化。这个芳纶项目旨在为行业提供一种创新的解决方案，以帮助企业利用最新的技术来提高生产效率、降低成本并获得竞争优势。</w:t>
      </w:r>
    </w:p>
    <w:p w:rsidR="009545E9" w:rsidP="009545E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545E9" w:rsidP="009545E9">
      <w:pPr>
        <w:ind w:firstLine="560" w:firstLineChars="200"/>
        <w:rPr>
          <w:rFonts w:ascii="仿宋" w:eastAsia="仿宋" w:hAnsi="仿宋" w:hint="eastAsia"/>
          <w:sz w:val="28"/>
        </w:rPr>
      </w:pPr>
      <w:r w:rsidRPr="009545E9">
        <w:rPr>
          <w:rFonts w:ascii="仿宋" w:eastAsia="仿宋" w:hAnsi="仿宋" w:hint="eastAsia"/>
          <w:sz w:val="28"/>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w:t>
      </w:r>
      <w:r w:rsidRPr="009545E9">
        <w:rPr>
          <w:rFonts w:ascii="仿宋" w:eastAsia="仿宋" w:hAnsi="仿宋" w:hint="eastAsia"/>
          <w:sz w:val="28"/>
        </w:rPr>
        <w:t>的作用。通过实施《中国制造2025》，我们能够推动产业结构升级，提高科技创新能力，增强企业竞争力，促进经济的可持续发展。</w:t>
      </w:r>
    </w:p>
    <w:p w:rsidR="009545E9" w:rsidP="009545E9">
      <w:pPr>
        <w:pStyle w:val="Heading2"/>
      </w:pPr>
      <w:bookmarkStart w:id="6" w:name="_Toc148994840"/>
      <w:r w:rsidRPr="009545E9">
        <w:t>(</w:t>
      </w:r>
      <w:r w:rsidRPr="009545E9">
        <w:t>四</w:t>
      </w:r>
      <w:r w:rsidRPr="009545E9">
        <w:t>)</w:t>
      </w:r>
      <w:r w:rsidRPr="009545E9">
        <w:t>、报告研究范围</w:t>
      </w:r>
      <w:bookmarkEnd w:id="6"/>
    </w:p>
    <w:p w:rsidR="009545E9" w:rsidP="009545E9">
      <w:pPr>
        <w:ind w:firstLine="560" w:firstLineChars="200"/>
        <w:rPr>
          <w:rFonts w:ascii="仿宋" w:eastAsia="仿宋" w:hAnsi="仿宋" w:hint="eastAsia"/>
          <w:sz w:val="28"/>
        </w:rPr>
      </w:pPr>
      <w:r w:rsidRPr="009545E9">
        <w:rPr>
          <w:rFonts w:ascii="仿宋" w:eastAsia="仿宋" w:hAnsi="仿宋" w:hint="eastAsia"/>
          <w:sz w:val="28"/>
        </w:rPr>
        <w:t>该报告主要研究、分析和预测国内外芳纶相关市场供需情况与建设规模，并提出主要技术经济指标，对芳纶相关项目能否实施做出一个比较科学的评价，仅供参考。</w:t>
      </w:r>
    </w:p>
    <w:p w:rsidR="009545E9" w:rsidP="009545E9">
      <w:pPr>
        <w:pStyle w:val="Heading2"/>
      </w:pPr>
      <w:bookmarkStart w:id="7" w:name="_Toc148994841"/>
      <w:r w:rsidRPr="009545E9">
        <w:t>(</w:t>
      </w:r>
      <w:r w:rsidRPr="009545E9">
        <w:t>五</w:t>
      </w:r>
      <w:r w:rsidRPr="009545E9">
        <w:t>)</w:t>
      </w:r>
      <w:r w:rsidRPr="009545E9">
        <w:t>、芳纶项目建设必要性分析</w:t>
      </w:r>
      <w:bookmarkEnd w:id="7"/>
    </w:p>
    <w:p w:rsidR="009545E9" w:rsidP="009545E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545E9">
        <w:rPr>
          <w:rFonts w:ascii="仿宋" w:eastAsia="仿宋" w:hAnsi="仿宋" w:hint="eastAsia"/>
          <w:sz w:val="28"/>
        </w:rPr>
        <w:t>当前，关键领域和前沿方向的信息技术、新能源、新材料、生物技术等正经历着革命性的突破，同时这些领域之间也正在发生交叉融合。这将引发一场全新的产业变革，对全球制造业带来颠覆性的影响，逐步改变着全球制造业的格局。尤其值得注意的是，新一代信息技术与制造业的深度融合将推动制造模式、生产组织方式以及产业形态的彻底变革。发达国家如德国的工业4.0、美国的工业互联网、法国的新工业等，都以建立制造业竞争优势为目标，正在加快在信息基础设施、核心技术产业、数据战略资产以及以智能制造为核心的网络经济体系等领域进行战略布局，以保持技术和产业领域的领先地位，稳占全球价值链高端制造领域的有利地位。这无疑对我国的产业结构升级提出了挑战，然而与此同时，也为我国制造业的发展提供了重要的契机。</w:t>
      </w:r>
    </w:p>
    <w:p w:rsidR="009545E9" w:rsidP="009545E9">
      <w:pPr>
        <w:pStyle w:val="Heading2"/>
      </w:pPr>
      <w:bookmarkStart w:id="8" w:name="_Toc148994842"/>
      <w:r w:rsidRPr="009545E9">
        <w:t>(</w:t>
      </w:r>
      <w:r w:rsidRPr="009545E9">
        <w:t>六</w:t>
      </w:r>
      <w:r w:rsidRPr="009545E9">
        <w:t>)</w:t>
      </w:r>
      <w:r w:rsidRPr="009545E9">
        <w:t>、产品方案</w:t>
      </w:r>
      <w:bookmarkEnd w:id="8"/>
    </w:p>
    <w:p w:rsidR="009545E9" w:rsidP="009545E9">
      <w:pPr>
        <w:ind w:firstLine="560" w:firstLineChars="200"/>
        <w:rPr>
          <w:rFonts w:ascii="仿宋" w:eastAsia="仿宋" w:hAnsi="仿宋" w:hint="eastAsia"/>
          <w:sz w:val="28"/>
        </w:rPr>
      </w:pPr>
      <w:r w:rsidRPr="009545E9">
        <w:rPr>
          <w:rFonts w:ascii="仿宋" w:eastAsia="仿宋" w:hAnsi="仿宋" w:hint="eastAsia"/>
          <w:sz w:val="28"/>
        </w:rPr>
        <w:t>本芳纶项目投产后的生产经营范围是：芳纶相关行业及衍生产业。</w:t>
      </w:r>
    </w:p>
    <w:p w:rsidR="009545E9" w:rsidP="009545E9">
      <w:pPr>
        <w:pStyle w:val="Heading2"/>
      </w:pPr>
      <w:bookmarkStart w:id="9" w:name="_Toc148994843"/>
      <w:r w:rsidRPr="009545E9">
        <w:t>(</w:t>
      </w:r>
      <w:r w:rsidRPr="009545E9">
        <w:t>七</w:t>
      </w:r>
      <w:r w:rsidRPr="009545E9">
        <w:t>)</w:t>
      </w:r>
      <w:r w:rsidRPr="009545E9">
        <w:t>、芳纶项目总投资估算</w:t>
      </w:r>
      <w:bookmarkEnd w:id="9"/>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1、 芳纶相关项目固定资产投资：XXXXX万元。</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2、 流动资金：XXXXX万元。</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3、 芳纶项目总投资：XXXXX万元人。</w:t>
      </w:r>
    </w:p>
    <w:p w:rsidR="009545E9" w:rsidP="009545E9">
      <w:pPr>
        <w:pStyle w:val="Heading2"/>
      </w:pPr>
      <w:bookmarkStart w:id="10" w:name="_Toc148994844"/>
      <w:r w:rsidRPr="009545E9">
        <w:t>(</w:t>
      </w:r>
      <w:r w:rsidRPr="009545E9">
        <w:t>八</w:t>
      </w:r>
      <w:r w:rsidRPr="009545E9">
        <w:t>)</w:t>
      </w:r>
      <w:r w:rsidRPr="009545E9">
        <w:t>、芳纶项目工艺技术装备方案的选择</w:t>
      </w:r>
      <w:bookmarkEnd w:id="10"/>
    </w:p>
    <w:p w:rsidR="009545E9" w:rsidP="009545E9">
      <w:pPr>
        <w:ind w:firstLine="560" w:firstLineChars="200"/>
        <w:rPr>
          <w:rFonts w:ascii="仿宋" w:eastAsia="仿宋" w:hAnsi="仿宋" w:hint="eastAsia"/>
          <w:sz w:val="28"/>
        </w:rPr>
      </w:pPr>
      <w:r w:rsidRPr="009545E9">
        <w:rPr>
          <w:rFonts w:ascii="仿宋" w:eastAsia="仿宋" w:hAnsi="仿宋" w:hint="eastAsia"/>
          <w:sz w:val="28"/>
        </w:rPr>
        <w:t>根据“保护环境和节约能源”的原则，本方案经过调研和分析后综合考量，已经达到了目前国内较为先进的水平。</w:t>
      </w:r>
    </w:p>
    <w:p w:rsidR="009545E9" w:rsidP="009545E9">
      <w:pPr>
        <w:pStyle w:val="Heading2"/>
      </w:pPr>
      <w:bookmarkStart w:id="11" w:name="_Toc148994845"/>
      <w:r w:rsidRPr="009545E9">
        <w:t>(</w:t>
      </w:r>
      <w:r w:rsidRPr="009545E9">
        <w:t>九</w:t>
      </w:r>
      <w:r w:rsidRPr="009545E9">
        <w:t>)</w:t>
      </w:r>
      <w:r w:rsidRPr="009545E9">
        <w:t>、芳纶项目实施进度建议</w:t>
      </w:r>
      <w:bookmarkEnd w:id="11"/>
    </w:p>
    <w:p w:rsidR="009545E9" w:rsidP="009545E9">
      <w:pPr>
        <w:ind w:firstLine="560" w:firstLineChars="200"/>
        <w:rPr>
          <w:rFonts w:ascii="仿宋" w:eastAsia="仿宋" w:hAnsi="仿宋" w:hint="eastAsia"/>
          <w:sz w:val="28"/>
        </w:rPr>
      </w:pPr>
      <w:r w:rsidRPr="009545E9">
        <w:rPr>
          <w:rFonts w:ascii="仿宋" w:eastAsia="仿宋" w:hAnsi="仿宋" w:hint="eastAsia"/>
          <w:sz w:val="28"/>
        </w:rPr>
        <w:t>芳纶项目建设期：XX个月。</w:t>
      </w:r>
    </w:p>
    <w:p w:rsidR="009545E9" w:rsidP="009545E9">
      <w:pPr>
        <w:pStyle w:val="Heading2"/>
      </w:pPr>
      <w:bookmarkStart w:id="12" w:name="_Toc148994846"/>
      <w:r w:rsidRPr="009545E9">
        <w:t>(</w:t>
      </w:r>
      <w:r w:rsidRPr="009545E9">
        <w:t>十</w:t>
      </w:r>
      <w:r w:rsidRPr="009545E9">
        <w:t>)</w:t>
      </w:r>
      <w:r w:rsidRPr="009545E9">
        <w:t>、芳纶相关研究结论</w:t>
      </w:r>
      <w:bookmarkEnd w:id="12"/>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1、随着我国国民经济快速持续发展，对芳纶的市场需求不断增加。本芳纶项目的建设符合国家产业政策和行业发展规划，因此在国内市场上芳纶有着广阔的畅销空间，发展前景良好且市场潜力巨大。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2、芳纶项目拟建在xxx开发区，选址符合工业芳纶项目用地规划，且该区域交通运输便利。</w:t>
      </w:r>
    </w:p>
    <w:p w:rsidR="009545E9" w:rsidP="009545E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545E9">
        <w:rPr>
          <w:rFonts w:ascii="仿宋" w:eastAsia="仿宋" w:hAnsi="仿宋" w:hint="eastAsia"/>
          <w:sz w:val="28"/>
        </w:rPr>
        <w:t>3、拟建工程的总投资额为xxxxx万元，其中固定资产投资为</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xxxxx万元，流动资金为xxxxx万元。芳纶项目实施后，企业年销售收入为xxxxx万元，年利税为xxxxx万元，其中年利润为xxxxx万元，纳税总额为xxxxx万元。芳纶项目的税后平均投资利润率为xxxxx%，税后平均投资利税率为xxxxx%，全部投资回报率为xxxxx%，全部投资回收期为X年（含建设期）。由此可见，芳纶项目的实施能够取得较好的经济效益，因此芳纶项目是可行的。</w:t>
      </w:r>
    </w:p>
    <w:p w:rsidR="009545E9" w:rsidP="009545E9">
      <w:pPr>
        <w:pStyle w:val="Heading2"/>
      </w:pPr>
      <w:bookmarkStart w:id="13" w:name="_Toc148994847"/>
      <w:r w:rsidRPr="009545E9">
        <w:t>(</w:t>
      </w:r>
      <w:r w:rsidRPr="009545E9">
        <w:t>十一</w:t>
      </w:r>
      <w:r w:rsidRPr="009545E9">
        <w:t>)</w:t>
      </w:r>
      <w:r w:rsidRPr="009545E9">
        <w:t>、芳纶项目规划及市场分析</w:t>
      </w:r>
      <w:bookmarkEnd w:id="13"/>
    </w:p>
    <w:p w:rsidR="009545E9" w:rsidP="009545E9">
      <w:pPr>
        <w:ind w:firstLine="560" w:firstLineChars="200"/>
        <w:rPr>
          <w:rFonts w:ascii="仿宋" w:eastAsia="仿宋" w:hAnsi="仿宋" w:hint="eastAsia"/>
          <w:sz w:val="28"/>
        </w:rPr>
      </w:pPr>
      <w:r w:rsidRPr="009545E9">
        <w:rPr>
          <w:rFonts w:ascii="仿宋" w:eastAsia="仿宋" w:hAnsi="仿宋" w:hint="eastAsia"/>
          <w:sz w:val="28"/>
        </w:rPr>
        <w:t>鉴于国内市场的需求格局，我们的芳纶项目旨在开发并规划芳纶作为主打产品。这一产品将主要服务于XXXX领域，考虑到我国庞大的人口基数以及近年来消费量的不断攀升，这为芳纶的市场前景提供了更加广阔的空间。我们将积极为该领域的进步和发展做出有益的贡献。</w:t>
      </w:r>
    </w:p>
    <w:p w:rsidR="009545E9" w:rsidP="009545E9">
      <w:pPr>
        <w:pStyle w:val="Heading1"/>
        <w:rPr>
          <w:rFonts w:hint="eastAsia"/>
        </w:rPr>
      </w:pPr>
      <w:bookmarkStart w:id="14" w:name="_Toc148994848"/>
      <w:r w:rsidRPr="009545E9">
        <w:rPr>
          <w:rFonts w:hint="eastAsia"/>
        </w:rPr>
        <w:t>二、芳纶行业项目技术方案与设备的选择</w:t>
      </w:r>
      <w:bookmarkEnd w:id="14"/>
    </w:p>
    <w:p w:rsidR="009545E9" w:rsidP="009545E9">
      <w:pPr>
        <w:pStyle w:val="Heading2"/>
        <w:rPr>
          <w:rFonts w:hint="eastAsia"/>
        </w:rPr>
      </w:pPr>
      <w:bookmarkStart w:id="15" w:name="_Toc148994849"/>
      <w:r w:rsidRPr="009545E9">
        <w:rPr>
          <w:rFonts w:hint="eastAsia"/>
        </w:rPr>
        <w:t>(</w:t>
      </w:r>
      <w:r w:rsidRPr="009545E9">
        <w:rPr>
          <w:rFonts w:hint="eastAsia"/>
        </w:rPr>
        <w:t>一</w:t>
      </w:r>
      <w:r w:rsidRPr="009545E9">
        <w:rPr>
          <w:rFonts w:hint="eastAsia"/>
        </w:rPr>
        <w:t>)</w:t>
      </w:r>
      <w:r w:rsidRPr="009545E9">
        <w:rPr>
          <w:rFonts w:hint="eastAsia"/>
        </w:rPr>
        <w:t>、生产技术方案的选用原则</w:t>
      </w:r>
      <w:bookmarkEnd w:id="15"/>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在选择适用的生产技术方案时，我们将严格遵守芳纶行业规范和标准，确保生产经营活动的合法性和规范性。通过严密的质量控制，我们致力于为广大顾客提供高质量的产品和卓越的服务体验，为客户创造持久的价值。</w:t>
      </w:r>
    </w:p>
    <w:p w:rsidR="009545E9" w:rsidRPr="009545E9" w:rsidP="009545E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545E9">
        <w:rPr>
          <w:rFonts w:ascii="仿宋" w:eastAsia="仿宋" w:hAnsi="仿宋" w:hint="eastAsia"/>
          <w:sz w:val="28"/>
        </w:rPr>
        <w:t>在配置工艺设备方面，我们将始终以节能为导向，采用新型的节能型设备，以降低能源消耗，实现环境友好型生产。同时，我们高度</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重视环境保护，优先选用符合环保标准的设备，以减少对周围环境的影响，积极践行企业的社会责任。</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本芳纶项目的产品方案将指导我们选择适当的工艺流程，以满足产品的独特要求。为了保证产品质量，我们将不仅严格遵循工艺流程的技术要求，还将加强员工的技术培训，提高他们的专业素养和技能水平。通过质量管理的加强，我们将提高产品的合格率，不断改进和优化生产过程。</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综上所述，我们的决策将始终以合规性、质量、环保和可持续发展为导向，以创造出更高的附加值、更良好的环境效益和更广阔的发展前景。</w:t>
      </w:r>
    </w:p>
    <w:p w:rsidR="009545E9" w:rsidP="009545E9">
      <w:pPr>
        <w:pStyle w:val="Heading2"/>
      </w:pPr>
      <w:bookmarkStart w:id="16" w:name="_Toc148994850"/>
      <w:r w:rsidRPr="009545E9">
        <w:t>(</w:t>
      </w:r>
      <w:r w:rsidRPr="009545E9">
        <w:t>二</w:t>
      </w:r>
      <w:r w:rsidRPr="009545E9">
        <w:t>)</w:t>
      </w:r>
      <w:r w:rsidRPr="009545E9">
        <w:t>、设备的选择</w:t>
      </w:r>
      <w:bookmarkEnd w:id="16"/>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1、在选择芳纶可行性项目设备时，我们将优先考虑具有先进技术、成熟工艺和可靠性能的现有设备，以确保设备的稳定性和可靠性。同时，我们还将考虑到设备的可维护性和可扩展性，以便在未来能够方便地进行维护和升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2、根据生产流程的需求，我们将选择适合的设备型号和规格。在满足生产工艺要求的同时，还将考虑到设备的节能环保性能，以降低能源消耗和环境污染。</w:t>
      </w:r>
    </w:p>
    <w:p w:rsidR="009545E9" w:rsidRPr="009545E9" w:rsidP="009545E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545E9">
        <w:rPr>
          <w:rFonts w:ascii="仿宋" w:eastAsia="仿宋" w:hAnsi="仿宋" w:hint="eastAsia"/>
          <w:sz w:val="28"/>
        </w:rPr>
        <w:t>3、在主要设备的选型上，我们将更加注重设备的性能和质量。选择具有高精度、高稳定性、高可靠性的设备，以确保生产出的产品质量稳定、可靠。</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4、在设备配置方案的设计中，我们将充分考虑到设备的布局、连线、安装、调试等因素，以确保设备的运行稳定、安全可靠。同时，根据实际生产需求，对设备进行合理的配置和优化，以提高生产效率和质量水平。</w:t>
      </w:r>
    </w:p>
    <w:p w:rsidR="009545E9" w:rsidP="009545E9">
      <w:pPr>
        <w:pStyle w:val="Heading1"/>
        <w:rPr>
          <w:rFonts w:hint="eastAsia"/>
        </w:rPr>
      </w:pPr>
      <w:bookmarkStart w:id="17" w:name="_Toc148994851"/>
      <w:r w:rsidRPr="009545E9">
        <w:rPr>
          <w:rFonts w:hint="eastAsia"/>
        </w:rPr>
        <w:t>三、物资采购和管理</w:t>
      </w:r>
      <w:bookmarkEnd w:id="17"/>
    </w:p>
    <w:p w:rsidR="009545E9" w:rsidP="009545E9">
      <w:pPr>
        <w:pStyle w:val="Heading2"/>
        <w:rPr>
          <w:rFonts w:hint="eastAsia"/>
        </w:rPr>
      </w:pPr>
      <w:bookmarkStart w:id="18" w:name="_Toc148994852"/>
      <w:r w:rsidRPr="009545E9">
        <w:rPr>
          <w:rFonts w:hint="eastAsia"/>
        </w:rPr>
        <w:t>(</w:t>
      </w:r>
      <w:r w:rsidRPr="009545E9">
        <w:rPr>
          <w:rFonts w:hint="eastAsia"/>
        </w:rPr>
        <w:t>一</w:t>
      </w:r>
      <w:r w:rsidRPr="009545E9">
        <w:rPr>
          <w:rFonts w:hint="eastAsia"/>
        </w:rPr>
        <w:t>)</w:t>
      </w:r>
      <w:r w:rsidRPr="009545E9">
        <w:rPr>
          <w:rFonts w:hint="eastAsia"/>
        </w:rPr>
        <w:t>、物资采购的程序和标准</w:t>
      </w:r>
      <w:bookmarkEnd w:id="18"/>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采购程序：</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需求确认：明确物资采购的需求，包括数量、规格、质量要求等，与相关部门和人员进行沟通和确认，确保采购的准确性和满足性。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供应商选择：根据采购需求，进行供应商的筛选和评估，考虑供应商的信誉、价格、交货能力等因素，选择合适的供应商进行采购。</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报价和谈判：向供应商索取报价，进行价格谈判和合同条款的商议，确保采购的价格合理和合同条款明确。</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订单确认：根据谈判结果，与供应商签订采购订单，明确物资的数量、价格、交货时间等，确保采购的准确性和合法性。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交货和验收：监督供应商按照订单要求进行物资的交货，进行验收和质量检查，确保物资的质量和符合要求。</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结算和支付：根据供应商提供的发票和交货单据，进行结算和支付，确保采购的合规性和及时性。</w:t>
      </w:r>
    </w:p>
    <w:p w:rsidR="009545E9" w:rsidRPr="009545E9" w:rsidP="009545E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545E9">
        <w:rPr>
          <w:rFonts w:ascii="仿宋" w:eastAsia="仿宋" w:hAnsi="仿宋" w:hint="eastAsia"/>
          <w:sz w:val="28"/>
        </w:rPr>
        <w:t>采购标准：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质量标准：明确物资采购的质量标准和要求，包括产品的质量认证、检验标准、合规要求等，确保采购的物资符合质量标准。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价格标准：根据市场行情和供需情况，制定合理的价格标准，确保采购的价格合理和公平。</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交货期标准：明确物资采购的交货期要求，与供应商协商确定合理的交货时间，确保采购的及时性和供应链的顺畅性。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合规标准：遵守相关法律法规和政策要求，包括环境保护、劳工权益、知识产权等方面的合规标准，确保采购的合法性和道德性。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注意事项和建议：</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供应商评估：建立供应商评估机制，定期对供应商进行评估和监督，确保供应商的稳定性和可靠性。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合同管理：建立健全的合同管理制度，明确合同条款和责任，加强对合同履行的监督和管理。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风险管理：识别和评估采购过程中的风险，制定相应的风险管理措施，减少采购风险对芳纶项目的影响。</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信息化支持：利用信息化技术，建立物资采购的信息管理系统，提高采购流程的效率和透明度。</w:t>
      </w:r>
    </w:p>
    <w:p w:rsidR="009545E9" w:rsidP="009545E9">
      <w:pPr>
        <w:pStyle w:val="Heading2"/>
      </w:pPr>
      <w:bookmarkStart w:id="19" w:name="_Toc148994853"/>
      <w:r w:rsidRPr="009545E9">
        <w:t>(</w:t>
      </w:r>
      <w:r w:rsidRPr="009545E9">
        <w:t>二</w:t>
      </w:r>
      <w:r w:rsidRPr="009545E9">
        <w:t>)</w:t>
      </w:r>
      <w:r w:rsidRPr="009545E9">
        <w:t>、物资管理的措施和办法</w:t>
      </w:r>
      <w:bookmarkEnd w:id="19"/>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物资分类和编码：</w:t>
      </w:r>
    </w:p>
    <w:p w:rsidR="009545E9" w:rsidRPr="009545E9" w:rsidP="009545E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545E9">
        <w:rPr>
          <w:rFonts w:ascii="仿宋" w:eastAsia="仿宋" w:hAnsi="仿宋" w:hint="eastAsia"/>
          <w:sz w:val="28"/>
        </w:rPr>
        <w:t>分类体系：建立适合芳纶项目需求的物资分类体系，根据物资的属性、用途、特性等进行分类，便于管理和查询。</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编码系统：制定统一的物资编码系统，为每种物资分配唯一的编码，方便识别、追踪和管理。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库存管理：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定期盘点：制定定期盘点计划，对库存物资进行周期性盘点，确保库存数据的准确性和及时性。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安全库存：根据需求和供应链情况，确定合理的安全库存水平，以应对突发情况和供应不确定性。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物资跟踪：建立物资跟踪系统，追踪物资的入库、出库和流转情况，及时了解库存状况和物资使用情况。</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采购计划和供应链管理：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采购计划：制定合理的采购计划，根据芳纶项目需求和库存情况，合理安排物资的采购时间和数量。</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供应链合作：与供应商建立良好的合作关系，加强沟通和协调，确保物资供应的及时性和稳定性。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质量管理：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质量控制：建立质量控制体系，包括物资的质量检验、抽样检测等，确保物资的质量符合要求。</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不合格品处理：建立不合格品处理流程，对不合格品进行分类、记录和处理，防止不合格品流入使用环节。</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报废和处置：</w:t>
      </w:r>
    </w:p>
    <w:p w:rsidR="009545E9" w:rsidRPr="009545E9" w:rsidP="009545E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545E9">
        <w:rPr>
          <w:rFonts w:ascii="仿宋" w:eastAsia="仿宋" w:hAnsi="仿宋" w:hint="eastAsia"/>
          <w:sz w:val="28"/>
        </w:rPr>
        <w:t>报废管理：建立报废物资的管理程序，对过期、损坏或无法使用的物资进行及时报废处理，避免资源浪费和库存积压。</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环境友好处置：根据物资的性质和特点，选择合适的环境友好的处置方式，如回收利用、再利用等，降低对环境的影响。</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技术支持和信息化：</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技术支持：引入适当的物资管理技术和工具，如条码识别、RFID等，提高物资管理的效率和准确性。</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信息化系统：建立物资管理的信息化系统，实现物资信息的集中管理、查询和分析，提升管理的智能化和科学化。</w:t>
      </w:r>
    </w:p>
    <w:p w:rsidR="009545E9" w:rsidP="009545E9">
      <w:pPr>
        <w:pStyle w:val="Heading2"/>
      </w:pPr>
      <w:bookmarkStart w:id="20" w:name="_Toc148994854"/>
      <w:r w:rsidRPr="009545E9">
        <w:t>(</w:t>
      </w:r>
      <w:r w:rsidRPr="009545E9">
        <w:t>三</w:t>
      </w:r>
      <w:r w:rsidRPr="009545E9">
        <w:t>)</w:t>
      </w:r>
      <w:r w:rsidRPr="009545E9">
        <w:t>、物资质量和库存的控制和监督</w:t>
      </w:r>
      <w:bookmarkEnd w:id="20"/>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质量控制和监督：</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质量标准：明确物资的质量标准和要求，包括产品的质量认证、检验标准、合规要求等，确保物资的质量符合标准。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质量检验：建立质量检验程序和流程，对进货物资进行抽样检测、实验室测试等，确保物资的质量符合要求。</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不合格品处理：建立不合格品处理流程，对不符合质量标准的物资进行分类、记录和处理，防止不合格品流入使用环节。</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供应商评估：建立供应商质量评估机制，对供应商的质量管理能力进行评估和监督，确保供应商提供的物资符合质量标准。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库存控制和监督：</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定期盘点：制定定期盘点计划，对库存物资进行周期性盘点，确保库存数据的准确性和及时性。</w:t>
      </w:r>
    </w:p>
    <w:p w:rsidR="009545E9" w:rsidRPr="009545E9" w:rsidP="009545E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545E9">
        <w:rPr>
          <w:rFonts w:ascii="仿宋" w:eastAsia="仿宋" w:hAnsi="仿宋" w:hint="eastAsia"/>
          <w:sz w:val="28"/>
        </w:rPr>
        <w:t>安全库存：根据需求和供应链情况，确定合理的安全库存水平，</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以应对突发情况和供应不确定性。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物资跟踪：建立物资跟踪系统，追踪物资的入库、出库和流转情况，及时了解库存状况和物资使用情况。</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库存优化：通过优化库存管理策略，如采用先进的库存管理模型和技术，合理控制物资的进货、出货和补货，降低库存成本和风险。</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监督措施和建议：</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内部监督机制：建立内部监督机制，包括设立专门的物资管理部门或岗位，明确责任和权限，加强对物资质量和库存的监督和管理。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外部监督和认证：与第三方机构合作，进行物资质量的外部监督和认证，确保物资符合国家标准和法规要求。</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培训和培养：</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培训计划：制定物资质量和库存管理的培训计划，对相关人员进行培训，提升其质量控制和库存管理的专业能力。</w:t>
      </w:r>
    </w:p>
    <w:p w:rsidR="009545E9" w:rsidP="009545E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545E9">
        <w:rPr>
          <w:rFonts w:ascii="仿宋" w:eastAsia="仿宋" w:hAnsi="仿宋" w:hint="eastAsia"/>
          <w:sz w:val="28"/>
        </w:rPr>
        <w:t>培养团队文化：建立积极的团队文化，强调质量意识和库存管理的重要性，激发团队成员的积极性和责任感。</w:t>
      </w:r>
    </w:p>
    <w:p w:rsidR="009545E9" w:rsidP="009545E9">
      <w:pPr>
        <w:pStyle w:val="Heading1"/>
        <w:rPr>
          <w:rFonts w:hint="eastAsia"/>
        </w:rPr>
      </w:pPr>
      <w:bookmarkStart w:id="21" w:name="_Toc148994855"/>
      <w:r w:rsidRPr="009545E9">
        <w:rPr>
          <w:rFonts w:hint="eastAsia"/>
        </w:rPr>
        <w:t>四、芳纶项目节能分析</w:t>
      </w:r>
      <w:bookmarkEnd w:id="21"/>
    </w:p>
    <w:p w:rsidR="009545E9" w:rsidP="009545E9">
      <w:pPr>
        <w:pStyle w:val="Heading2"/>
        <w:rPr>
          <w:rFonts w:hint="eastAsia"/>
        </w:rPr>
      </w:pPr>
      <w:bookmarkStart w:id="22" w:name="_Toc148994856"/>
      <w:r w:rsidRPr="009545E9">
        <w:rPr>
          <w:rFonts w:hint="eastAsia"/>
        </w:rPr>
        <w:t>(</w:t>
      </w:r>
      <w:r w:rsidRPr="009545E9">
        <w:rPr>
          <w:rFonts w:hint="eastAsia"/>
        </w:rPr>
        <w:t>一</w:t>
      </w:r>
      <w:r w:rsidRPr="009545E9">
        <w:rPr>
          <w:rFonts w:hint="eastAsia"/>
        </w:rPr>
        <w:t>)</w:t>
      </w:r>
      <w:r w:rsidRPr="009545E9">
        <w:rPr>
          <w:rFonts w:hint="eastAsia"/>
        </w:rPr>
        <w:t>、芳纶项目建设的节能原则</w:t>
      </w:r>
      <w:bookmarkEnd w:id="22"/>
    </w:p>
    <w:p w:rsidR="009545E9" w:rsidP="009545E9">
      <w:pPr>
        <w:ind w:firstLine="560" w:firstLineChars="200"/>
        <w:rPr>
          <w:rFonts w:ascii="仿宋" w:eastAsia="仿宋" w:hAnsi="仿宋" w:hint="eastAsia"/>
          <w:sz w:val="28"/>
        </w:rPr>
      </w:pPr>
      <w:r w:rsidRPr="009545E9">
        <w:rPr>
          <w:rFonts w:ascii="仿宋" w:eastAsia="仿宋" w:hAnsi="仿宋" w:hint="eastAsia"/>
          <w:sz w:val="28"/>
        </w:rPr>
        <w:t>在芳纶项目建设过程中，我们应采用非高耗能的先进生产工艺、技术和设备，这是第一点。同时，我们需要推广应用先进的节能新技术和新设备，确保设备符合国家能效标准，这是第二点。另外，我们要有效回收利用余热和余压，这是第三点。最后，我们要严格控制非生产用电，加强管理、计量和考核，减少厂区辅助、办公和生活等非生产用电，这是第四点。通过这些措施，我们能够实现节能减排的目标，提高能源利用效率。</w:t>
      </w:r>
    </w:p>
    <w:p w:rsidR="009545E9" w:rsidP="009545E9">
      <w:pPr>
        <w:pStyle w:val="Heading2"/>
      </w:pPr>
      <w:bookmarkStart w:id="23" w:name="_Toc148994857"/>
      <w:r w:rsidRPr="009545E9">
        <w:t>(</w:t>
      </w:r>
      <w:r w:rsidRPr="009545E9">
        <w:t>二</w:t>
      </w:r>
      <w:r w:rsidRPr="009545E9">
        <w:t>)</w:t>
      </w:r>
      <w:r w:rsidRPr="009545E9">
        <w:t>、设计依据</w:t>
      </w:r>
      <w:bookmarkEnd w:id="23"/>
    </w:p>
    <w:p w:rsidR="009545E9" w:rsidP="009545E9">
      <w:pPr>
        <w:ind w:firstLine="560" w:firstLineChars="200"/>
        <w:rPr>
          <w:rFonts w:ascii="仿宋" w:eastAsia="仿宋" w:hAnsi="仿宋" w:hint="eastAsia"/>
          <w:sz w:val="28"/>
        </w:rPr>
      </w:pPr>
      <w:r w:rsidRPr="009545E9">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9545E9" w:rsidP="009545E9">
      <w:pPr>
        <w:pStyle w:val="Heading2"/>
      </w:pPr>
      <w:bookmarkStart w:id="24" w:name="_Toc148994858"/>
      <w:r w:rsidRPr="009545E9">
        <w:t>(</w:t>
      </w:r>
      <w:r w:rsidRPr="009545E9">
        <w:t>三</w:t>
      </w:r>
      <w:r w:rsidRPr="009545E9">
        <w:t>)</w:t>
      </w:r>
      <w:r w:rsidRPr="009545E9">
        <w:t>、芳纶项目节能背景分析</w:t>
      </w:r>
      <w:bookmarkEnd w:id="24"/>
    </w:p>
    <w:p w:rsidR="009545E9" w:rsidP="009545E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545E9">
        <w:rPr>
          <w:rFonts w:ascii="仿宋" w:eastAsia="仿宋" w:hAnsi="仿宋" w:hint="eastAsia"/>
          <w:sz w:val="28"/>
        </w:rPr>
        <w:t>我们应该加强节能环保法律体系建设。加快制定节能环保方面的法律，加强节能环保法律与相关法律的衔接，形成完善的节能环保法律体系。完善节能环保标准体系。加强节能环保标准与节能环保法律、政策的衔接，提高节能环保标准的规范性和约束力，推动节能环保标准的升级。加强节能环保执法监督。加强对节能环保法律法规的执法</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监督，加大对违法行为的处罚力度，提高节能环保法律法规的权威性和执行力度，促进生态文明建设的不断进步。</w:t>
      </w:r>
    </w:p>
    <w:p w:rsidR="009545E9" w:rsidP="009545E9">
      <w:pPr>
        <w:pStyle w:val="Heading2"/>
      </w:pPr>
      <w:bookmarkStart w:id="25" w:name="_Toc148994859"/>
      <w:r w:rsidRPr="009545E9">
        <w:t>(</w:t>
      </w:r>
      <w:r w:rsidRPr="009545E9">
        <w:t>四</w:t>
      </w:r>
      <w:r w:rsidRPr="009545E9">
        <w:t>)</w:t>
      </w:r>
      <w:r w:rsidRPr="009545E9">
        <w:t>、芳纶项目能源消耗种类和数量分析</w:t>
      </w:r>
      <w:bookmarkEnd w:id="25"/>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(一)主要耗能装置及能耗种类和数量</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1、 主要耗能装置</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设备1xxx,设备2xxx，设备3xxx，设备4xxx（根据芳纶项目情况填写）</w:t>
      </w:r>
    </w:p>
    <w:p w:rsidR="009545E9" w:rsidP="009545E9">
      <w:pPr>
        <w:pStyle w:val="Heading2"/>
      </w:pPr>
      <w:bookmarkStart w:id="26" w:name="_Toc148994860"/>
      <w:r w:rsidRPr="009545E9">
        <w:t>(</w:t>
      </w:r>
      <w:r w:rsidRPr="009545E9">
        <w:t>五</w:t>
      </w:r>
      <w:r w:rsidRPr="009545E9">
        <w:t>)</w:t>
      </w:r>
      <w:r w:rsidRPr="009545E9">
        <w:t>、芳纶项目用能品种选择的可靠性分析</w:t>
      </w:r>
      <w:bookmarkEnd w:id="26"/>
    </w:p>
    <w:p w:rsidR="009545E9" w:rsidP="009545E9">
      <w:pPr>
        <w:ind w:firstLine="560" w:firstLineChars="200"/>
        <w:rPr>
          <w:rFonts w:ascii="仿宋" w:eastAsia="仿宋" w:hAnsi="仿宋" w:hint="eastAsia"/>
          <w:sz w:val="28"/>
        </w:rPr>
      </w:pPr>
      <w:r w:rsidRPr="009545E9">
        <w:rPr>
          <w:rFonts w:ascii="仿宋" w:eastAsia="仿宋" w:hAnsi="仿宋" w:hint="eastAsia"/>
          <w:sz w:val="28"/>
        </w:rPr>
        <w:t>本芳纶项目主要依赖电能作为主要能源需求。无论是机器设备的运行，还是照明、空调等基础设施的使用，都需要电能的支持。在芳纶项目进行过程中，我们将着重考虑节约能源和合理使用能源的问题。通过改进工艺、优化管理等措施，我们将努力降低能源的浪费，提高能源的利用效率。这样不仅可以节约成本，还可以减少对环境的负担，实现可持续发展。</w:t>
      </w:r>
    </w:p>
    <w:p w:rsidR="009545E9" w:rsidP="009545E9">
      <w:pPr>
        <w:pStyle w:val="Heading2"/>
      </w:pPr>
      <w:bookmarkStart w:id="27" w:name="_Toc148994861"/>
      <w:r w:rsidRPr="009545E9">
        <w:t>(</w:t>
      </w:r>
      <w:r w:rsidRPr="009545E9">
        <w:t>六</w:t>
      </w:r>
      <w:r w:rsidRPr="009545E9">
        <w:t>)</w:t>
      </w:r>
      <w:r w:rsidRPr="009545E9">
        <w:t>、芳纶项目建筑结构节能设计</w:t>
      </w:r>
      <w:bookmarkEnd w:id="27"/>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1. 策略性建筑布局：通过精心规划建筑平面布置，我们致力于优化内部空间的布局，合理划分不同功能区域，实现多功能共享，以减少不必要的空间浪费，从而充分发挥每一寸空间的潜力。</w:t>
      </w:r>
    </w:p>
    <w:p w:rsidR="009545E9" w:rsidRPr="009545E9" w:rsidP="009545E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545E9">
        <w:rPr>
          <w:rFonts w:ascii="仿宋" w:eastAsia="仿宋" w:hAnsi="仿宋" w:hint="eastAsia"/>
          <w:sz w:val="28"/>
        </w:rPr>
        <w:t>2. 绿色建筑设计：在建筑设计阶段，我们着眼于运用高效节能建筑材料，从外形到内部结构进行综合优化，以增强建筑的保温隔热</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性能。这种设计理念有助于最大限度地减少能量流失，降低能源消耗。</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3. 智能化维护结构：我们精心设计维护结构，充分利用高效保温隔热材料，以减少能量在建筑内部的传递和散失。这一策略不仅提高了能源的利用效率，同时也为建筑的长期可持续性提供了有力支持。</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4. 全方位通风解决方案：我们采取综合性通风设计，将自然通风与机械通风巧妙结合，以实现建筑内部空气的流通。通过减少空调系统的使用，我们有望显著降低整体能源消耗，为环境保护贡献一份力量。</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5. 智能能源管理系统：引入智能能源管理系统，我们可以对建筑内的能源流动进行精准控制。这种系统不仅能够优化能源分配，还能根据实际需求进行灵活调整，从而最大程度地提高能源的有效利用率。</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6. 综合性节能举措：我们采用多种综合性的节能举措，如充分利用自然光源，引入太阳能利用技术以及推行能源回收机制等。通过这些创新性措施，我们有望降低能源的消耗，为建筑行业的可持续发展树立典范。</w:t>
      </w:r>
    </w:p>
    <w:p w:rsidR="009545E9" w:rsidP="009545E9">
      <w:pPr>
        <w:pStyle w:val="Heading2"/>
      </w:pPr>
      <w:bookmarkStart w:id="28" w:name="_Toc148994862"/>
      <w:r w:rsidRPr="009545E9">
        <w:t>(</w:t>
      </w:r>
      <w:r w:rsidRPr="009545E9">
        <w:t>七</w:t>
      </w:r>
      <w:r w:rsidRPr="009545E9">
        <w:t>)</w:t>
      </w:r>
      <w:r w:rsidRPr="009545E9">
        <w:t>、芳纶项目节能效果分析与建议</w:t>
      </w:r>
      <w:bookmarkEnd w:id="28"/>
    </w:p>
    <w:p w:rsidR="009545E9" w:rsidRPr="009545E9" w:rsidP="009545E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545E9">
        <w:rPr>
          <w:rFonts w:ascii="仿宋" w:eastAsia="仿宋" w:hAnsi="仿宋" w:hint="eastAsia"/>
          <w:sz w:val="28"/>
        </w:rPr>
        <w:t>经过详尽的分析与综合比较，我们对本芳纶项目的特定情境有了深入的了解，这为企业制定出合理且具有针对性的能源利用和节能技术措施提供了明确的方向。这些技术措施的核心目标在于降低各种能源的消耗，从而在芳纶项目的推进过程中实现资源的高效利用。</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考虑到本芳纶项目所需主要能源种类的充足性和供应稳定性，我们从更加宽广的能源利用和节能的视角进行了周密考虑。在综合考虑芳纶项目的可行性方面，我们着重于找到一种平衡，既能满足能源需求，又能够在最大程度上减少资源浪费。</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因此，我们得以得出结论：在充分的技术支持下，以及对能源利用和节能的深刻洞察，本芳纶项目具备明显的可行性。在未来的推进过程中，我们将不断寻求创新，持续优化能源利用策略，为芳纶项目的成功实施奠定坚实的基础。</w:t>
      </w:r>
    </w:p>
    <w:p w:rsidR="009545E9" w:rsidP="009545E9">
      <w:pPr>
        <w:pStyle w:val="Heading1"/>
        <w:rPr>
          <w:rFonts w:hint="eastAsia"/>
        </w:rPr>
      </w:pPr>
      <w:bookmarkStart w:id="29" w:name="_Toc148994863"/>
      <w:r w:rsidRPr="009545E9">
        <w:rPr>
          <w:rFonts w:hint="eastAsia"/>
        </w:rPr>
        <w:t>五、产品定价和销售策略</w:t>
      </w:r>
      <w:bookmarkEnd w:id="29"/>
    </w:p>
    <w:p w:rsidR="009545E9" w:rsidP="009545E9">
      <w:pPr>
        <w:pStyle w:val="Heading2"/>
        <w:rPr>
          <w:rFonts w:hint="eastAsia"/>
        </w:rPr>
      </w:pPr>
      <w:bookmarkStart w:id="30" w:name="_Toc148994864"/>
      <w:r w:rsidRPr="009545E9">
        <w:rPr>
          <w:rFonts w:hint="eastAsia"/>
        </w:rPr>
        <w:t>(</w:t>
      </w:r>
      <w:r w:rsidRPr="009545E9">
        <w:rPr>
          <w:rFonts w:hint="eastAsia"/>
        </w:rPr>
        <w:t>一</w:t>
      </w:r>
      <w:r w:rsidRPr="009545E9">
        <w:rPr>
          <w:rFonts w:hint="eastAsia"/>
        </w:rPr>
        <w:t>)</w:t>
      </w:r>
      <w:r w:rsidRPr="009545E9">
        <w:rPr>
          <w:rFonts w:hint="eastAsia"/>
        </w:rPr>
        <w:t>、产品定价的原则和策略</w:t>
      </w:r>
      <w:bookmarkEnd w:id="30"/>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定价原则：</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成本导向：考虑产品的生产成本、运营成本以及相关费用，确保定价能够覆盖成本并获得合理的利润。</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市场导向：研究目标市场的需求和竞争情况，确定定价策略以满足市场需求并保持竞争力。</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价值导向：基于产品的独特价值和优势，确定合理的定价水平，使顾客认可产品的价值并愿意支付相应价格。</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定价策略：</w:t>
      </w:r>
    </w:p>
    <w:p w:rsidR="009545E9" w:rsidRPr="009545E9" w:rsidP="009545E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545E9">
        <w:rPr>
          <w:rFonts w:ascii="仿宋" w:eastAsia="仿宋" w:hAnsi="仿宋" w:hint="eastAsia"/>
          <w:sz w:val="28"/>
        </w:rPr>
        <w:t>市场定价：根据市场需求和竞争情况，采用市场定价策略，即根据市场价格水平来定价，以保持竞争力。</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差异化定价：根据产品的独特特性和附加价值，采用差异化定价策略，即根据不同产品版本或包装形式设定不同价格。</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价值定价：基于产品的独特价值和顾客的感知，采用价值定价策略，即根据产品所提供的价值设定相应的价格。</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市场份额定价：如果目标是快速扩大市场份额，可以采用市场份额定价策略，即通过低价定价来吸引更多的顾客。</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定价策略的考虑因素：</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目标市场：了解目标市场的消费者行为、购买力和价格敏感度，以确定适合的定价策略。</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竞争情况：研究竞争对手的定价策略和价格水平，制定相应的定价战略以保持竞争力。</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产品定位：根据产品的定位策略（高端、中端、低端），确定相应的定价策略以与产品定位相匹配。</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市场前景：考虑市场发展趋势、预期需求变化和竞争态势，制定长期可持续的定价策略。</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定价策略的调整和优化：</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定价弹性分析：评估产品的价格弹性，根据需求变化和市场反馈，灵活调整定价策略以实现最佳定价。</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定价实验：通过定价实验和市场反馈，测试不同定价策略的效果，优化定价策略并提升市场竞争力。</w:t>
      </w:r>
    </w:p>
    <w:p w:rsidR="009545E9" w:rsidP="009545E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545E9">
        <w:rPr>
          <w:rFonts w:ascii="仿宋" w:eastAsia="仿宋" w:hAnsi="仿宋" w:hint="eastAsia"/>
          <w:sz w:val="28"/>
        </w:rPr>
        <w:t>定价与价值匹配：持续关注产品的市场表现和顾客反馈，确保产品的定价与所提供的价值相匹配。</w:t>
      </w:r>
    </w:p>
    <w:p w:rsidR="009545E9" w:rsidP="009545E9">
      <w:pPr>
        <w:pStyle w:val="Heading2"/>
      </w:pPr>
      <w:bookmarkStart w:id="31" w:name="_Toc148994865"/>
      <w:r w:rsidRPr="009545E9">
        <w:t>(</w:t>
      </w:r>
      <w:r w:rsidRPr="009545E9">
        <w:t>二</w:t>
      </w:r>
      <w:r w:rsidRPr="009545E9">
        <w:t>)</w:t>
      </w:r>
      <w:r w:rsidRPr="009545E9">
        <w:t>、销售渠道的选择和拓展</w:t>
      </w:r>
      <w:bookmarkEnd w:id="31"/>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渠道选择原则：</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目标市场：了解目标市场的特点、消费者行为和购买偏好，选择适合的销售渠道以覆盖目标市场。</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产品属性：考虑产品的性质、复杂度和售后服务需求，选择适合产品特点的销售渠道。</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成本效益：评估不同销售渠道的成本和效益，选择能够提供良好回报的销售渠道。</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竞争环境：研究竞争对手的销售渠道策略和市场份额，选择能够与竞争对手竞争的销售渠道。</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销售渠道策略：</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直销：通过自有销售团队或在线平台直接向客户销售产品，具有更高的控制权和利润潜力。</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经销商：与经销商建立合作关系，将产品批发给经销商，由其负责渠道拓展和销售，适用于大规模市场覆盖。</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零售商：与零售商合作，在其门店销售产品，可以提高产品的可见性和销售渠道的广度。</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在线销售：通过电子商务平台、社交媒体等在线渠道销售产品，能够迅速触达全球市场并降低销售成本。</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合作伙伴关系：与相关行业的合作伙伴建立合作关系，共同推广和销售产品，实现互利共赢。</w:t>
      </w:r>
    </w:p>
    <w:p w:rsidR="009545E9" w:rsidRPr="009545E9" w:rsidP="009545E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545E9">
        <w:rPr>
          <w:rFonts w:ascii="仿宋" w:eastAsia="仿宋" w:hAnsi="仿宋" w:hint="eastAsia"/>
          <w:sz w:val="28"/>
        </w:rPr>
        <w:t>渠道拓展策略：</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地理拓展：根据目标市场的地理分布，选择合适的销售渠道进行地理拓展，覆盖更广泛的区域。</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多渠道策略：结合不同销售渠道的优势，采用多渠道销售策略，提供更多选择和便利性给消费者。</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合作伙伴拓展：与其他企业建立合作伙伴关系，共同拓展销售渠道，利用其现有的客户资源和渠道网络。</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线上线下结合：将线上和线下销售渠道结合起来，通过线上引流和线下体验，提供全方位的购物体验。</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渠道管理和优化：</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渠道合作：与销售渠道的合作伙伴建立良好的合作关系，共同制定销售目标、协调市场推广和售后服务等。</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渠道培训：为销售渠道的销售人员提供培训和支持，提高其产品知识和销售能力，增强渠道合作效果。</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渠道绩效评估：建立监测和评估机制，定期评估销售渠道的绩效和市场反馈，及时调整和优化渠道策略。</w:t>
      </w:r>
    </w:p>
    <w:p w:rsidR="009545E9" w:rsidP="009545E9">
      <w:pPr>
        <w:pStyle w:val="Heading2"/>
      </w:pPr>
      <w:bookmarkStart w:id="32" w:name="_Toc148994866"/>
      <w:r w:rsidRPr="009545E9">
        <w:t>(</w:t>
      </w:r>
      <w:r w:rsidRPr="009545E9">
        <w:t>三</w:t>
      </w:r>
      <w:r w:rsidRPr="009545E9">
        <w:t>)</w:t>
      </w:r>
      <w:r w:rsidRPr="009545E9">
        <w:t>、销售促进和营销活动的策划和实施</w:t>
      </w:r>
      <w:bookmarkEnd w:id="32"/>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销售促进和营销活动的目的：</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增加销售量：通过促销和营销活动，吸引更多的顾客购买产品，提高销售量。</w:t>
      </w:r>
    </w:p>
    <w:p w:rsidR="009545E9" w:rsidRPr="009545E9" w:rsidP="009545E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545E9">
        <w:rPr>
          <w:rFonts w:ascii="仿宋" w:eastAsia="仿宋" w:hAnsi="仿宋" w:hint="eastAsia"/>
          <w:sz w:val="28"/>
        </w:rPr>
        <w:t>增强品牌形象：通过营销活动，提升品牌知名度和形象，增强消费者对产品的信任和忠诚度。</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建立客户关系：通过促销和营销活动，建立与顾客的良好关系，提供更好的售后服务和支持，增强客户满意度和忠诚度。</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销售促进和营销活动的策划：</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目标市场：确定目标市场和目标消费者，了解其需求和偏好，制定相应的促销和营销策略。</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促销方式：选择适合产品特点和目标市场的促销方式，包括打折、满减、赠品等。</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营销活动：制定具有吸引力和创新性的营销活动，包括线上线下活动、社交媒体推广、赛事赞助等。</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预算和时间：根据销售目标和市场需求，制定合理的促销预算和时间安排。</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销售促进和营销活动的实施：</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推广渠道：选择适合产品和目标市场的推广渠道，包括线上和线下渠道，通过多种方式扩大产品的曝光度。</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营销内容：制定优质的营销内容，包括宣传文案、广告视频、海报等，提高产品的吸引力和竞争力。</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活动执行：确保活动执行的顺利进行，包括活动策划、执行、监测和评估，及时调整和优化活动效果。</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客户服务：提供优质的客户服务和售后支持，建立良好的客户关系，增强客户满意度和忠诚度。</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销售促进和营销活动的效果评估：</w:t>
      </w:r>
    </w:p>
    <w:p w:rsidR="009545E9" w:rsidRPr="009545E9" w:rsidP="009545E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545E9">
        <w:rPr>
          <w:rFonts w:ascii="仿宋" w:eastAsia="仿宋" w:hAnsi="仿宋" w:hint="eastAsia"/>
          <w:sz w:val="28"/>
        </w:rPr>
        <w:t>销售数据分析：通过销售数据分析，评估促销和营销活动的效果</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和销售贡献，及时调整和优化活动策略。</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消费者反馈：关注消费者的反馈和评价，了解其满意度和需求变化，及时调整和优化产品和营销策略。</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市场竞争：研究市场竞争情况和竞争对手的营销策略，提高产品的竞争力和市场份额。</w:t>
      </w:r>
    </w:p>
    <w:p w:rsidR="009545E9" w:rsidP="009545E9">
      <w:pPr>
        <w:pStyle w:val="Heading1"/>
        <w:rPr>
          <w:rFonts w:hint="eastAsia"/>
        </w:rPr>
      </w:pPr>
      <w:bookmarkStart w:id="33" w:name="_Toc148994867"/>
      <w:r w:rsidRPr="009545E9">
        <w:rPr>
          <w:rFonts w:hint="eastAsia"/>
        </w:rPr>
        <w:t>六、社会责任和可持续发展</w:t>
      </w:r>
      <w:bookmarkEnd w:id="33"/>
    </w:p>
    <w:p w:rsidR="009545E9" w:rsidP="009545E9">
      <w:pPr>
        <w:pStyle w:val="Heading2"/>
        <w:rPr>
          <w:rFonts w:hint="eastAsia"/>
        </w:rPr>
      </w:pPr>
      <w:bookmarkStart w:id="34" w:name="_Toc148994868"/>
      <w:r w:rsidRPr="009545E9">
        <w:rPr>
          <w:rFonts w:hint="eastAsia"/>
        </w:rPr>
        <w:t>(</w:t>
      </w:r>
      <w:r w:rsidRPr="009545E9">
        <w:rPr>
          <w:rFonts w:hint="eastAsia"/>
        </w:rPr>
        <w:t>一</w:t>
      </w:r>
      <w:r w:rsidRPr="009545E9">
        <w:rPr>
          <w:rFonts w:hint="eastAsia"/>
        </w:rPr>
        <w:t>)</w:t>
      </w:r>
      <w:r w:rsidRPr="009545E9">
        <w:rPr>
          <w:rFonts w:hint="eastAsia"/>
        </w:rPr>
        <w:t>、芳纶项目对社会责任的承担和履行</w:t>
      </w:r>
      <w:bookmarkEnd w:id="34"/>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在评估方面，我们需要采用科学的方法，考虑芳纶项目在建设和运营过程中可能对生态环境、社会公平和经济可持续发展造成的影响，以便为后续社会责任履行提供依据。</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在社会责任履行方面，我们需要制定环境保护措施、社会公益芳纶项目、员工福利计划等。在环境保护方面，芳纶项目可以采取节能减排、资源循环利用等措施，减少对环境的负面影响。在社会公益方面，芳纶项目可以通过捐赠、志愿者活动等方式回馈社会，提升社区的发展和福利水平。同时，芳纶项目还应关注员工权益，提供良好的工作环境、培训机会和福利待遇，实现共赢发展。</w:t>
      </w:r>
    </w:p>
    <w:p w:rsidR="009545E9" w:rsidP="009545E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545E9">
        <w:rPr>
          <w:rFonts w:ascii="仿宋" w:eastAsia="仿宋" w:hAnsi="仿宋" w:hint="eastAsia"/>
          <w:sz w:val="28"/>
        </w:rPr>
        <w:t>为了确保社会责任履行的有效性，我们需要建立监测和评估机制，定期对社会责任履行方案进行评估和调整。同时，我们还需要加强与相关利益相关方的沟通和合作，共同推动可持续发展。</w:t>
      </w:r>
    </w:p>
    <w:p w:rsidR="009545E9" w:rsidP="009545E9">
      <w:pPr>
        <w:pStyle w:val="Heading2"/>
      </w:pPr>
      <w:bookmarkStart w:id="35" w:name="_Toc148994869"/>
      <w:r w:rsidRPr="009545E9">
        <w:t>(</w:t>
      </w:r>
      <w:r w:rsidRPr="009545E9">
        <w:t>二</w:t>
      </w:r>
      <w:r w:rsidRPr="009545E9">
        <w:t>)</w:t>
      </w:r>
      <w:r w:rsidRPr="009545E9">
        <w:t>、可持续发展的目标和实施方案</w:t>
      </w:r>
      <w:bookmarkEnd w:id="35"/>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芳纶项目的可持续发展目标包括经济、社会和环境三个方面。在经济方面，我们追求芳纶项目的经济效益和长期可持续的盈利能力。通过合理的财务规划和管理，我们将确保芳纶项目的稳定运营和可持续发展。同时，我们将积极促进当地经济的发展，通过与当地企业合作，提供就业机会和推动经济增长。</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在社会方面，我们关注芳纶项目对当地社区和居民的积极影响。我们将致力于提供良好的工作环境和员工福利，确保员工的安全和福利权益。此外，我们将积极参与社区建设，推动教育、文化和公益事业的发展，为社区居民提供更好的生活条件。</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在环境方面，我们将采取一系列措施来减少芳纶项目对环境的负面影响。我们将优先选择低碳、节能和环保的技术和设备，减少能源消耗和废弃物排放。同时，我们将积极推动资源的合理利用和循环利用，保护生态系统和生物多样性。</w:t>
      </w:r>
    </w:p>
    <w:p w:rsidR="009545E9" w:rsidP="009545E9">
      <w:pPr>
        <w:pStyle w:val="Heading2"/>
      </w:pPr>
      <w:bookmarkStart w:id="36" w:name="_Toc148994870"/>
      <w:r w:rsidRPr="009545E9">
        <w:t>(</w:t>
      </w:r>
      <w:r w:rsidRPr="009545E9">
        <w:t>三</w:t>
      </w:r>
      <w:r w:rsidRPr="009545E9">
        <w:t>)</w:t>
      </w:r>
      <w:r w:rsidRPr="009545E9">
        <w:t>、环境保护和社会公益的结合方案</w:t>
      </w:r>
      <w:bookmarkEnd w:id="36"/>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为了环境保护，我们将采取一系列措施来减少芳纶项目对环境的负面影响。我们将选择低碳、节能和环保的技术和设备，以降低能源消耗和废弃物排放。我们将建立严格的环境管理制度，确保芳纶项目的运营符合环境法规和标准。同时，我们将积极推动资源的合理利用和循环利用，减少资源的浪费和环境破坏。</w:t>
      </w:r>
    </w:p>
    <w:p w:rsidR="009545E9" w:rsidRPr="009545E9" w:rsidP="009545E9">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545E9">
        <w:rPr>
          <w:rFonts w:ascii="仿宋" w:eastAsia="仿宋" w:hAnsi="仿宋" w:hint="eastAsia"/>
          <w:sz w:val="28"/>
        </w:rPr>
        <w:t>在社会公益方面，我们将与当地社区和利益相关方密切合作，了</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解他们的需求和关切。我们将制定社会公益计划，支持当地教育、文化和公益事业的发展。我们将提供就业机会，优先招聘当地居民，并提供良好的工作环境和员工福利。此外，我们将积极参与社区建设，推动社会责任芳纶项目的开展，为社区居民提供更好的生活条件。</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通过将环境保护和社会公益结合起来，我们将实现双赢的效果。环境保护不仅有助于保护生态系统和生物多样性，还能提高芳纶项目的可持续性和竞争力。同时，社会公益活动将增强芳纶项目在当地的声誉和形象，建立良好的企业社会责任形象。</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为了确保环境保护和社会公益方案的有效实施，我们将建立监测和评估机制，定期评估芳纶项目在环境和社会方面的绩效，并及时采取改进措施。我们将积极与当地政府、社区组织和非政府组织合作，共同推动环境保护和社会公益的实现。</w:t>
      </w:r>
    </w:p>
    <w:p w:rsidR="009545E9" w:rsidP="009545E9">
      <w:pPr>
        <w:pStyle w:val="Heading1"/>
        <w:rPr>
          <w:rFonts w:hint="eastAsia"/>
        </w:rPr>
      </w:pPr>
      <w:bookmarkStart w:id="37" w:name="_Toc148994871"/>
      <w:r w:rsidRPr="009545E9">
        <w:rPr>
          <w:rFonts w:hint="eastAsia"/>
        </w:rPr>
        <w:t>七、人力资源管理和开发计划</w:t>
      </w:r>
      <w:bookmarkEnd w:id="37"/>
    </w:p>
    <w:p w:rsidR="009545E9" w:rsidP="009545E9">
      <w:pPr>
        <w:pStyle w:val="Heading2"/>
        <w:rPr>
          <w:rFonts w:hint="eastAsia"/>
        </w:rPr>
      </w:pPr>
      <w:bookmarkStart w:id="38" w:name="_Toc148994872"/>
      <w:r w:rsidRPr="009545E9">
        <w:rPr>
          <w:rFonts w:hint="eastAsia"/>
        </w:rPr>
        <w:t>(</w:t>
      </w:r>
      <w:r w:rsidRPr="009545E9">
        <w:rPr>
          <w:rFonts w:hint="eastAsia"/>
        </w:rPr>
        <w:t>一</w:t>
      </w:r>
      <w:r w:rsidRPr="009545E9">
        <w:rPr>
          <w:rFonts w:hint="eastAsia"/>
        </w:rPr>
        <w:t>)</w:t>
      </w:r>
      <w:r w:rsidRPr="009545E9">
        <w:rPr>
          <w:rFonts w:hint="eastAsia"/>
        </w:rPr>
        <w:t>、人力资源管理的目标和原则</w:t>
      </w:r>
      <w:bookmarkEnd w:id="38"/>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人力资源管理的目标：</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人力资源供需平衡：确保企业的人力资源供需平衡，根据业务需求合理配置和管理人力资源，避免人力资源过剩或短缺的情况。</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人才招聘和留任：吸引、招聘和留住优秀人才，建立人才储备和绩效管理机制，提高企业的人才竞争力和创新能力。</w:t>
      </w:r>
    </w:p>
    <w:p w:rsidR="009545E9" w:rsidRPr="009545E9" w:rsidP="009545E9">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545E9">
        <w:rPr>
          <w:rFonts w:ascii="仿宋" w:eastAsia="仿宋" w:hAnsi="仿宋" w:hint="eastAsia"/>
          <w:sz w:val="28"/>
        </w:rPr>
        <w:t>员工发展和培训：提供员工发展和培训机会，提高员工的专业素</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养和技能水平，激发员工的工作动力和创造力。</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绩效管理和激励机制：建立有效的绩效管理和激励机制，根据员工的工作表现和贡献进行评估和奖励，激发员工的积极性和工作热情。</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员工关系和福利保障：维护良好的员工关系，提供适当的福利保障，关注员工的权益和福利，提高员工的满意度和忠诚度。</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人力资源管理的原则：</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公平与公正：建立公平和公正的人力资源管理机制，确保员工在招聘、晋升、薪酬等方面的机会和待遇公平公正。</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透明与沟通：建立透明和开放的沟通机制，与员工保持良好的沟通和互动，及时传递信息和反馈，增强员工的参与感和归属感。</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激励与奖励：采用激励和奖励措施，鼓励员工积极工作和创新，提高员工的工作动力和满意度。</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发展与培训：提供员工发展和培训的机会，支持员工的职业发展，提高员工的专业素养和技能水平。</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多元与包容：倡导多元化和包容性，尊重员工的差异和多样性，创造一个公平、开放、包容的工作环境。</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人力资源管理的注意事项和建议：</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招聘和选拔：进行有效的招聘和选拔，确保招聘的人员符合岗位要求和企业文化，提高招聘的准确性和成功率。</w:t>
      </w:r>
    </w:p>
    <w:p w:rsidR="009545E9" w:rsidRPr="009545E9" w:rsidP="009545E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545E9">
        <w:rPr>
          <w:rFonts w:ascii="仿宋" w:eastAsia="仿宋" w:hAnsi="仿宋" w:hint="eastAsia"/>
          <w:sz w:val="28"/>
        </w:rPr>
        <w:t>培训和发展：制定全面的培训和发展计划，根据员工的需求和岗位要求，提供相应的培训和发展机会，提高员工的专业素养和职业能力。</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绩效管理：建立有效的绩效管理体系，明确目标和指标，定期评估和反馈员工的绩效，提供相应的奖励和激励措施。</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员工关系：建立和谐的员工关系，及时处理员工关系问题和纠纷，提供适当的员工福利和支持，增强员工的归属感和忠诚度。</w:t>
      </w:r>
    </w:p>
    <w:p w:rsidR="009545E9" w:rsidP="009545E9">
      <w:pPr>
        <w:ind w:firstLine="560" w:firstLineChars="200"/>
        <w:rPr>
          <w:rFonts w:ascii="仿宋" w:eastAsia="仿宋" w:hAnsi="仿宋" w:hint="eastAsia"/>
          <w:sz w:val="28"/>
        </w:rPr>
      </w:pPr>
      <w:r w:rsidRPr="009545E9">
        <w:rPr>
          <w:rFonts w:ascii="仿宋" w:eastAsia="仿宋" w:hAnsi="仿宋" w:hint="eastAsia"/>
          <w:sz w:val="28"/>
        </w:rPr>
        <w:t>不断改进：定期评估和改进人力资源管理的效果和机制，根据企业的发展和变化，及时调整人力资源管理策略和措施。</w:t>
      </w:r>
    </w:p>
    <w:p w:rsidR="009545E9" w:rsidP="009545E9">
      <w:pPr>
        <w:pStyle w:val="Heading2"/>
      </w:pPr>
      <w:bookmarkStart w:id="39" w:name="_Toc148994873"/>
      <w:r w:rsidRPr="009545E9">
        <w:t>(</w:t>
      </w:r>
      <w:r w:rsidRPr="009545E9">
        <w:t>二</w:t>
      </w:r>
      <w:r w:rsidRPr="009545E9">
        <w:t>)</w:t>
      </w:r>
      <w:r w:rsidRPr="009545E9">
        <w:t>、人力资源开发的方案和实施</w:t>
      </w:r>
      <w:bookmarkEnd w:id="39"/>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人力资源开发方案：</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培训和发展计划：制定全面的培训和发展计划，根据员工的需求和企业的发展需求，确定培训内容、方法和时间表，提供员工专业知识和技能的提升。</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职业规划和晋升机制：建立职业规划和晋升机制，为员工提供明确的职业发展路径和晋升机会，激励员工积极进取和提升自身能力。</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岗位轮岗和跨部门培训：推行岗位轮岗和跨部门培训，帮助员工了解不同岗位和部门的工作内容和要求，促进员工的全面发展和协作能力。</w:t>
      </w:r>
    </w:p>
    <w:p w:rsidR="009545E9" w:rsidRPr="009545E9" w:rsidP="009545E9">
      <w:pPr>
        <w:ind w:firstLine="560" w:firstLineChars="200"/>
        <w:rPr>
          <w:rFonts w:ascii="仿宋" w:eastAsia="仿宋" w:hAnsi="仿宋"/>
          <w:sz w:val="28"/>
        </w:rPr>
      </w:pPr>
      <w:r w:rsidRPr="009545E9">
        <w:rPr>
          <w:rFonts w:ascii="仿宋" w:eastAsia="仿宋" w:hAnsi="仿宋" w:hint="eastAsia"/>
          <w:sz w:val="28"/>
        </w:rPr>
        <w:t>学习型组织文化：倡导学习型组织文化，鼓励员工持续学习和创新，建立知识共享和学习机制，提高组织的学习能力和创新能力。</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人力资源开发实施的步骤：</w:t>
      </w:r>
    </w:p>
    <w:p w:rsidR="009545E9" w:rsidRPr="009545E9" w:rsidP="009545E9">
      <w:pPr>
        <w:ind w:firstLine="560" w:firstLineChars="200"/>
        <w:rPr>
          <w:rFonts w:ascii="仿宋" w:eastAsia="仿宋" w:hAnsi="仿宋" w:hint="eastAsia"/>
          <w:sz w:val="28"/>
        </w:rPr>
      </w:pPr>
      <w:r w:rsidRPr="009545E9">
        <w:rPr>
          <w:rFonts w:ascii="仿宋" w:eastAsia="仿宋" w:hAnsi="仿宋" w:hint="eastAsia"/>
          <w:sz w:val="28"/>
        </w:rPr>
        <w:t>需求分析：通过员工绩效评估、职业发展规划和员工反馈等方式，进行人力资源开发需求的分析和评估，确定开发的重点和目标。</w:t>
      </w:r>
      <w:r w:rsidRPr="009545E9">
        <w:rPr>
          <w:rFonts w:ascii="仿宋" w:eastAsia="仿宋" w:hAnsi="仿宋" w:hint="eastAsia"/>
          <w:sz w:val="28"/>
        </w:rPr>
        <w:br/>
      </w:r>
      <w:r w:rsidRPr="009545E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https://d.book118.com/427055161046006045</w:t>
        </w:r>
      </w:hyperlink>
    </w:p>
    <w:p w:rsidR="009545E9" w:rsidRPr="009545E9" w:rsidP="009545E9">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545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545E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545E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545E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545E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545E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545E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545E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545E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545E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545E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545E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545E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545E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545E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545E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545E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545E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545E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545E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545E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545E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545E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545E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545E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545E9">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9545E9">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545E9">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P="004126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9545E9">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rsidRPr="009545E9" w:rsidP="009545E9">
    <w:pPr>
      <w:pStyle w:val="Header"/>
      <w:rPr>
        <w:rFonts w:ascii="仿宋" w:eastAsia="仿宋" w:hAnsi="仿宋"/>
      </w:rPr>
    </w:pPr>
    <w:r w:rsidRPr="009545E9">
      <w:rPr>
        <w:rFonts w:ascii="仿宋" w:eastAsia="仿宋" w:hAnsi="仿宋" w:hint="eastAsia"/>
      </w:rPr>
      <w:t>芳纶可行性报告/专业报告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45E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5E9"/>
    <w:rsid w:val="0041264B"/>
    <w:rsid w:val="009545E9"/>
    <w:rsid w:val="00AA4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09F7FD7F-0947-4D5C-9627-5FA684A64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545E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545E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545E9"/>
    <w:rPr>
      <w:b/>
      <w:bCs/>
      <w:kern w:val="44"/>
      <w:sz w:val="44"/>
      <w:szCs w:val="44"/>
    </w:rPr>
  </w:style>
  <w:style w:type="character" w:customStyle="1" w:styleId="2Char">
    <w:name w:val="标题 2 Char"/>
    <w:basedOn w:val="DefaultParagraphFont"/>
    <w:link w:val="Heading2"/>
    <w:uiPriority w:val="9"/>
    <w:rsid w:val="009545E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545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545E9"/>
    <w:rPr>
      <w:sz w:val="18"/>
      <w:szCs w:val="18"/>
    </w:rPr>
  </w:style>
  <w:style w:type="paragraph" w:styleId="Footer">
    <w:name w:val="footer"/>
    <w:basedOn w:val="Normal"/>
    <w:link w:val="Char0"/>
    <w:uiPriority w:val="99"/>
    <w:unhideWhenUsed/>
    <w:rsid w:val="009545E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545E9"/>
    <w:rPr>
      <w:sz w:val="18"/>
      <w:szCs w:val="18"/>
    </w:rPr>
  </w:style>
  <w:style w:type="character" w:styleId="PageNumber">
    <w:name w:val="page number"/>
    <w:basedOn w:val="DefaultParagraphFont"/>
    <w:uiPriority w:val="99"/>
    <w:semiHidden/>
    <w:unhideWhenUsed/>
    <w:rsid w:val="009545E9"/>
  </w:style>
  <w:style w:type="paragraph" w:styleId="TOC1">
    <w:name w:val="toc 1"/>
    <w:basedOn w:val="Normal"/>
    <w:next w:val="Normal"/>
    <w:autoRedefine/>
    <w:uiPriority w:val="39"/>
    <w:unhideWhenUsed/>
    <w:rsid w:val="009545E9"/>
  </w:style>
  <w:style w:type="paragraph" w:styleId="TOC2">
    <w:name w:val="toc 2"/>
    <w:basedOn w:val="Normal"/>
    <w:next w:val="Normal"/>
    <w:autoRedefine/>
    <w:uiPriority w:val="39"/>
    <w:unhideWhenUsed/>
    <w:rsid w:val="009545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427055161046006045"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4670</Words>
  <Characters>26622</Characters>
  <Application>Microsoft Office Word</Application>
  <DocSecurity>0</DocSecurity>
  <Lines>221</Lines>
  <Paragraphs>62</Paragraphs>
  <ScaleCrop>false</ScaleCrop>
  <Company/>
  <LinksUpToDate>false</LinksUpToDate>
  <CharactersWithSpaces>31230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2023-10-23T15:06:00Z</dcterms:created>
  <dcterms:modified xsi:type="dcterms:W3CDTF">2023-10-23T15:07:00Z</dcterms:modified>
</cp:coreProperties>
</file>