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KTV项目建设总纲及方案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 w:history="1">
        <w:r>
          <w:rPr>
            <w:rFonts w:ascii="仿宋" w:eastAsia="仿宋" w:hAnsi="仿宋" w:cs="仿宋" w:hint="eastAsia"/>
            <w:lang w:eastAsia="zh-CN"/>
          </w:rPr>
          <w:t>序言</w:t>
        </w:r>
        <w:r>
          <w:tab/>
        </w:r>
        <w:r>
          <w:fldChar w:fldCharType="begin"/>
        </w:r>
        <w:r>
          <w:instrText xml:space="preserve"> PAGEREF _Toc1625 \h </w:instrText>
        </w:r>
        <w:r>
          <w:fldChar w:fldCharType="separate"/>
        </w:r>
        <w:r>
          <w:t>3</w:t>
        </w:r>
        <w:r>
          <w:fldChar w:fldCharType="end"/>
        </w:r>
      </w:hyperlink>
    </w:p>
    <w:p>
      <w:pPr>
        <w:pStyle w:val="TOC1"/>
        <w:tabs>
          <w:tab w:val="right" w:leader="dot" w:pos="8306"/>
        </w:tabs>
      </w:pPr>
      <w:hyperlink w:anchor="_Toc15673" w:history="1">
        <w:r>
          <w:rPr>
            <w:rFonts w:ascii="仿宋" w:eastAsia="仿宋" w:hAnsi="仿宋" w:cs="仿宋" w:hint="eastAsia"/>
            <w:lang w:eastAsia="zh-CN"/>
          </w:rPr>
          <w:t>一、财务管理与成本控制</w:t>
        </w:r>
        <w:r>
          <w:tab/>
        </w:r>
        <w:r>
          <w:fldChar w:fldCharType="begin"/>
        </w:r>
        <w:r>
          <w:instrText xml:space="preserve"> PAGEREF _Toc15673 \h </w:instrText>
        </w:r>
        <w:r>
          <w:fldChar w:fldCharType="separate"/>
        </w:r>
        <w:r>
          <w:t>3</w:t>
        </w:r>
        <w:r>
          <w:fldChar w:fldCharType="end"/>
        </w:r>
      </w:hyperlink>
    </w:p>
    <w:p>
      <w:pPr>
        <w:pStyle w:val="TOC2"/>
        <w:tabs>
          <w:tab w:val="right" w:leader="dot" w:pos="8306"/>
        </w:tabs>
      </w:pPr>
      <w:hyperlink w:anchor="_Toc4941" w:history="1">
        <w:r>
          <w:rPr>
            <w:rFonts w:ascii="仿宋" w:eastAsia="仿宋" w:hAnsi="仿宋" w:cs="仿宋" w:hint="eastAsia"/>
            <w:lang w:eastAsia="zh-CN"/>
          </w:rPr>
          <w:t>(一)、财务管理体系建设</w:t>
        </w:r>
        <w:r>
          <w:tab/>
        </w:r>
        <w:r>
          <w:fldChar w:fldCharType="begin"/>
        </w:r>
        <w:r>
          <w:instrText xml:space="preserve"> PAGEREF _Toc4941 \h </w:instrText>
        </w:r>
        <w:r>
          <w:fldChar w:fldCharType="separate"/>
        </w:r>
        <w:r>
          <w:t>3</w:t>
        </w:r>
        <w:r>
          <w:fldChar w:fldCharType="end"/>
        </w:r>
      </w:hyperlink>
    </w:p>
    <w:p>
      <w:pPr>
        <w:pStyle w:val="TOC2"/>
        <w:tabs>
          <w:tab w:val="right" w:leader="dot" w:pos="8306"/>
        </w:tabs>
      </w:pPr>
      <w:hyperlink w:anchor="_Toc6182" w:history="1">
        <w:r>
          <w:rPr>
            <w:rFonts w:ascii="仿宋" w:eastAsia="仿宋" w:hAnsi="仿宋" w:cs="仿宋" w:hint="eastAsia"/>
            <w:lang w:eastAsia="zh-CN"/>
          </w:rPr>
          <w:t>(二)、成本控制措施</w:t>
        </w:r>
        <w:r>
          <w:tab/>
        </w:r>
        <w:r>
          <w:fldChar w:fldCharType="begin"/>
        </w:r>
        <w:r>
          <w:instrText xml:space="preserve"> PAGEREF _Toc6182 \h </w:instrText>
        </w:r>
        <w:r>
          <w:fldChar w:fldCharType="separate"/>
        </w:r>
        <w:r>
          <w:t>4</w:t>
        </w:r>
        <w:r>
          <w:fldChar w:fldCharType="end"/>
        </w:r>
      </w:hyperlink>
    </w:p>
    <w:p>
      <w:pPr>
        <w:pStyle w:val="TOC1"/>
        <w:tabs>
          <w:tab w:val="right" w:leader="dot" w:pos="8306"/>
        </w:tabs>
      </w:pPr>
      <w:hyperlink w:anchor="_Toc20175" w:history="1">
        <w:r>
          <w:rPr>
            <w:rFonts w:ascii="仿宋" w:eastAsia="仿宋" w:hAnsi="仿宋" w:cs="仿宋" w:hint="eastAsia"/>
            <w:lang w:eastAsia="zh-CN"/>
          </w:rPr>
          <w:t>二、社会影响分析</w:t>
        </w:r>
        <w:r>
          <w:tab/>
        </w:r>
        <w:r>
          <w:fldChar w:fldCharType="begin"/>
        </w:r>
        <w:r>
          <w:instrText xml:space="preserve"> PAGEREF _Toc20175 \h </w:instrText>
        </w:r>
        <w:r>
          <w:fldChar w:fldCharType="separate"/>
        </w:r>
        <w:r>
          <w:t>5</w:t>
        </w:r>
        <w:r>
          <w:fldChar w:fldCharType="end"/>
        </w:r>
      </w:hyperlink>
    </w:p>
    <w:p>
      <w:pPr>
        <w:pStyle w:val="TOC2"/>
        <w:tabs>
          <w:tab w:val="right" w:leader="dot" w:pos="8306"/>
        </w:tabs>
      </w:pPr>
      <w:hyperlink w:anchor="_Toc3046" w:history="1">
        <w:r>
          <w:rPr>
            <w:rFonts w:ascii="仿宋" w:eastAsia="仿宋" w:hAnsi="仿宋" w:cs="仿宋" w:hint="eastAsia"/>
            <w:lang w:eastAsia="zh-CN"/>
          </w:rPr>
          <w:t>(一)、社会影响效果分析</w:t>
        </w:r>
        <w:r>
          <w:tab/>
        </w:r>
        <w:r>
          <w:fldChar w:fldCharType="begin"/>
        </w:r>
        <w:r>
          <w:instrText xml:space="preserve"> PAGEREF _Toc3046 \h </w:instrText>
        </w:r>
        <w:r>
          <w:fldChar w:fldCharType="separate"/>
        </w:r>
        <w:r>
          <w:t>5</w:t>
        </w:r>
        <w:r>
          <w:fldChar w:fldCharType="end"/>
        </w:r>
      </w:hyperlink>
    </w:p>
    <w:p>
      <w:pPr>
        <w:pStyle w:val="TOC2"/>
        <w:tabs>
          <w:tab w:val="right" w:leader="dot" w:pos="8306"/>
        </w:tabs>
      </w:pPr>
      <w:hyperlink w:anchor="_Toc24409" w:history="1">
        <w:r>
          <w:rPr>
            <w:rFonts w:ascii="仿宋" w:eastAsia="仿宋" w:hAnsi="仿宋" w:cs="仿宋" w:hint="eastAsia"/>
            <w:lang w:eastAsia="zh-CN"/>
          </w:rPr>
          <w:t>(二)、社会适应性分析</w:t>
        </w:r>
        <w:r>
          <w:tab/>
        </w:r>
        <w:r>
          <w:fldChar w:fldCharType="begin"/>
        </w:r>
        <w:r>
          <w:instrText xml:space="preserve"> PAGEREF _Toc24409 \h </w:instrText>
        </w:r>
        <w:r>
          <w:fldChar w:fldCharType="separate"/>
        </w:r>
        <w:r>
          <w:t>8</w:t>
        </w:r>
        <w:r>
          <w:fldChar w:fldCharType="end"/>
        </w:r>
      </w:hyperlink>
    </w:p>
    <w:p>
      <w:pPr>
        <w:pStyle w:val="TOC2"/>
        <w:tabs>
          <w:tab w:val="right" w:leader="dot" w:pos="8306"/>
        </w:tabs>
      </w:pPr>
      <w:hyperlink w:anchor="_Toc31496" w:history="1">
        <w:r>
          <w:rPr>
            <w:rFonts w:ascii="仿宋" w:eastAsia="仿宋" w:hAnsi="仿宋" w:cs="仿宋" w:hint="eastAsia"/>
            <w:lang w:eastAsia="zh-CN"/>
          </w:rPr>
          <w:t>(三)、社会风险及对策分析</w:t>
        </w:r>
        <w:r>
          <w:tab/>
        </w:r>
        <w:r>
          <w:fldChar w:fldCharType="begin"/>
        </w:r>
        <w:r>
          <w:instrText xml:space="preserve"> PAGEREF _Toc31496 \h </w:instrText>
        </w:r>
        <w:r>
          <w:fldChar w:fldCharType="separate"/>
        </w:r>
        <w:r>
          <w:t>9</w:t>
        </w:r>
        <w:r>
          <w:fldChar w:fldCharType="end"/>
        </w:r>
      </w:hyperlink>
    </w:p>
    <w:p>
      <w:pPr>
        <w:pStyle w:val="TOC1"/>
        <w:tabs>
          <w:tab w:val="right" w:leader="dot" w:pos="8306"/>
        </w:tabs>
      </w:pPr>
      <w:hyperlink w:anchor="_Toc850" w:history="1">
        <w:r>
          <w:rPr>
            <w:rFonts w:ascii="仿宋" w:eastAsia="仿宋" w:hAnsi="仿宋" w:cs="仿宋" w:hint="eastAsia"/>
            <w:lang w:eastAsia="zh-CN"/>
          </w:rPr>
          <w:t>三、发展规划、产业政策和行业准入分析</w:t>
        </w:r>
        <w:r>
          <w:tab/>
        </w:r>
        <w:r>
          <w:fldChar w:fldCharType="begin"/>
        </w:r>
        <w:r>
          <w:instrText xml:space="preserve"> PAGEREF _Toc850 \h </w:instrText>
        </w:r>
        <w:r>
          <w:fldChar w:fldCharType="separate"/>
        </w:r>
        <w:r>
          <w:t>13</w:t>
        </w:r>
        <w:r>
          <w:fldChar w:fldCharType="end"/>
        </w:r>
      </w:hyperlink>
    </w:p>
    <w:p>
      <w:pPr>
        <w:pStyle w:val="TOC2"/>
        <w:tabs>
          <w:tab w:val="right" w:leader="dot" w:pos="8306"/>
        </w:tabs>
      </w:pPr>
      <w:hyperlink w:anchor="_Toc16417" w:history="1">
        <w:r>
          <w:rPr>
            <w:rFonts w:ascii="仿宋" w:eastAsia="仿宋" w:hAnsi="仿宋" w:cs="仿宋" w:hint="eastAsia"/>
            <w:lang w:eastAsia="zh-CN"/>
          </w:rPr>
          <w:t>(一)、发展规划分析</w:t>
        </w:r>
        <w:r>
          <w:tab/>
        </w:r>
        <w:r>
          <w:fldChar w:fldCharType="begin"/>
        </w:r>
        <w:r>
          <w:instrText xml:space="preserve"> PAGEREF _Toc16417 \h </w:instrText>
        </w:r>
        <w:r>
          <w:fldChar w:fldCharType="separate"/>
        </w:r>
        <w:r>
          <w:t>13</w:t>
        </w:r>
        <w:r>
          <w:fldChar w:fldCharType="end"/>
        </w:r>
      </w:hyperlink>
    </w:p>
    <w:p>
      <w:pPr>
        <w:pStyle w:val="TOC2"/>
        <w:tabs>
          <w:tab w:val="right" w:leader="dot" w:pos="8306"/>
        </w:tabs>
      </w:pPr>
      <w:hyperlink w:anchor="_Toc4508" w:history="1">
        <w:r>
          <w:rPr>
            <w:rFonts w:ascii="仿宋" w:eastAsia="仿宋" w:hAnsi="仿宋" w:cs="仿宋" w:hint="eastAsia"/>
            <w:lang w:eastAsia="zh-CN"/>
          </w:rPr>
          <w:t>(二)、产业政策分析</w:t>
        </w:r>
        <w:r>
          <w:tab/>
        </w:r>
        <w:r>
          <w:fldChar w:fldCharType="begin"/>
        </w:r>
        <w:r>
          <w:instrText xml:space="preserve"> PAGEREF _Toc4508 \h </w:instrText>
        </w:r>
        <w:r>
          <w:fldChar w:fldCharType="separate"/>
        </w:r>
        <w:r>
          <w:t>14</w:t>
        </w:r>
        <w:r>
          <w:fldChar w:fldCharType="end"/>
        </w:r>
      </w:hyperlink>
    </w:p>
    <w:p>
      <w:pPr>
        <w:pStyle w:val="TOC2"/>
        <w:tabs>
          <w:tab w:val="right" w:leader="dot" w:pos="8306"/>
        </w:tabs>
      </w:pPr>
      <w:hyperlink w:anchor="_Toc10917" w:history="1">
        <w:r>
          <w:rPr>
            <w:rFonts w:ascii="仿宋" w:eastAsia="仿宋" w:hAnsi="仿宋" w:cs="仿宋" w:hint="eastAsia"/>
            <w:lang w:eastAsia="zh-CN"/>
          </w:rPr>
          <w:t>(三)、行业准入分析</w:t>
        </w:r>
        <w:r>
          <w:tab/>
        </w:r>
        <w:r>
          <w:fldChar w:fldCharType="begin"/>
        </w:r>
        <w:r>
          <w:instrText xml:space="preserve"> PAGEREF _Toc10917 \h </w:instrText>
        </w:r>
        <w:r>
          <w:fldChar w:fldCharType="separate"/>
        </w:r>
        <w:r>
          <w:t>16</w:t>
        </w:r>
        <w:r>
          <w:fldChar w:fldCharType="end"/>
        </w:r>
      </w:hyperlink>
    </w:p>
    <w:p>
      <w:pPr>
        <w:pStyle w:val="TOC1"/>
        <w:tabs>
          <w:tab w:val="right" w:leader="dot" w:pos="8306"/>
        </w:tabs>
      </w:pPr>
      <w:hyperlink w:anchor="_Toc1935" w:history="1">
        <w:r>
          <w:rPr>
            <w:rFonts w:ascii="仿宋" w:eastAsia="仿宋" w:hAnsi="仿宋" w:cs="仿宋" w:hint="eastAsia"/>
            <w:lang w:eastAsia="zh-CN"/>
          </w:rPr>
          <w:t>四、背景、必要性分析</w:t>
        </w:r>
        <w:r>
          <w:tab/>
        </w:r>
        <w:r>
          <w:fldChar w:fldCharType="begin"/>
        </w:r>
        <w:r>
          <w:instrText xml:space="preserve"> PAGEREF _Toc1935 \h </w:instrText>
        </w:r>
        <w:r>
          <w:fldChar w:fldCharType="separate"/>
        </w:r>
        <w:r>
          <w:t>17</w:t>
        </w:r>
        <w:r>
          <w:fldChar w:fldCharType="end"/>
        </w:r>
      </w:hyperlink>
    </w:p>
    <w:p>
      <w:pPr>
        <w:pStyle w:val="TOC2"/>
        <w:tabs>
          <w:tab w:val="right" w:leader="dot" w:pos="8306"/>
        </w:tabs>
      </w:pPr>
      <w:hyperlink w:anchor="_Toc18292" w:history="1">
        <w:r>
          <w:rPr>
            <w:rFonts w:ascii="仿宋" w:eastAsia="仿宋" w:hAnsi="仿宋" w:cs="仿宋" w:hint="eastAsia"/>
            <w:lang w:eastAsia="zh-CN"/>
          </w:rPr>
          <w:t>(一)、项目建设背景</w:t>
        </w:r>
        <w:r>
          <w:tab/>
        </w:r>
        <w:r>
          <w:fldChar w:fldCharType="begin"/>
        </w:r>
        <w:r>
          <w:instrText xml:space="preserve"> PAGEREF _Toc18292 \h </w:instrText>
        </w:r>
        <w:r>
          <w:fldChar w:fldCharType="separate"/>
        </w:r>
        <w:r>
          <w:t>17</w:t>
        </w:r>
        <w:r>
          <w:fldChar w:fldCharType="end"/>
        </w:r>
      </w:hyperlink>
    </w:p>
    <w:p>
      <w:pPr>
        <w:pStyle w:val="TOC2"/>
        <w:tabs>
          <w:tab w:val="right" w:leader="dot" w:pos="8306"/>
        </w:tabs>
      </w:pPr>
      <w:hyperlink w:anchor="_Toc22473" w:history="1">
        <w:r>
          <w:rPr>
            <w:rFonts w:ascii="仿宋" w:eastAsia="仿宋" w:hAnsi="仿宋" w:cs="仿宋" w:hint="eastAsia"/>
            <w:lang w:eastAsia="zh-CN"/>
          </w:rPr>
          <w:t>(二)、必要性分析</w:t>
        </w:r>
        <w:r>
          <w:tab/>
        </w:r>
        <w:r>
          <w:fldChar w:fldCharType="begin"/>
        </w:r>
        <w:r>
          <w:instrText xml:space="preserve"> PAGEREF _Toc22473 \h </w:instrText>
        </w:r>
        <w:r>
          <w:fldChar w:fldCharType="separate"/>
        </w:r>
        <w:r>
          <w:t>18</w:t>
        </w:r>
        <w:r>
          <w:fldChar w:fldCharType="end"/>
        </w:r>
      </w:hyperlink>
    </w:p>
    <w:p>
      <w:pPr>
        <w:pStyle w:val="TOC2"/>
        <w:tabs>
          <w:tab w:val="right" w:leader="dot" w:pos="8306"/>
        </w:tabs>
      </w:pPr>
      <w:hyperlink w:anchor="_Toc31471" w:history="1">
        <w:r>
          <w:rPr>
            <w:rFonts w:ascii="仿宋" w:eastAsia="仿宋" w:hAnsi="仿宋" w:cs="仿宋" w:hint="eastAsia"/>
            <w:lang w:eastAsia="zh-CN"/>
          </w:rPr>
          <w:t>(三)、项目建设有利条件</w:t>
        </w:r>
        <w:r>
          <w:tab/>
        </w:r>
        <w:r>
          <w:fldChar w:fldCharType="begin"/>
        </w:r>
        <w:r>
          <w:instrText xml:space="preserve"> PAGEREF _Toc31471 \h </w:instrText>
        </w:r>
        <w:r>
          <w:fldChar w:fldCharType="separate"/>
        </w:r>
        <w:r>
          <w:t>20</w:t>
        </w:r>
        <w:r>
          <w:fldChar w:fldCharType="end"/>
        </w:r>
      </w:hyperlink>
    </w:p>
    <w:p>
      <w:pPr>
        <w:pStyle w:val="TOC1"/>
        <w:tabs>
          <w:tab w:val="right" w:leader="dot" w:pos="8306"/>
        </w:tabs>
      </w:pPr>
      <w:hyperlink w:anchor="_Toc2170" w:history="1">
        <w:r>
          <w:rPr>
            <w:rFonts w:ascii="仿宋" w:eastAsia="仿宋" w:hAnsi="仿宋" w:cs="仿宋" w:hint="eastAsia"/>
            <w:lang w:eastAsia="zh-CN"/>
          </w:rPr>
          <w:t>五、经济影响分析</w:t>
        </w:r>
        <w:r>
          <w:tab/>
        </w:r>
        <w:r>
          <w:fldChar w:fldCharType="begin"/>
        </w:r>
        <w:r>
          <w:instrText xml:space="preserve"> PAGEREF _Toc2170 \h </w:instrText>
        </w:r>
        <w:r>
          <w:fldChar w:fldCharType="separate"/>
        </w:r>
        <w:r>
          <w:t>21</w:t>
        </w:r>
        <w:r>
          <w:fldChar w:fldCharType="end"/>
        </w:r>
      </w:hyperlink>
    </w:p>
    <w:p>
      <w:pPr>
        <w:pStyle w:val="TOC2"/>
        <w:tabs>
          <w:tab w:val="right" w:leader="dot" w:pos="8306"/>
        </w:tabs>
      </w:pPr>
      <w:hyperlink w:anchor="_Toc24722" w:history="1">
        <w:r>
          <w:rPr>
            <w:rFonts w:ascii="仿宋" w:eastAsia="仿宋" w:hAnsi="仿宋" w:cs="仿宋" w:hint="eastAsia"/>
            <w:lang w:eastAsia="zh-CN"/>
          </w:rPr>
          <w:t>(一)、经济费用效益或费用效果分析</w:t>
        </w:r>
        <w:r>
          <w:tab/>
        </w:r>
        <w:r>
          <w:fldChar w:fldCharType="begin"/>
        </w:r>
        <w:r>
          <w:instrText xml:space="preserve"> PAGEREF _Toc24722 \h </w:instrText>
        </w:r>
        <w:r>
          <w:fldChar w:fldCharType="separate"/>
        </w:r>
        <w:r>
          <w:t>21</w:t>
        </w:r>
        <w:r>
          <w:fldChar w:fldCharType="end"/>
        </w:r>
      </w:hyperlink>
    </w:p>
    <w:p>
      <w:pPr>
        <w:pStyle w:val="TOC2"/>
        <w:tabs>
          <w:tab w:val="right" w:leader="dot" w:pos="8306"/>
        </w:tabs>
      </w:pPr>
      <w:hyperlink w:anchor="_Toc25877" w:history="1">
        <w:r>
          <w:rPr>
            <w:rFonts w:ascii="仿宋" w:eastAsia="仿宋" w:hAnsi="仿宋" w:cs="仿宋" w:hint="eastAsia"/>
            <w:lang w:eastAsia="zh-CN"/>
          </w:rPr>
          <w:t>(二)、行业影响分析</w:t>
        </w:r>
        <w:r>
          <w:tab/>
        </w:r>
        <w:r>
          <w:fldChar w:fldCharType="begin"/>
        </w:r>
        <w:r>
          <w:instrText xml:space="preserve"> PAGEREF _Toc25877 \h </w:instrText>
        </w:r>
        <w:r>
          <w:fldChar w:fldCharType="separate"/>
        </w:r>
        <w:r>
          <w:t>23</w:t>
        </w:r>
        <w:r>
          <w:fldChar w:fldCharType="end"/>
        </w:r>
      </w:hyperlink>
    </w:p>
    <w:p>
      <w:pPr>
        <w:pStyle w:val="TOC2"/>
        <w:tabs>
          <w:tab w:val="right" w:leader="dot" w:pos="8306"/>
        </w:tabs>
      </w:pPr>
      <w:hyperlink w:anchor="_Toc17497" w:history="1">
        <w:r>
          <w:rPr>
            <w:rFonts w:ascii="仿宋" w:eastAsia="仿宋" w:hAnsi="仿宋" w:cs="仿宋" w:hint="eastAsia"/>
            <w:lang w:eastAsia="zh-CN"/>
          </w:rPr>
          <w:t>(三)、区域经济影响分析</w:t>
        </w:r>
        <w:r>
          <w:tab/>
        </w:r>
        <w:r>
          <w:fldChar w:fldCharType="begin"/>
        </w:r>
        <w:r>
          <w:instrText xml:space="preserve"> PAGEREF _Toc17497 \h </w:instrText>
        </w:r>
        <w:r>
          <w:fldChar w:fldCharType="separate"/>
        </w:r>
        <w:r>
          <w:t>25</w:t>
        </w:r>
        <w:r>
          <w:fldChar w:fldCharType="end"/>
        </w:r>
      </w:hyperlink>
    </w:p>
    <w:p>
      <w:pPr>
        <w:pStyle w:val="TOC2"/>
        <w:tabs>
          <w:tab w:val="right" w:leader="dot" w:pos="8306"/>
        </w:tabs>
      </w:pPr>
      <w:hyperlink w:anchor="_Toc26258" w:history="1">
        <w:r>
          <w:rPr>
            <w:rFonts w:ascii="仿宋" w:eastAsia="仿宋" w:hAnsi="仿宋" w:cs="仿宋" w:hint="eastAsia"/>
            <w:lang w:eastAsia="zh-CN"/>
          </w:rPr>
          <w:t>(四)、宏观经济影响分析</w:t>
        </w:r>
        <w:r>
          <w:tab/>
        </w:r>
        <w:r>
          <w:fldChar w:fldCharType="begin"/>
        </w:r>
        <w:r>
          <w:instrText xml:space="preserve"> PAGEREF _Toc26258 \h </w:instrText>
        </w:r>
        <w:r>
          <w:fldChar w:fldCharType="separate"/>
        </w:r>
        <w:r>
          <w:t>26</w:t>
        </w:r>
        <w:r>
          <w:fldChar w:fldCharType="end"/>
        </w:r>
      </w:hyperlink>
    </w:p>
    <w:p>
      <w:pPr>
        <w:pStyle w:val="TOC1"/>
        <w:tabs>
          <w:tab w:val="right" w:leader="dot" w:pos="8306"/>
        </w:tabs>
      </w:pPr>
      <w:hyperlink w:anchor="_Toc27788" w:history="1">
        <w:r>
          <w:rPr>
            <w:rFonts w:ascii="仿宋" w:eastAsia="仿宋" w:hAnsi="仿宋" w:cs="仿宋" w:hint="eastAsia"/>
            <w:lang w:eastAsia="zh-CN"/>
          </w:rPr>
          <w:t>六、环境和生态影响分析</w:t>
        </w:r>
        <w:r>
          <w:tab/>
        </w:r>
        <w:r>
          <w:fldChar w:fldCharType="begin"/>
        </w:r>
        <w:r>
          <w:instrText xml:space="preserve"> PAGEREF _Toc27788 \h </w:instrText>
        </w:r>
        <w:r>
          <w:fldChar w:fldCharType="separate"/>
        </w:r>
        <w:r>
          <w:t>27</w:t>
        </w:r>
        <w:r>
          <w:fldChar w:fldCharType="end"/>
        </w:r>
      </w:hyperlink>
    </w:p>
    <w:p>
      <w:pPr>
        <w:pStyle w:val="TOC2"/>
        <w:tabs>
          <w:tab w:val="right" w:leader="dot" w:pos="8306"/>
        </w:tabs>
      </w:pPr>
      <w:hyperlink w:anchor="_Toc20124" w:history="1">
        <w:r>
          <w:rPr>
            <w:rFonts w:ascii="仿宋" w:eastAsia="仿宋" w:hAnsi="仿宋" w:cs="仿宋" w:hint="eastAsia"/>
            <w:lang w:eastAsia="zh-CN"/>
          </w:rPr>
          <w:t>(一)、环境和生态现状</w:t>
        </w:r>
        <w:r>
          <w:tab/>
        </w:r>
        <w:r>
          <w:fldChar w:fldCharType="begin"/>
        </w:r>
        <w:r>
          <w:instrText xml:space="preserve"> PAGEREF _Toc20124 \h </w:instrText>
        </w:r>
        <w:r>
          <w:fldChar w:fldCharType="separate"/>
        </w:r>
        <w:r>
          <w:t>27</w:t>
        </w:r>
        <w:r>
          <w:fldChar w:fldCharType="end"/>
        </w:r>
      </w:hyperlink>
    </w:p>
    <w:p>
      <w:pPr>
        <w:pStyle w:val="TOC2"/>
        <w:tabs>
          <w:tab w:val="right" w:leader="dot" w:pos="8306"/>
        </w:tabs>
      </w:pPr>
      <w:hyperlink w:anchor="_Toc24225" w:history="1">
        <w:r>
          <w:rPr>
            <w:rFonts w:ascii="仿宋" w:eastAsia="仿宋" w:hAnsi="仿宋" w:cs="仿宋" w:hint="eastAsia"/>
            <w:lang w:eastAsia="zh-CN"/>
          </w:rPr>
          <w:t>(二)、生态环境影响分析</w:t>
        </w:r>
        <w:r>
          <w:tab/>
        </w:r>
        <w:r>
          <w:fldChar w:fldCharType="begin"/>
        </w:r>
        <w:r>
          <w:instrText xml:space="preserve"> PAGEREF _Toc24225 \h </w:instrText>
        </w:r>
        <w:r>
          <w:fldChar w:fldCharType="separate"/>
        </w:r>
        <w:r>
          <w:t>29</w:t>
        </w:r>
        <w:r>
          <w:fldChar w:fldCharType="end"/>
        </w:r>
      </w:hyperlink>
    </w:p>
    <w:p>
      <w:pPr>
        <w:pStyle w:val="TOC2"/>
        <w:tabs>
          <w:tab w:val="right" w:leader="dot" w:pos="8306"/>
        </w:tabs>
      </w:pPr>
      <w:hyperlink w:anchor="_Toc5478" w:history="1">
        <w:r>
          <w:rPr>
            <w:rFonts w:ascii="仿宋" w:eastAsia="仿宋" w:hAnsi="仿宋" w:cs="仿宋" w:hint="eastAsia"/>
            <w:lang w:eastAsia="zh-CN"/>
          </w:rPr>
          <w:t>(三)、生态环境保护措施</w:t>
        </w:r>
        <w:r>
          <w:tab/>
        </w:r>
        <w:r>
          <w:fldChar w:fldCharType="begin"/>
        </w:r>
        <w:r>
          <w:instrText xml:space="preserve"> PAGEREF _Toc5478 \h </w:instrText>
        </w:r>
        <w:r>
          <w:fldChar w:fldCharType="separate"/>
        </w:r>
        <w:r>
          <w:t>30</w:t>
        </w:r>
        <w:r>
          <w:fldChar w:fldCharType="end"/>
        </w:r>
      </w:hyperlink>
    </w:p>
    <w:p>
      <w:pPr>
        <w:pStyle w:val="TOC2"/>
        <w:tabs>
          <w:tab w:val="right" w:leader="dot" w:pos="8306"/>
        </w:tabs>
      </w:pPr>
      <w:hyperlink w:anchor="_Toc24648" w:history="1">
        <w:r>
          <w:rPr>
            <w:rFonts w:ascii="仿宋" w:eastAsia="仿宋" w:hAnsi="仿宋" w:cs="仿宋" w:hint="eastAsia"/>
            <w:lang w:eastAsia="zh-CN"/>
          </w:rPr>
          <w:t>(四)、地质灾害影响分析</w:t>
        </w:r>
        <w:r>
          <w:tab/>
        </w:r>
        <w:r>
          <w:fldChar w:fldCharType="begin"/>
        </w:r>
        <w:r>
          <w:instrText xml:space="preserve"> PAGEREF _Toc24648 \h </w:instrText>
        </w:r>
        <w:r>
          <w:fldChar w:fldCharType="separate"/>
        </w:r>
        <w:r>
          <w:t>32</w:t>
        </w:r>
        <w:r>
          <w:fldChar w:fldCharType="end"/>
        </w:r>
      </w:hyperlink>
    </w:p>
    <w:p>
      <w:pPr>
        <w:pStyle w:val="TOC2"/>
        <w:tabs>
          <w:tab w:val="right" w:leader="dot" w:pos="8306"/>
        </w:tabs>
      </w:pPr>
      <w:hyperlink w:anchor="_Toc1792" w:history="1">
        <w:r>
          <w:rPr>
            <w:rFonts w:ascii="仿宋" w:eastAsia="仿宋" w:hAnsi="仿宋" w:cs="仿宋" w:hint="eastAsia"/>
            <w:lang w:eastAsia="zh-CN"/>
          </w:rPr>
          <w:t>(五)、特殊环境影响</w:t>
        </w:r>
        <w:r>
          <w:tab/>
        </w:r>
        <w:r>
          <w:fldChar w:fldCharType="begin"/>
        </w:r>
        <w:r>
          <w:instrText xml:space="preserve"> PAGEREF _Toc1792 \h </w:instrText>
        </w:r>
        <w:r>
          <w:fldChar w:fldCharType="separate"/>
        </w:r>
        <w:r>
          <w:t>33</w:t>
        </w:r>
        <w:r>
          <w:fldChar w:fldCharType="end"/>
        </w:r>
      </w:hyperlink>
    </w:p>
    <w:p>
      <w:pPr>
        <w:pStyle w:val="TOC1"/>
        <w:tabs>
          <w:tab w:val="right" w:leader="dot" w:pos="8306"/>
        </w:tabs>
      </w:pPr>
      <w:hyperlink w:anchor="_Toc15853" w:history="1">
        <w:r>
          <w:rPr>
            <w:rFonts w:ascii="仿宋" w:eastAsia="仿宋" w:hAnsi="仿宋" w:cs="仿宋" w:hint="eastAsia"/>
            <w:lang w:eastAsia="zh-CN"/>
          </w:rPr>
          <w:t>七、项目变更管理</w:t>
        </w:r>
        <w:r>
          <w:tab/>
        </w:r>
        <w:r>
          <w:fldChar w:fldCharType="begin"/>
        </w:r>
        <w:r>
          <w:instrText xml:space="preserve"> PAGEREF _Toc15853 \h </w:instrText>
        </w:r>
        <w:r>
          <w:fldChar w:fldCharType="separate"/>
        </w:r>
        <w:r>
          <w:t>34</w:t>
        </w:r>
        <w:r>
          <w:fldChar w:fldCharType="end"/>
        </w:r>
      </w:hyperlink>
    </w:p>
    <w:p>
      <w:pPr>
        <w:pStyle w:val="TOC2"/>
        <w:tabs>
          <w:tab w:val="right" w:leader="dot" w:pos="8306"/>
        </w:tabs>
      </w:pPr>
      <w:hyperlink w:anchor="_Toc5208" w:history="1">
        <w:r>
          <w:rPr>
            <w:rFonts w:ascii="仿宋" w:eastAsia="仿宋" w:hAnsi="仿宋" w:cs="仿宋" w:hint="eastAsia"/>
            <w:lang w:eastAsia="zh-CN"/>
          </w:rPr>
          <w:t>(一)、变更控制流程</w:t>
        </w:r>
        <w:r>
          <w:tab/>
        </w:r>
        <w:r>
          <w:fldChar w:fldCharType="begin"/>
        </w:r>
        <w:r>
          <w:instrText xml:space="preserve"> PAGEREF _Toc5208 \h </w:instrText>
        </w:r>
        <w:r>
          <w:fldChar w:fldCharType="separate"/>
        </w:r>
        <w:r>
          <w:t>34</w:t>
        </w:r>
        <w:r>
          <w:fldChar w:fldCharType="end"/>
        </w:r>
      </w:hyperlink>
    </w:p>
    <w:p>
      <w:pPr>
        <w:pStyle w:val="TOC2"/>
        <w:tabs>
          <w:tab w:val="right" w:leader="dot" w:pos="8306"/>
        </w:tabs>
      </w:pPr>
      <w:hyperlink w:anchor="_Toc27184" w:history="1">
        <w:r>
          <w:rPr>
            <w:rFonts w:ascii="仿宋" w:eastAsia="仿宋" w:hAnsi="仿宋" w:cs="仿宋" w:hint="eastAsia"/>
            <w:lang w:eastAsia="zh-CN"/>
          </w:rPr>
          <w:t>(二)、影响评估与处理</w:t>
        </w:r>
        <w:r>
          <w:tab/>
        </w:r>
        <w:r>
          <w:fldChar w:fldCharType="begin"/>
        </w:r>
        <w:r>
          <w:instrText xml:space="preserve"> PAGEREF _Toc27184 \h </w:instrText>
        </w:r>
        <w:r>
          <w:fldChar w:fldCharType="separate"/>
        </w:r>
        <w:r>
          <w:t>35</w:t>
        </w:r>
        <w:r>
          <w:fldChar w:fldCharType="end"/>
        </w:r>
      </w:hyperlink>
    </w:p>
    <w:p>
      <w:pPr>
        <w:pStyle w:val="TOC2"/>
        <w:tabs>
          <w:tab w:val="right" w:leader="dot" w:pos="8306"/>
        </w:tabs>
      </w:pPr>
      <w:hyperlink w:anchor="_Toc15699" w:history="1">
        <w:r>
          <w:rPr>
            <w:rFonts w:ascii="仿宋" w:eastAsia="仿宋" w:hAnsi="仿宋" w:cs="仿宋" w:hint="eastAsia"/>
            <w:lang w:eastAsia="zh-CN"/>
          </w:rPr>
          <w:t>(三)、变更记录与追踪</w:t>
        </w:r>
        <w:r>
          <w:tab/>
        </w:r>
        <w:r>
          <w:fldChar w:fldCharType="begin"/>
        </w:r>
        <w:r>
          <w:instrText xml:space="preserve"> PAGEREF _Toc15699 \h </w:instrText>
        </w:r>
        <w:r>
          <w:fldChar w:fldCharType="separate"/>
        </w:r>
        <w:r>
          <w:t>37</w:t>
        </w:r>
        <w:r>
          <w:fldChar w:fldCharType="end"/>
        </w:r>
      </w:hyperlink>
    </w:p>
    <w:p>
      <w:pPr>
        <w:pStyle w:val="TOC2"/>
        <w:tabs>
          <w:tab w:val="right" w:leader="dot" w:pos="8306"/>
        </w:tabs>
      </w:pPr>
      <w:hyperlink w:anchor="_Toc26138" w:history="1">
        <w:r>
          <w:rPr>
            <w:rFonts w:ascii="仿宋" w:eastAsia="仿宋" w:hAnsi="仿宋" w:cs="仿宋" w:hint="eastAsia"/>
            <w:lang w:eastAsia="zh-CN"/>
          </w:rPr>
          <w:t>(四)、变更管理策略</w:t>
        </w:r>
        <w:r>
          <w:tab/>
        </w:r>
        <w:r>
          <w:fldChar w:fldCharType="begin"/>
        </w:r>
        <w:r>
          <w:instrText xml:space="preserve"> PAGEREF _Toc26138 \h </w:instrText>
        </w:r>
        <w:r>
          <w:fldChar w:fldCharType="separate"/>
        </w:r>
        <w:r>
          <w:t>38</w:t>
        </w:r>
        <w:r>
          <w:fldChar w:fldCharType="end"/>
        </w:r>
      </w:hyperlink>
    </w:p>
    <w:p>
      <w:pPr>
        <w:pStyle w:val="TOC1"/>
        <w:tabs>
          <w:tab w:val="right" w:leader="dot" w:pos="8306"/>
        </w:tabs>
      </w:pPr>
      <w:hyperlink w:anchor="_Toc25761" w:history="1">
        <w:r>
          <w:rPr>
            <w:rFonts w:ascii="仿宋" w:eastAsia="仿宋" w:hAnsi="仿宋" w:cs="仿宋" w:hint="eastAsia"/>
            <w:lang w:eastAsia="zh-CN"/>
          </w:rPr>
          <w:t>八、安全与应急管理</w:t>
        </w:r>
        <w:r>
          <w:tab/>
        </w:r>
        <w:r>
          <w:fldChar w:fldCharType="begin"/>
        </w:r>
        <w:r>
          <w:instrText xml:space="preserve"> PAGEREF _Toc25761 \h </w:instrText>
        </w:r>
        <w:r>
          <w:fldChar w:fldCharType="separate"/>
        </w:r>
        <w:r>
          <w:t>40</w:t>
        </w:r>
        <w:r>
          <w:fldChar w:fldCharType="end"/>
        </w:r>
      </w:hyperlink>
    </w:p>
    <w:p>
      <w:pPr>
        <w:pStyle w:val="TOC2"/>
        <w:tabs>
          <w:tab w:val="right" w:leader="dot" w:pos="8306"/>
        </w:tabs>
      </w:pPr>
      <w:hyperlink w:anchor="_Toc8231" w:history="1">
        <w:r>
          <w:rPr>
            <w:rFonts w:ascii="仿宋" w:eastAsia="仿宋" w:hAnsi="仿宋" w:cs="仿宋" w:hint="eastAsia"/>
            <w:lang w:eastAsia="zh-CN"/>
          </w:rPr>
          <w:t>(一)、安全生产管理</w:t>
        </w:r>
        <w:r>
          <w:tab/>
        </w:r>
        <w:r>
          <w:fldChar w:fldCharType="begin"/>
        </w:r>
        <w:r>
          <w:instrText xml:space="preserve"> PAGEREF _Toc8231 \h </w:instrText>
        </w:r>
        <w:r>
          <w:fldChar w:fldCharType="separate"/>
        </w:r>
        <w:r>
          <w:t>40</w:t>
        </w:r>
        <w:r>
          <w:fldChar w:fldCharType="end"/>
        </w:r>
      </w:hyperlink>
    </w:p>
    <w:p>
      <w:pPr>
        <w:pStyle w:val="TOC2"/>
        <w:tabs>
          <w:tab w:val="right" w:leader="dot" w:pos="8306"/>
        </w:tabs>
      </w:pPr>
      <w:hyperlink w:anchor="_Toc9015" w:history="1">
        <w:r>
          <w:rPr>
            <w:rFonts w:ascii="仿宋" w:eastAsia="仿宋" w:hAnsi="仿宋" w:cs="仿宋" w:hint="eastAsia"/>
            <w:lang w:eastAsia="zh-CN"/>
          </w:rPr>
          <w:t>(二)、应急预案与响应</w:t>
        </w:r>
        <w:r>
          <w:tab/>
        </w:r>
        <w:r>
          <w:fldChar w:fldCharType="begin"/>
        </w:r>
        <w:r>
          <w:instrText xml:space="preserve"> PAGEREF _Toc9015 \h </w:instrText>
        </w:r>
        <w:r>
          <w:fldChar w:fldCharType="separate"/>
        </w:r>
        <w:r>
          <w:t>42</w:t>
        </w:r>
        <w:r>
          <w:fldChar w:fldCharType="end"/>
        </w:r>
      </w:hyperlink>
    </w:p>
    <w:p>
      <w:pPr>
        <w:pStyle w:val="TOC1"/>
        <w:tabs>
          <w:tab w:val="right" w:leader="dot" w:pos="8306"/>
        </w:tabs>
      </w:pPr>
      <w:hyperlink w:anchor="_Toc10321" w:history="1">
        <w:r>
          <w:rPr>
            <w:rFonts w:ascii="仿宋" w:eastAsia="仿宋" w:hAnsi="仿宋" w:cs="仿宋" w:hint="eastAsia"/>
            <w:lang w:eastAsia="zh-CN"/>
          </w:rPr>
          <w:t>九、项目实施与管理方案</w:t>
        </w:r>
        <w:r>
          <w:tab/>
        </w:r>
        <w:r>
          <w:fldChar w:fldCharType="begin"/>
        </w:r>
        <w:r>
          <w:instrText xml:space="preserve"> PAGEREF _Toc10321 \h </w:instrText>
        </w:r>
        <w:r>
          <w:fldChar w:fldCharType="separate"/>
        </w:r>
        <w:r>
          <w:t>43</w:t>
        </w:r>
        <w:r>
          <w:fldChar w:fldCharType="end"/>
        </w:r>
      </w:hyperlink>
    </w:p>
    <w:p>
      <w:pPr>
        <w:pStyle w:val="TOC2"/>
        <w:tabs>
          <w:tab w:val="right" w:leader="dot" w:pos="8306"/>
        </w:tabs>
      </w:pPr>
      <w:hyperlink w:anchor="_Toc8341" w:history="1">
        <w:r>
          <w:rPr>
            <w:rFonts w:ascii="仿宋" w:eastAsia="仿宋" w:hAnsi="仿宋" w:cs="仿宋" w:hint="eastAsia"/>
            <w:lang w:eastAsia="zh-CN"/>
          </w:rPr>
          <w:t>(一)、项目实施计划</w:t>
        </w:r>
        <w:r>
          <w:tab/>
        </w:r>
        <w:r>
          <w:fldChar w:fldCharType="begin"/>
        </w:r>
        <w:r>
          <w:instrText xml:space="preserve"> PAGEREF _Toc8341 \h </w:instrText>
        </w:r>
        <w:r>
          <w:fldChar w:fldCharType="separate"/>
        </w:r>
        <w:r>
          <w:t>43</w:t>
        </w:r>
        <w:r>
          <w:fldChar w:fldCharType="end"/>
        </w:r>
      </w:hyperlink>
    </w:p>
    <w:p>
      <w:pPr>
        <w:pStyle w:val="TOC2"/>
        <w:tabs>
          <w:tab w:val="right" w:leader="dot" w:pos="8306"/>
        </w:tabs>
      </w:pPr>
      <w:hyperlink w:anchor="_Toc18881" w:history="1">
        <w:r>
          <w:rPr>
            <w:rFonts w:ascii="仿宋" w:eastAsia="仿宋" w:hAnsi="仿宋" w:cs="仿宋" w:hint="eastAsia"/>
            <w:lang w:eastAsia="zh-CN"/>
          </w:rPr>
          <w:t>(二)、项目组织机构与职责</w:t>
        </w:r>
        <w:r>
          <w:tab/>
        </w:r>
        <w:r>
          <w:fldChar w:fldCharType="begin"/>
        </w:r>
        <w:r>
          <w:instrText xml:space="preserve"> PAGEREF _Toc18881 \h </w:instrText>
        </w:r>
        <w:r>
          <w:fldChar w:fldCharType="separate"/>
        </w:r>
        <w:r>
          <w:t>45</w:t>
        </w:r>
        <w:r>
          <w:fldChar w:fldCharType="end"/>
        </w:r>
      </w:hyperlink>
    </w:p>
    <w:p>
      <w:pPr>
        <w:pStyle w:val="TOC2"/>
        <w:tabs>
          <w:tab w:val="right" w:leader="dot" w:pos="8306"/>
        </w:tabs>
      </w:pPr>
      <w:hyperlink w:anchor="_Toc24131" w:history="1">
        <w:r>
          <w:rPr>
            <w:rFonts w:ascii="仿宋" w:eastAsia="仿宋" w:hAnsi="仿宋" w:cs="仿宋" w:hint="eastAsia"/>
            <w:lang w:eastAsia="zh-CN"/>
          </w:rPr>
          <w:t>(三)、项目管理与监控体系</w:t>
        </w:r>
        <w:r>
          <w:tab/>
        </w:r>
        <w:r>
          <w:fldChar w:fldCharType="begin"/>
        </w:r>
        <w:r>
          <w:instrText xml:space="preserve"> PAGEREF _Toc24131 \h </w:instrText>
        </w:r>
        <w:r>
          <w:fldChar w:fldCharType="separate"/>
        </w:r>
        <w:r>
          <w:t>47</w:t>
        </w:r>
        <w:r>
          <w:fldChar w:fldCharType="end"/>
        </w:r>
      </w:hyperlink>
    </w:p>
    <w:p>
      <w:pPr>
        <w:pStyle w:val="TOC1"/>
        <w:tabs>
          <w:tab w:val="right" w:leader="dot" w:pos="8306"/>
        </w:tabs>
      </w:pPr>
      <w:hyperlink w:anchor="_Toc24283" w:history="1">
        <w:r>
          <w:rPr>
            <w:rFonts w:ascii="仿宋" w:eastAsia="仿宋" w:hAnsi="仿宋" w:cs="仿宋" w:hint="eastAsia"/>
            <w:lang w:eastAsia="zh-CN"/>
          </w:rPr>
          <w:t>十、经济效益与社会效益优化</w:t>
        </w:r>
        <w:r>
          <w:tab/>
        </w:r>
        <w:r>
          <w:fldChar w:fldCharType="begin"/>
        </w:r>
        <w:r>
          <w:instrText xml:space="preserve"> PAGEREF _Toc24283 \h </w:instrText>
        </w:r>
        <w:r>
          <w:fldChar w:fldCharType="separate"/>
        </w:r>
        <w:r>
          <w:t>49</w:t>
        </w:r>
        <w:r>
          <w:fldChar w:fldCharType="end"/>
        </w:r>
      </w:hyperlink>
    </w:p>
    <w:p>
      <w:pPr>
        <w:pStyle w:val="TOC2"/>
        <w:tabs>
          <w:tab w:val="right" w:leader="dot" w:pos="8306"/>
        </w:tabs>
      </w:pPr>
      <w:hyperlink w:anchor="_Toc6184" w:history="1">
        <w:r>
          <w:rPr>
            <w:rFonts w:ascii="仿宋" w:eastAsia="仿宋" w:hAnsi="仿宋" w:cs="仿宋" w:hint="eastAsia"/>
            <w:lang w:eastAsia="zh-CN"/>
          </w:rPr>
          <w:t>(一)、经济效益提升策略</w:t>
        </w:r>
        <w:r>
          <w:tab/>
        </w:r>
        <w:r>
          <w:fldChar w:fldCharType="begin"/>
        </w:r>
        <w:r>
          <w:instrText xml:space="preserve"> PAGEREF _Toc6184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5" w:history="1">
        <w:r>
          <w:rPr>
            <w:rFonts w:ascii="仿宋" w:eastAsia="仿宋" w:hAnsi="仿宋" w:cs="仿宋" w:hint="eastAsia"/>
            <w:lang w:eastAsia="zh-CN"/>
          </w:rPr>
          <w:t>(二)、社会效益增强方案</w:t>
        </w:r>
        <w:r>
          <w:tab/>
        </w:r>
        <w:r>
          <w:fldChar w:fldCharType="begin"/>
        </w:r>
        <w:r>
          <w:instrText xml:space="preserve"> PAGEREF _Toc6835 \h </w:instrText>
        </w:r>
        <w:r>
          <w:fldChar w:fldCharType="separate"/>
        </w:r>
        <w:r>
          <w:t>50</w:t>
        </w:r>
        <w:r>
          <w:fldChar w:fldCharType="end"/>
        </w:r>
      </w:hyperlink>
    </w:p>
    <w:p>
      <w:pPr>
        <w:pStyle w:val="TOC1"/>
        <w:tabs>
          <w:tab w:val="right" w:leader="dot" w:pos="8306"/>
        </w:tabs>
      </w:pPr>
      <w:hyperlink w:anchor="_Toc10409" w:history="1">
        <w:r>
          <w:rPr>
            <w:rFonts w:ascii="仿宋" w:eastAsia="仿宋" w:hAnsi="仿宋" w:cs="仿宋" w:hint="eastAsia"/>
            <w:lang w:eastAsia="zh-CN"/>
          </w:rPr>
          <w:t>十一、土地利用与规划方案</w:t>
        </w:r>
        <w:r>
          <w:tab/>
        </w:r>
        <w:r>
          <w:fldChar w:fldCharType="begin"/>
        </w:r>
        <w:r>
          <w:instrText xml:space="preserve"> PAGEREF _Toc10409 \h </w:instrText>
        </w:r>
        <w:r>
          <w:fldChar w:fldCharType="separate"/>
        </w:r>
        <w:r>
          <w:t>51</w:t>
        </w:r>
        <w:r>
          <w:fldChar w:fldCharType="end"/>
        </w:r>
      </w:hyperlink>
    </w:p>
    <w:p>
      <w:pPr>
        <w:pStyle w:val="TOC2"/>
        <w:tabs>
          <w:tab w:val="right" w:leader="dot" w:pos="8306"/>
        </w:tabs>
      </w:pPr>
      <w:hyperlink w:anchor="_Toc6966" w:history="1">
        <w:r>
          <w:rPr>
            <w:rFonts w:ascii="仿宋" w:eastAsia="仿宋" w:hAnsi="仿宋" w:cs="仿宋" w:hint="eastAsia"/>
            <w:lang w:eastAsia="zh-CN"/>
          </w:rPr>
          <w:t>(一)、项目用地情况分析</w:t>
        </w:r>
        <w:r>
          <w:tab/>
        </w:r>
        <w:r>
          <w:fldChar w:fldCharType="begin"/>
        </w:r>
        <w:r>
          <w:instrText xml:space="preserve"> PAGEREF _Toc6966 \h </w:instrText>
        </w:r>
        <w:r>
          <w:fldChar w:fldCharType="separate"/>
        </w:r>
        <w:r>
          <w:t>51</w:t>
        </w:r>
        <w:r>
          <w:fldChar w:fldCharType="end"/>
        </w:r>
      </w:hyperlink>
    </w:p>
    <w:p>
      <w:pPr>
        <w:pStyle w:val="TOC2"/>
        <w:tabs>
          <w:tab w:val="right" w:leader="dot" w:pos="8306"/>
        </w:tabs>
      </w:pPr>
      <w:hyperlink w:anchor="_Toc5810" w:history="1">
        <w:r>
          <w:rPr>
            <w:rFonts w:ascii="仿宋" w:eastAsia="仿宋" w:hAnsi="仿宋" w:cs="仿宋" w:hint="eastAsia"/>
            <w:lang w:eastAsia="zh-CN"/>
          </w:rPr>
          <w:t>(二)、土地利用规划方案</w:t>
        </w:r>
        <w:r>
          <w:tab/>
        </w:r>
        <w:r>
          <w:fldChar w:fldCharType="begin"/>
        </w:r>
        <w:r>
          <w:instrText xml:space="preserve"> PAGEREF _Toc5810 \h </w:instrText>
        </w:r>
        <w:r>
          <w:fldChar w:fldCharType="separate"/>
        </w:r>
        <w:r>
          <w:t>52</w:t>
        </w:r>
        <w:r>
          <w:fldChar w:fldCharType="end"/>
        </w:r>
      </w:hyperlink>
    </w:p>
    <w:p>
      <w:pPr>
        <w:pStyle w:val="TOC1"/>
        <w:tabs>
          <w:tab w:val="right" w:leader="dot" w:pos="8306"/>
        </w:tabs>
      </w:pPr>
      <w:hyperlink w:anchor="_Toc29064" w:history="1">
        <w:r>
          <w:rPr>
            <w:rFonts w:ascii="仿宋" w:eastAsia="仿宋" w:hAnsi="仿宋" w:cs="仿宋" w:hint="eastAsia"/>
            <w:lang w:eastAsia="zh-CN"/>
          </w:rPr>
          <w:t>十二、客户关系管理与市场拓展</w:t>
        </w:r>
        <w:r>
          <w:tab/>
        </w:r>
        <w:r>
          <w:fldChar w:fldCharType="begin"/>
        </w:r>
        <w:r>
          <w:instrText xml:space="preserve"> PAGEREF _Toc29064 \h </w:instrText>
        </w:r>
        <w:r>
          <w:fldChar w:fldCharType="separate"/>
        </w:r>
        <w:r>
          <w:t>53</w:t>
        </w:r>
        <w:r>
          <w:fldChar w:fldCharType="end"/>
        </w:r>
      </w:hyperlink>
    </w:p>
    <w:p>
      <w:pPr>
        <w:pStyle w:val="TOC2"/>
        <w:tabs>
          <w:tab w:val="right" w:leader="dot" w:pos="8306"/>
        </w:tabs>
      </w:pPr>
      <w:hyperlink w:anchor="_Toc25878" w:history="1">
        <w:r>
          <w:rPr>
            <w:rFonts w:ascii="仿宋" w:eastAsia="仿宋" w:hAnsi="仿宋" w:cs="仿宋" w:hint="eastAsia"/>
            <w:lang w:eastAsia="zh-CN"/>
          </w:rPr>
          <w:t>(一)、客户关系管理策略</w:t>
        </w:r>
        <w:r>
          <w:tab/>
        </w:r>
        <w:r>
          <w:fldChar w:fldCharType="begin"/>
        </w:r>
        <w:r>
          <w:instrText xml:space="preserve"> PAGEREF _Toc25878 \h </w:instrText>
        </w:r>
        <w:r>
          <w:fldChar w:fldCharType="separate"/>
        </w:r>
        <w:r>
          <w:t>53</w:t>
        </w:r>
        <w:r>
          <w:fldChar w:fldCharType="end"/>
        </w:r>
      </w:hyperlink>
    </w:p>
    <w:p>
      <w:pPr>
        <w:pStyle w:val="TOC2"/>
        <w:tabs>
          <w:tab w:val="right" w:leader="dot" w:pos="8306"/>
        </w:tabs>
      </w:pPr>
      <w:hyperlink w:anchor="_Toc31336" w:history="1">
        <w:r>
          <w:rPr>
            <w:rFonts w:ascii="仿宋" w:eastAsia="仿宋" w:hAnsi="仿宋" w:cs="仿宋" w:hint="eastAsia"/>
            <w:lang w:eastAsia="zh-CN"/>
          </w:rPr>
          <w:t>(二)、市场拓展方案</w:t>
        </w:r>
        <w:r>
          <w:tab/>
        </w:r>
        <w:r>
          <w:fldChar w:fldCharType="begin"/>
        </w:r>
        <w:r>
          <w:instrText xml:space="preserve"> PAGEREF _Toc31336 \h </w:instrText>
        </w:r>
        <w:r>
          <w:fldChar w:fldCharType="separate"/>
        </w:r>
        <w:r>
          <w:t>54</w:t>
        </w:r>
        <w:r>
          <w:fldChar w:fldCharType="end"/>
        </w:r>
      </w:hyperlink>
    </w:p>
    <w:p>
      <w:pPr>
        <w:pStyle w:val="TOC1"/>
        <w:tabs>
          <w:tab w:val="right" w:leader="dot" w:pos="8306"/>
        </w:tabs>
      </w:pPr>
      <w:hyperlink w:anchor="_Toc13807" w:history="1">
        <w:r>
          <w:rPr>
            <w:rFonts w:ascii="仿宋" w:eastAsia="仿宋" w:hAnsi="仿宋" w:cs="仿宋" w:hint="eastAsia"/>
            <w:lang w:eastAsia="zh-CN"/>
          </w:rPr>
          <w:t>十三、人力资源管理与开发</w:t>
        </w:r>
        <w:r>
          <w:tab/>
        </w:r>
        <w:r>
          <w:fldChar w:fldCharType="begin"/>
        </w:r>
        <w:r>
          <w:instrText xml:space="preserve"> PAGEREF _Toc13807 \h </w:instrText>
        </w:r>
        <w:r>
          <w:fldChar w:fldCharType="separate"/>
        </w:r>
        <w:r>
          <w:t>55</w:t>
        </w:r>
        <w:r>
          <w:fldChar w:fldCharType="end"/>
        </w:r>
      </w:hyperlink>
    </w:p>
    <w:p>
      <w:pPr>
        <w:pStyle w:val="TOC2"/>
        <w:tabs>
          <w:tab w:val="right" w:leader="dot" w:pos="8306"/>
        </w:tabs>
      </w:pPr>
      <w:hyperlink w:anchor="_Toc28310" w:history="1">
        <w:r>
          <w:rPr>
            <w:rFonts w:ascii="仿宋" w:eastAsia="仿宋" w:hAnsi="仿宋" w:cs="仿宋" w:hint="eastAsia"/>
            <w:lang w:eastAsia="zh-CN"/>
          </w:rPr>
          <w:t>(一)、人力资源规划</w:t>
        </w:r>
        <w:r>
          <w:tab/>
        </w:r>
        <w:r>
          <w:fldChar w:fldCharType="begin"/>
        </w:r>
        <w:r>
          <w:instrText xml:space="preserve"> PAGEREF _Toc28310 \h </w:instrText>
        </w:r>
        <w:r>
          <w:fldChar w:fldCharType="separate"/>
        </w:r>
        <w:r>
          <w:t>55</w:t>
        </w:r>
        <w:r>
          <w:fldChar w:fldCharType="end"/>
        </w:r>
      </w:hyperlink>
    </w:p>
    <w:p>
      <w:pPr>
        <w:pStyle w:val="TOC2"/>
        <w:tabs>
          <w:tab w:val="right" w:leader="dot" w:pos="8306"/>
        </w:tabs>
      </w:pPr>
      <w:hyperlink w:anchor="_Toc10714" w:history="1">
        <w:r>
          <w:rPr>
            <w:rFonts w:ascii="仿宋" w:eastAsia="仿宋" w:hAnsi="仿宋" w:cs="仿宋" w:hint="eastAsia"/>
            <w:lang w:eastAsia="zh-CN"/>
          </w:rPr>
          <w:t>(二)、人力资源开发与培训</w:t>
        </w:r>
        <w:r>
          <w:tab/>
        </w:r>
        <w:r>
          <w:fldChar w:fldCharType="begin"/>
        </w:r>
        <w:r>
          <w:instrText xml:space="preserve"> PAGEREF _Toc10714 \h </w:instrText>
        </w:r>
        <w:r>
          <w:fldChar w:fldCharType="separate"/>
        </w:r>
        <w:r>
          <w:t>57</w:t>
        </w:r>
        <w:r>
          <w:fldChar w:fldCharType="end"/>
        </w:r>
      </w:hyperlink>
    </w:p>
    <w:p>
      <w:pPr>
        <w:pStyle w:val="TOC1"/>
        <w:tabs>
          <w:tab w:val="right" w:leader="dot" w:pos="8306"/>
        </w:tabs>
      </w:pPr>
      <w:hyperlink w:anchor="_Toc5011" w:history="1">
        <w:r>
          <w:rPr>
            <w:rFonts w:ascii="仿宋" w:eastAsia="仿宋" w:hAnsi="仿宋" w:cs="仿宋" w:hint="eastAsia"/>
            <w:lang w:eastAsia="zh-CN"/>
          </w:rPr>
          <w:t>十四、质量管理与控制</w:t>
        </w:r>
        <w:r>
          <w:tab/>
        </w:r>
        <w:r>
          <w:fldChar w:fldCharType="begin"/>
        </w:r>
        <w:r>
          <w:instrText xml:space="preserve"> PAGEREF _Toc5011 \h </w:instrText>
        </w:r>
        <w:r>
          <w:fldChar w:fldCharType="separate"/>
        </w:r>
        <w:r>
          <w:t>60</w:t>
        </w:r>
        <w:r>
          <w:fldChar w:fldCharType="end"/>
        </w:r>
      </w:hyperlink>
    </w:p>
    <w:p>
      <w:pPr>
        <w:pStyle w:val="TOC2"/>
        <w:tabs>
          <w:tab w:val="right" w:leader="dot" w:pos="8306"/>
        </w:tabs>
      </w:pPr>
      <w:hyperlink w:anchor="_Toc25162" w:history="1">
        <w:r>
          <w:rPr>
            <w:rFonts w:ascii="仿宋" w:eastAsia="仿宋" w:hAnsi="仿宋" w:cs="仿宋" w:hint="eastAsia"/>
            <w:lang w:eastAsia="zh-CN"/>
          </w:rPr>
          <w:t>(一)、质量管理体系建设</w:t>
        </w:r>
        <w:r>
          <w:tab/>
        </w:r>
        <w:r>
          <w:fldChar w:fldCharType="begin"/>
        </w:r>
        <w:r>
          <w:instrText xml:space="preserve"> PAGEREF _Toc25162 \h </w:instrText>
        </w:r>
        <w:r>
          <w:fldChar w:fldCharType="separate"/>
        </w:r>
        <w:r>
          <w:t>60</w:t>
        </w:r>
        <w:r>
          <w:fldChar w:fldCharType="end"/>
        </w:r>
      </w:hyperlink>
    </w:p>
    <w:p>
      <w:pPr>
        <w:pStyle w:val="TOC2"/>
        <w:tabs>
          <w:tab w:val="right" w:leader="dot" w:pos="8306"/>
        </w:tabs>
      </w:pPr>
      <w:hyperlink w:anchor="_Toc30513" w:history="1">
        <w:r>
          <w:rPr>
            <w:rFonts w:ascii="仿宋" w:eastAsia="仿宋" w:hAnsi="仿宋" w:cs="仿宋" w:hint="eastAsia"/>
            <w:lang w:eastAsia="zh-CN"/>
          </w:rPr>
          <w:t>(二)、质量控制措施</w:t>
        </w:r>
        <w:r>
          <w:tab/>
        </w:r>
        <w:r>
          <w:fldChar w:fldCharType="begin"/>
        </w:r>
        <w:r>
          <w:instrText xml:space="preserve"> PAGEREF _Toc30513 \h </w:instrText>
        </w:r>
        <w:r>
          <w:fldChar w:fldCharType="separate"/>
        </w:r>
        <w:r>
          <w:t>61</w:t>
        </w:r>
        <w:r>
          <w:fldChar w:fldCharType="end"/>
        </w:r>
      </w:hyperlink>
    </w:p>
    <w:p>
      <w:pPr>
        <w:pStyle w:val="TOC1"/>
        <w:tabs>
          <w:tab w:val="right" w:leader="dot" w:pos="8306"/>
        </w:tabs>
      </w:pPr>
      <w:hyperlink w:anchor="_Toc1865" w:history="1">
        <w:r>
          <w:rPr>
            <w:rFonts w:ascii="仿宋" w:eastAsia="仿宋" w:hAnsi="仿宋" w:cs="仿宋" w:hint="eastAsia"/>
            <w:lang w:eastAsia="zh-CN"/>
          </w:rPr>
          <w:t>十五、设施与设备管理</w:t>
        </w:r>
        <w:r>
          <w:tab/>
        </w:r>
        <w:r>
          <w:fldChar w:fldCharType="begin"/>
        </w:r>
        <w:r>
          <w:instrText xml:space="preserve"> PAGEREF _Toc1865 \h </w:instrText>
        </w:r>
        <w:r>
          <w:fldChar w:fldCharType="separate"/>
        </w:r>
        <w:r>
          <w:t>62</w:t>
        </w:r>
        <w:r>
          <w:fldChar w:fldCharType="end"/>
        </w:r>
      </w:hyperlink>
    </w:p>
    <w:p>
      <w:pPr>
        <w:pStyle w:val="TOC2"/>
        <w:tabs>
          <w:tab w:val="right" w:leader="dot" w:pos="8306"/>
        </w:tabs>
      </w:pPr>
      <w:hyperlink w:anchor="_Toc13514" w:history="1">
        <w:r>
          <w:rPr>
            <w:rFonts w:ascii="仿宋" w:eastAsia="仿宋" w:hAnsi="仿宋" w:cs="仿宋" w:hint="eastAsia"/>
            <w:lang w:eastAsia="zh-CN"/>
          </w:rPr>
          <w:t>(一)、设施规划与配置</w:t>
        </w:r>
        <w:r>
          <w:tab/>
        </w:r>
        <w:r>
          <w:fldChar w:fldCharType="begin"/>
        </w:r>
        <w:r>
          <w:instrText xml:space="preserve"> PAGEREF _Toc13514 \h </w:instrText>
        </w:r>
        <w:r>
          <w:fldChar w:fldCharType="separate"/>
        </w:r>
        <w:r>
          <w:t>62</w:t>
        </w:r>
        <w:r>
          <w:fldChar w:fldCharType="end"/>
        </w:r>
      </w:hyperlink>
    </w:p>
    <w:p>
      <w:pPr>
        <w:pStyle w:val="TOC2"/>
        <w:tabs>
          <w:tab w:val="right" w:leader="dot" w:pos="8306"/>
        </w:tabs>
      </w:pPr>
      <w:hyperlink w:anchor="_Toc29787" w:history="1">
        <w:r>
          <w:rPr>
            <w:rFonts w:ascii="仿宋" w:eastAsia="仿宋" w:hAnsi="仿宋" w:cs="仿宋" w:hint="eastAsia"/>
            <w:lang w:eastAsia="zh-CN"/>
          </w:rPr>
          <w:t>(二)、设备采购与维护管理</w:t>
        </w:r>
        <w:r>
          <w:tab/>
        </w:r>
        <w:r>
          <w:fldChar w:fldCharType="begin"/>
        </w:r>
        <w:r>
          <w:instrText xml:space="preserve"> PAGEREF _Toc29787 \h </w:instrText>
        </w:r>
        <w:r>
          <w:fldChar w:fldCharType="separate"/>
        </w:r>
        <w:r>
          <w:t>63</w:t>
        </w:r>
        <w:r>
          <w:fldChar w:fldCharType="end"/>
        </w:r>
      </w:hyperlink>
    </w:p>
    <w:p>
      <w:pPr>
        <w:pStyle w:val="TOC2"/>
        <w:tabs>
          <w:tab w:val="right" w:leader="dot" w:pos="8306"/>
        </w:tabs>
      </w:pPr>
      <w:hyperlink w:anchor="_Toc31006" w:history="1">
        <w:r>
          <w:rPr>
            <w:rFonts w:ascii="仿宋" w:eastAsia="仿宋" w:hAnsi="仿宋" w:cs="仿宋" w:hint="eastAsia"/>
            <w:lang w:eastAsia="zh-CN"/>
          </w:rPr>
          <w:t>(三)、设施设备升级策略</w:t>
        </w:r>
        <w:r>
          <w:tab/>
        </w:r>
        <w:r>
          <w:fldChar w:fldCharType="begin"/>
        </w:r>
        <w:r>
          <w:instrText xml:space="preserve"> PAGEREF _Toc31006 \h </w:instrText>
        </w:r>
        <w:r>
          <w:fldChar w:fldCharType="separate"/>
        </w:r>
        <w:r>
          <w:t>64</w:t>
        </w:r>
        <w:r>
          <w:fldChar w:fldCharType="end"/>
        </w:r>
      </w:hyperlink>
    </w:p>
    <w:p>
      <w:pPr>
        <w:pStyle w:val="TOC1"/>
        <w:tabs>
          <w:tab w:val="right" w:leader="dot" w:pos="8306"/>
        </w:tabs>
      </w:pPr>
      <w:hyperlink w:anchor="_Toc3425" w:history="1">
        <w:r>
          <w:rPr>
            <w:rFonts w:ascii="仿宋" w:eastAsia="仿宋" w:hAnsi="仿宋" w:cs="仿宋" w:hint="eastAsia"/>
            <w:lang w:eastAsia="zh-CN"/>
          </w:rPr>
          <w:t>十六、成果转化与推广应用</w:t>
        </w:r>
        <w:r>
          <w:tab/>
        </w:r>
        <w:r>
          <w:fldChar w:fldCharType="begin"/>
        </w:r>
        <w:r>
          <w:instrText xml:space="preserve"> PAGEREF _Toc3425 \h </w:instrText>
        </w:r>
        <w:r>
          <w:fldChar w:fldCharType="separate"/>
        </w:r>
        <w:r>
          <w:t>64</w:t>
        </w:r>
        <w:r>
          <w:fldChar w:fldCharType="end"/>
        </w:r>
      </w:hyperlink>
    </w:p>
    <w:p>
      <w:pPr>
        <w:pStyle w:val="TOC2"/>
        <w:tabs>
          <w:tab w:val="right" w:leader="dot" w:pos="8306"/>
        </w:tabs>
      </w:pPr>
      <w:hyperlink w:anchor="_Toc25123" w:history="1">
        <w:r>
          <w:rPr>
            <w:rFonts w:ascii="仿宋" w:eastAsia="仿宋" w:hAnsi="仿宋" w:cs="仿宋" w:hint="eastAsia"/>
            <w:lang w:eastAsia="zh-CN"/>
          </w:rPr>
          <w:t>(一)、成果转化策略制定</w:t>
        </w:r>
        <w:r>
          <w:tab/>
        </w:r>
        <w:r>
          <w:fldChar w:fldCharType="begin"/>
        </w:r>
        <w:r>
          <w:instrText xml:space="preserve"> PAGEREF _Toc25123 \h </w:instrText>
        </w:r>
        <w:r>
          <w:fldChar w:fldCharType="separate"/>
        </w:r>
        <w:r>
          <w:t>64</w:t>
        </w:r>
        <w:r>
          <w:fldChar w:fldCharType="end"/>
        </w:r>
      </w:hyperlink>
    </w:p>
    <w:p>
      <w:pPr>
        <w:pStyle w:val="TOC2"/>
        <w:tabs>
          <w:tab w:val="right" w:leader="dot" w:pos="8306"/>
        </w:tabs>
      </w:pPr>
      <w:hyperlink w:anchor="_Toc942" w:history="1">
        <w:r>
          <w:rPr>
            <w:rFonts w:ascii="仿宋" w:eastAsia="仿宋" w:hAnsi="仿宋" w:cs="仿宋" w:hint="eastAsia"/>
            <w:lang w:eastAsia="zh-CN"/>
          </w:rPr>
          <w:t>(二)、成果推广应用方案</w:t>
        </w:r>
        <w:r>
          <w:tab/>
        </w:r>
        <w:r>
          <w:fldChar w:fldCharType="begin"/>
        </w:r>
        <w:r>
          <w:instrText xml:space="preserve"> PAGEREF _Toc942 \h </w:instrText>
        </w:r>
        <w:r>
          <w:fldChar w:fldCharType="separate"/>
        </w:r>
        <w:r>
          <w:t>66</w:t>
        </w:r>
        <w:r>
          <w:fldChar w:fldCharType="end"/>
        </w:r>
      </w:hyperlink>
    </w:p>
    <w:p>
      <w:pPr>
        <w:pStyle w:val="TOC1"/>
        <w:tabs>
          <w:tab w:val="right" w:leader="dot" w:pos="8306"/>
        </w:tabs>
      </w:pPr>
      <w:hyperlink w:anchor="_Toc586" w:history="1">
        <w:r>
          <w:rPr>
            <w:rFonts w:ascii="仿宋" w:eastAsia="仿宋" w:hAnsi="仿宋" w:cs="仿宋" w:hint="eastAsia"/>
            <w:lang w:eastAsia="zh-CN"/>
          </w:rPr>
          <w:t>十七、创新驱动与持续发展</w:t>
        </w:r>
        <w:r>
          <w:tab/>
        </w:r>
        <w:r>
          <w:fldChar w:fldCharType="begin"/>
        </w:r>
        <w:r>
          <w:instrText xml:space="preserve"> PAGEREF _Toc586 \h </w:instrText>
        </w:r>
        <w:r>
          <w:fldChar w:fldCharType="separate"/>
        </w:r>
        <w:r>
          <w:t>67</w:t>
        </w:r>
        <w:r>
          <w:fldChar w:fldCharType="end"/>
        </w:r>
      </w:hyperlink>
    </w:p>
    <w:p>
      <w:pPr>
        <w:pStyle w:val="TOC2"/>
        <w:tabs>
          <w:tab w:val="right" w:leader="dot" w:pos="8306"/>
        </w:tabs>
      </w:pPr>
      <w:hyperlink w:anchor="_Toc21677" w:history="1">
        <w:r>
          <w:rPr>
            <w:rFonts w:ascii="仿宋" w:eastAsia="仿宋" w:hAnsi="仿宋" w:cs="仿宋" w:hint="eastAsia"/>
            <w:lang w:eastAsia="zh-CN"/>
          </w:rPr>
          <w:t>(一)、创新驱动战略实施</w:t>
        </w:r>
        <w:r>
          <w:tab/>
        </w:r>
        <w:r>
          <w:fldChar w:fldCharType="begin"/>
        </w:r>
        <w:r>
          <w:instrText xml:space="preserve"> PAGEREF _Toc21677 \h </w:instrText>
        </w:r>
        <w:r>
          <w:fldChar w:fldCharType="separate"/>
        </w:r>
        <w:r>
          <w:t>67</w:t>
        </w:r>
        <w:r>
          <w:fldChar w:fldCharType="end"/>
        </w:r>
      </w:hyperlink>
    </w:p>
    <w:p>
      <w:pPr>
        <w:pStyle w:val="TOC2"/>
        <w:tabs>
          <w:tab w:val="right" w:leader="dot" w:pos="8306"/>
        </w:tabs>
      </w:pPr>
      <w:hyperlink w:anchor="_Toc19213" w:history="1">
        <w:r>
          <w:rPr>
            <w:rFonts w:ascii="仿宋" w:eastAsia="仿宋" w:hAnsi="仿宋" w:cs="仿宋" w:hint="eastAsia"/>
            <w:lang w:eastAsia="zh-CN"/>
          </w:rPr>
          <w:t>(二)、持续发展路径探索</w:t>
        </w:r>
        <w:r>
          <w:tab/>
        </w:r>
        <w:r>
          <w:fldChar w:fldCharType="begin"/>
        </w:r>
        <w:r>
          <w:instrText xml:space="preserve"> PAGEREF _Toc19213 \h </w:instrText>
        </w:r>
        <w:r>
          <w:fldChar w:fldCharType="separate"/>
        </w:r>
        <w:r>
          <w:t>69</w:t>
        </w:r>
        <w:r>
          <w:fldChar w:fldCharType="end"/>
        </w:r>
      </w:hyperlink>
    </w:p>
    <w:p>
      <w:pPr>
        <w:pStyle w:val="TOC1"/>
        <w:tabs>
          <w:tab w:val="right" w:leader="dot" w:pos="8306"/>
        </w:tabs>
      </w:pPr>
      <w:hyperlink w:anchor="_Toc22214" w:history="1">
        <w:r>
          <w:rPr>
            <w:rFonts w:ascii="仿宋" w:eastAsia="仿宋" w:hAnsi="仿宋" w:cs="仿宋" w:hint="eastAsia"/>
            <w:lang w:eastAsia="zh-CN"/>
          </w:rPr>
          <w:t>十八、产业协同与集群发展</w:t>
        </w:r>
        <w:r>
          <w:tab/>
        </w:r>
        <w:r>
          <w:fldChar w:fldCharType="begin"/>
        </w:r>
        <w:r>
          <w:instrText xml:space="preserve"> PAGEREF _Toc22214 \h </w:instrText>
        </w:r>
        <w:r>
          <w:fldChar w:fldCharType="separate"/>
        </w:r>
        <w:r>
          <w:t>73</w:t>
        </w:r>
        <w:r>
          <w:fldChar w:fldCharType="end"/>
        </w:r>
      </w:hyperlink>
    </w:p>
    <w:p>
      <w:pPr>
        <w:pStyle w:val="TOC2"/>
        <w:tabs>
          <w:tab w:val="right" w:leader="dot" w:pos="8306"/>
        </w:tabs>
      </w:pPr>
      <w:hyperlink w:anchor="_Toc188" w:history="1">
        <w:r>
          <w:rPr>
            <w:rFonts w:ascii="仿宋" w:eastAsia="仿宋" w:hAnsi="仿宋" w:cs="仿宋" w:hint="eastAsia"/>
            <w:lang w:eastAsia="zh-CN"/>
          </w:rPr>
          <w:t>(一)、产业协同机制建设</w:t>
        </w:r>
        <w:r>
          <w:tab/>
        </w:r>
        <w:r>
          <w:fldChar w:fldCharType="begin"/>
        </w:r>
        <w:r>
          <w:instrText xml:space="preserve"> PAGEREF _Toc188 \h </w:instrText>
        </w:r>
        <w:r>
          <w:fldChar w:fldCharType="separate"/>
        </w:r>
        <w:r>
          <w:t>73</w:t>
        </w:r>
        <w:r>
          <w:fldChar w:fldCharType="end"/>
        </w:r>
      </w:hyperlink>
    </w:p>
    <w:p>
      <w:pPr>
        <w:pStyle w:val="TOC2"/>
        <w:tabs>
          <w:tab w:val="right" w:leader="dot" w:pos="8306"/>
        </w:tabs>
      </w:pPr>
      <w:hyperlink w:anchor="_Toc3688" w:history="1">
        <w:r>
          <w:rPr>
            <w:rFonts w:ascii="仿宋" w:eastAsia="仿宋" w:hAnsi="仿宋" w:cs="仿宋" w:hint="eastAsia"/>
            <w:lang w:eastAsia="zh-CN"/>
          </w:rPr>
          <w:t>(二)、产业集群培育与发展</w:t>
        </w:r>
        <w:r>
          <w:tab/>
        </w:r>
        <w:r>
          <w:fldChar w:fldCharType="begin"/>
        </w:r>
        <w:r>
          <w:instrText xml:space="preserve"> PAGEREF _Toc3688 \h </w:instrText>
        </w:r>
        <w:r>
          <w:fldChar w:fldCharType="separate"/>
        </w:r>
        <w:r>
          <w:t>74</w:t>
        </w:r>
        <w:r>
          <w:fldChar w:fldCharType="end"/>
        </w:r>
      </w:hyperlink>
    </w:p>
    <w:p>
      <w:pPr>
        <w:pStyle w:val="TOC1"/>
        <w:tabs>
          <w:tab w:val="right" w:leader="dot" w:pos="8306"/>
        </w:tabs>
      </w:pPr>
      <w:hyperlink w:anchor="_Toc10724" w:history="1">
        <w:r>
          <w:rPr>
            <w:rFonts w:ascii="仿宋" w:eastAsia="仿宋" w:hAnsi="仿宋" w:cs="仿宋" w:hint="eastAsia"/>
            <w:lang w:eastAsia="zh-CN"/>
          </w:rPr>
          <w:t>十九、项目施工方案</w:t>
        </w:r>
        <w:r>
          <w:tab/>
        </w:r>
        <w:r>
          <w:fldChar w:fldCharType="begin"/>
        </w:r>
        <w:r>
          <w:instrText xml:space="preserve"> PAGEREF _Toc10724 \h </w:instrText>
        </w:r>
        <w:r>
          <w:fldChar w:fldCharType="separate"/>
        </w:r>
        <w:r>
          <w:t>75</w:t>
        </w:r>
        <w:r>
          <w:fldChar w:fldCharType="end"/>
        </w:r>
      </w:hyperlink>
    </w:p>
    <w:p>
      <w:pPr>
        <w:pStyle w:val="TOC2"/>
        <w:tabs>
          <w:tab w:val="right" w:leader="dot" w:pos="8306"/>
        </w:tabs>
      </w:pPr>
      <w:hyperlink w:anchor="_Toc5217" w:history="1">
        <w:r>
          <w:rPr>
            <w:rFonts w:ascii="仿宋" w:eastAsia="仿宋" w:hAnsi="仿宋" w:cs="仿宋" w:hint="eastAsia"/>
            <w:lang w:eastAsia="zh-CN"/>
          </w:rPr>
          <w:t>(一)、施工组织设计</w:t>
        </w:r>
        <w:r>
          <w:tab/>
        </w:r>
        <w:r>
          <w:fldChar w:fldCharType="begin"/>
        </w:r>
        <w:r>
          <w:instrText xml:space="preserve"> PAGEREF _Toc5217 \h </w:instrText>
        </w:r>
        <w:r>
          <w:fldChar w:fldCharType="separate"/>
        </w:r>
        <w:r>
          <w:t>75</w:t>
        </w:r>
        <w:r>
          <w:fldChar w:fldCharType="end"/>
        </w:r>
      </w:hyperlink>
    </w:p>
    <w:p>
      <w:pPr>
        <w:pStyle w:val="TOC2"/>
        <w:tabs>
          <w:tab w:val="right" w:leader="dot" w:pos="8306"/>
        </w:tabs>
      </w:pPr>
      <w:hyperlink w:anchor="_Toc16073" w:history="1">
        <w:r>
          <w:rPr>
            <w:rFonts w:ascii="仿宋" w:eastAsia="仿宋" w:hAnsi="仿宋" w:cs="仿宋" w:hint="eastAsia"/>
            <w:lang w:eastAsia="zh-CN"/>
          </w:rPr>
          <w:t>(二)、施工工艺与技术路线</w:t>
        </w:r>
        <w:r>
          <w:tab/>
        </w:r>
        <w:r>
          <w:fldChar w:fldCharType="begin"/>
        </w:r>
        <w:r>
          <w:instrText xml:space="preserve"> PAGEREF _Toc16073 \h </w:instrText>
        </w:r>
        <w:r>
          <w:fldChar w:fldCharType="separate"/>
        </w:r>
        <w:r>
          <w:t>76</w:t>
        </w:r>
        <w:r>
          <w:fldChar w:fldCharType="end"/>
        </w:r>
      </w:hyperlink>
    </w:p>
    <w:p>
      <w:pPr>
        <w:pStyle w:val="TOC2"/>
        <w:tabs>
          <w:tab w:val="right" w:leader="dot" w:pos="8306"/>
        </w:tabs>
      </w:pPr>
      <w:hyperlink w:anchor="_Toc24550" w:history="1">
        <w:r>
          <w:rPr>
            <w:rFonts w:ascii="仿宋" w:eastAsia="仿宋" w:hAnsi="仿宋" w:cs="仿宋" w:hint="eastAsia"/>
            <w:lang w:eastAsia="zh-CN"/>
          </w:rPr>
          <w:t>(三)、关键节点施工计划</w:t>
        </w:r>
        <w:r>
          <w:tab/>
        </w:r>
        <w:r>
          <w:fldChar w:fldCharType="begin"/>
        </w:r>
        <w:r>
          <w:instrText xml:space="preserve"> PAGEREF _Toc24550 \h </w:instrText>
        </w:r>
        <w:r>
          <w:fldChar w:fldCharType="separate"/>
        </w:r>
        <w:r>
          <w:t>78</w:t>
        </w:r>
        <w:r>
          <w:fldChar w:fldCharType="end"/>
        </w:r>
      </w:hyperlink>
    </w:p>
    <w:p>
      <w:pPr>
        <w:pStyle w:val="TOC2"/>
        <w:tabs>
          <w:tab w:val="right" w:leader="dot" w:pos="8306"/>
        </w:tabs>
      </w:pPr>
      <w:hyperlink w:anchor="_Toc16835" w:history="1">
        <w:r>
          <w:rPr>
            <w:rFonts w:ascii="仿宋" w:eastAsia="仿宋" w:hAnsi="仿宋" w:cs="仿宋" w:hint="eastAsia"/>
            <w:lang w:eastAsia="zh-CN"/>
          </w:rPr>
          <w:t>(四)、施工现场管理</w:t>
        </w:r>
        <w:r>
          <w:tab/>
        </w:r>
        <w:r>
          <w:fldChar w:fldCharType="begin"/>
        </w:r>
        <w:r>
          <w:instrText xml:space="preserve"> PAGEREF _Toc16835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9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KTV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1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17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04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TV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TV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TV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TV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TV项目的社会影响是全面而深远的。从提供就业机会和提升公共服务，到促进社会结构和劳动市场的多元化，再到推动社会责任和伦理标准的提高，项目对于提升社区的经济、文化和社会福祉有着重要作用。通过这些正面影响，KTV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40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为了融入当地社区，KTV项目需深入理解当地的文化特色和社会习俗。例如，项目在设计广告和市场推广活动时，应考虑使用当地语言和符合地方文化的表达方式。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149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为了确保KTV项目的成功并最大限度地减轻潜在的社会风险，详细的风险分析和具体的应对策略至关重要。以下是针对项目可能面临的具体社会风险及相应对策的分析：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风险描述：KTV项目可能遭遇社区抵制，尤其如果社区成员认为项目会破坏他们的生活环境或忽略他们的意见。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风险描述：KTV项目的商业实践可能与当地的文化和价值观存在冲突，导致社会紧张和文化冲突。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风险描述：KTV项目可能会增加对公共资源和基础设施的需求，给当地带来额外压力，例如在水资源、能源供应和交通系统方面。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https://d.book118.com/427100112003006055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F3F89"/>
    <w:rsid w:val="774F3F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0011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2024-03-14T14:45:00Z</dcterms:created>
  <dcterms:modified xsi:type="dcterms:W3CDTF">2024-03-14T14:46:07Z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54B8B31587E64728ADC123D60F6F9D15_11</vt:lpwstr>
  </property>
  <property fmtid="{D5CDD505-2E9C-101B-9397-08002B2CF9AE}" pid="3" name="KSOProductBuildVer">
    <vt:lpwstr>2052-12.1.0.16250</vt:lpwstr>
  </property>
</Properties>
</file>