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光导纤维导光环项目建设总纲及方案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5" w:history="1">
        <w:r>
          <w:rPr>
            <w:rFonts w:ascii="仿宋" w:eastAsia="仿宋" w:hAnsi="仿宋" w:cs="仿宋" w:hint="eastAsia"/>
            <w:lang w:eastAsia="zh-CN"/>
          </w:rPr>
          <w:t>序言</w:t>
        </w:r>
        <w:r>
          <w:tab/>
        </w:r>
        <w:r>
          <w:fldChar w:fldCharType="begin"/>
        </w:r>
        <w:r>
          <w:instrText xml:space="preserve"> PAGEREF _Toc26765 \h </w:instrText>
        </w:r>
        <w:r>
          <w:fldChar w:fldCharType="separate"/>
        </w:r>
        <w:r>
          <w:t>3</w:t>
        </w:r>
        <w:r>
          <w:fldChar w:fldCharType="end"/>
        </w:r>
      </w:hyperlink>
    </w:p>
    <w:p>
      <w:pPr>
        <w:pStyle w:val="TOC1"/>
        <w:tabs>
          <w:tab w:val="right" w:leader="dot" w:pos="8306"/>
        </w:tabs>
      </w:pPr>
      <w:hyperlink w:anchor="_Toc22199" w:history="1">
        <w:r>
          <w:rPr>
            <w:rFonts w:ascii="仿宋" w:eastAsia="仿宋" w:hAnsi="仿宋" w:cs="仿宋" w:hint="eastAsia"/>
            <w:lang w:eastAsia="zh-CN"/>
          </w:rPr>
          <w:t>一、资源开发及综合利用分析</w:t>
        </w:r>
        <w:r>
          <w:tab/>
        </w:r>
        <w:r>
          <w:fldChar w:fldCharType="begin"/>
        </w:r>
        <w:r>
          <w:instrText xml:space="preserve"> PAGEREF _Toc22199 \h </w:instrText>
        </w:r>
        <w:r>
          <w:fldChar w:fldCharType="separate"/>
        </w:r>
        <w:r>
          <w:t>3</w:t>
        </w:r>
        <w:r>
          <w:fldChar w:fldCharType="end"/>
        </w:r>
      </w:hyperlink>
    </w:p>
    <w:p>
      <w:pPr>
        <w:pStyle w:val="TOC2"/>
        <w:tabs>
          <w:tab w:val="right" w:leader="dot" w:pos="8306"/>
        </w:tabs>
      </w:pPr>
      <w:hyperlink w:anchor="_Toc23567" w:history="1">
        <w:r>
          <w:rPr>
            <w:rFonts w:ascii="仿宋" w:eastAsia="仿宋" w:hAnsi="仿宋" w:cs="仿宋" w:hint="eastAsia"/>
            <w:lang w:eastAsia="zh-CN"/>
          </w:rPr>
          <w:t>(一)、资源开发方案</w:t>
        </w:r>
        <w:r>
          <w:tab/>
        </w:r>
        <w:r>
          <w:fldChar w:fldCharType="begin"/>
        </w:r>
        <w:r>
          <w:instrText xml:space="preserve"> PAGEREF _Toc23567 \h </w:instrText>
        </w:r>
        <w:r>
          <w:fldChar w:fldCharType="separate"/>
        </w:r>
        <w:r>
          <w:t>3</w:t>
        </w:r>
        <w:r>
          <w:fldChar w:fldCharType="end"/>
        </w:r>
      </w:hyperlink>
    </w:p>
    <w:p>
      <w:pPr>
        <w:pStyle w:val="TOC2"/>
        <w:tabs>
          <w:tab w:val="right" w:leader="dot" w:pos="8306"/>
        </w:tabs>
      </w:pPr>
      <w:hyperlink w:anchor="_Toc32178" w:history="1">
        <w:r>
          <w:rPr>
            <w:rFonts w:ascii="仿宋" w:eastAsia="仿宋" w:hAnsi="仿宋" w:cs="仿宋" w:hint="eastAsia"/>
            <w:lang w:eastAsia="zh-CN"/>
          </w:rPr>
          <w:t>(二)、资源利用方案</w:t>
        </w:r>
        <w:r>
          <w:tab/>
        </w:r>
        <w:r>
          <w:fldChar w:fldCharType="begin"/>
        </w:r>
        <w:r>
          <w:instrText xml:space="preserve"> PAGEREF _Toc32178 \h </w:instrText>
        </w:r>
        <w:r>
          <w:fldChar w:fldCharType="separate"/>
        </w:r>
        <w:r>
          <w:t>4</w:t>
        </w:r>
        <w:r>
          <w:fldChar w:fldCharType="end"/>
        </w:r>
      </w:hyperlink>
    </w:p>
    <w:p>
      <w:pPr>
        <w:pStyle w:val="TOC2"/>
        <w:tabs>
          <w:tab w:val="right" w:leader="dot" w:pos="8306"/>
        </w:tabs>
      </w:pPr>
      <w:hyperlink w:anchor="_Toc24628" w:history="1">
        <w:r>
          <w:rPr>
            <w:rFonts w:ascii="仿宋" w:eastAsia="仿宋" w:hAnsi="仿宋" w:cs="仿宋" w:hint="eastAsia"/>
            <w:lang w:eastAsia="zh-CN"/>
          </w:rPr>
          <w:t>(三)、资源节约措施</w:t>
        </w:r>
        <w:r>
          <w:tab/>
        </w:r>
        <w:r>
          <w:fldChar w:fldCharType="begin"/>
        </w:r>
        <w:r>
          <w:instrText xml:space="preserve"> PAGEREF _Toc24628 \h </w:instrText>
        </w:r>
        <w:r>
          <w:fldChar w:fldCharType="separate"/>
        </w:r>
        <w:r>
          <w:t>5</w:t>
        </w:r>
        <w:r>
          <w:fldChar w:fldCharType="end"/>
        </w:r>
      </w:hyperlink>
    </w:p>
    <w:p>
      <w:pPr>
        <w:pStyle w:val="TOC1"/>
        <w:tabs>
          <w:tab w:val="right" w:leader="dot" w:pos="8306"/>
        </w:tabs>
      </w:pPr>
      <w:hyperlink w:anchor="_Toc3358" w:history="1">
        <w:r>
          <w:rPr>
            <w:rFonts w:ascii="仿宋" w:eastAsia="仿宋" w:hAnsi="仿宋" w:cs="仿宋" w:hint="eastAsia"/>
            <w:lang w:eastAsia="zh-CN"/>
          </w:rPr>
          <w:t>二、项目监理与质量保证</w:t>
        </w:r>
        <w:r>
          <w:tab/>
        </w:r>
        <w:r>
          <w:fldChar w:fldCharType="begin"/>
        </w:r>
        <w:r>
          <w:instrText xml:space="preserve"> PAGEREF _Toc3358 \h </w:instrText>
        </w:r>
        <w:r>
          <w:fldChar w:fldCharType="separate"/>
        </w:r>
        <w:r>
          <w:t>6</w:t>
        </w:r>
        <w:r>
          <w:fldChar w:fldCharType="end"/>
        </w:r>
      </w:hyperlink>
    </w:p>
    <w:p>
      <w:pPr>
        <w:pStyle w:val="TOC2"/>
        <w:tabs>
          <w:tab w:val="right" w:leader="dot" w:pos="8306"/>
        </w:tabs>
      </w:pPr>
      <w:hyperlink w:anchor="_Toc18688" w:history="1">
        <w:r>
          <w:rPr>
            <w:rFonts w:ascii="仿宋" w:eastAsia="仿宋" w:hAnsi="仿宋" w:cs="仿宋" w:hint="eastAsia"/>
            <w:lang w:eastAsia="zh-CN"/>
          </w:rPr>
          <w:t>(一)、监理体系构建</w:t>
        </w:r>
        <w:r>
          <w:tab/>
        </w:r>
        <w:r>
          <w:fldChar w:fldCharType="begin"/>
        </w:r>
        <w:r>
          <w:instrText xml:space="preserve"> PAGEREF _Toc18688 \h </w:instrText>
        </w:r>
        <w:r>
          <w:fldChar w:fldCharType="separate"/>
        </w:r>
        <w:r>
          <w:t>6</w:t>
        </w:r>
        <w:r>
          <w:fldChar w:fldCharType="end"/>
        </w:r>
      </w:hyperlink>
    </w:p>
    <w:p>
      <w:pPr>
        <w:pStyle w:val="TOC2"/>
        <w:tabs>
          <w:tab w:val="right" w:leader="dot" w:pos="8306"/>
        </w:tabs>
      </w:pPr>
      <w:hyperlink w:anchor="_Toc19876" w:history="1">
        <w:r>
          <w:rPr>
            <w:rFonts w:ascii="仿宋" w:eastAsia="仿宋" w:hAnsi="仿宋" w:cs="仿宋" w:hint="eastAsia"/>
            <w:lang w:eastAsia="zh-CN"/>
          </w:rPr>
          <w:t>(二)、质量保证体系实施</w:t>
        </w:r>
        <w:r>
          <w:tab/>
        </w:r>
        <w:r>
          <w:fldChar w:fldCharType="begin"/>
        </w:r>
        <w:r>
          <w:instrText xml:space="preserve"> PAGEREF _Toc19876 \h </w:instrText>
        </w:r>
        <w:r>
          <w:fldChar w:fldCharType="separate"/>
        </w:r>
        <w:r>
          <w:t>7</w:t>
        </w:r>
        <w:r>
          <w:fldChar w:fldCharType="end"/>
        </w:r>
      </w:hyperlink>
    </w:p>
    <w:p>
      <w:pPr>
        <w:pStyle w:val="TOC2"/>
        <w:tabs>
          <w:tab w:val="right" w:leader="dot" w:pos="8306"/>
        </w:tabs>
      </w:pPr>
      <w:hyperlink w:anchor="_Toc22094" w:history="1">
        <w:r>
          <w:rPr>
            <w:rFonts w:ascii="仿宋" w:eastAsia="仿宋" w:hAnsi="仿宋" w:cs="仿宋" w:hint="eastAsia"/>
            <w:lang w:eastAsia="zh-CN"/>
          </w:rPr>
          <w:t>(三)、监理与质量控制流程</w:t>
        </w:r>
        <w:r>
          <w:tab/>
        </w:r>
        <w:r>
          <w:fldChar w:fldCharType="begin"/>
        </w:r>
        <w:r>
          <w:instrText xml:space="preserve"> PAGEREF _Toc22094 \h </w:instrText>
        </w:r>
        <w:r>
          <w:fldChar w:fldCharType="separate"/>
        </w:r>
        <w:r>
          <w:t>8</w:t>
        </w:r>
        <w:r>
          <w:fldChar w:fldCharType="end"/>
        </w:r>
      </w:hyperlink>
    </w:p>
    <w:p>
      <w:pPr>
        <w:pStyle w:val="TOC1"/>
        <w:tabs>
          <w:tab w:val="right" w:leader="dot" w:pos="8306"/>
        </w:tabs>
      </w:pPr>
      <w:hyperlink w:anchor="_Toc31297" w:history="1">
        <w:r>
          <w:rPr>
            <w:rFonts w:ascii="仿宋" w:eastAsia="仿宋" w:hAnsi="仿宋" w:cs="仿宋" w:hint="eastAsia"/>
            <w:lang w:eastAsia="zh-CN"/>
          </w:rPr>
          <w:t>三、社会影响分析</w:t>
        </w:r>
        <w:r>
          <w:tab/>
        </w:r>
        <w:r>
          <w:fldChar w:fldCharType="begin"/>
        </w:r>
        <w:r>
          <w:instrText xml:space="preserve"> PAGEREF _Toc31297 \h </w:instrText>
        </w:r>
        <w:r>
          <w:fldChar w:fldCharType="separate"/>
        </w:r>
        <w:r>
          <w:t>8</w:t>
        </w:r>
        <w:r>
          <w:fldChar w:fldCharType="end"/>
        </w:r>
      </w:hyperlink>
    </w:p>
    <w:p>
      <w:pPr>
        <w:pStyle w:val="TOC2"/>
        <w:tabs>
          <w:tab w:val="right" w:leader="dot" w:pos="8306"/>
        </w:tabs>
      </w:pPr>
      <w:hyperlink w:anchor="_Toc3971" w:history="1">
        <w:r>
          <w:rPr>
            <w:rFonts w:ascii="仿宋" w:eastAsia="仿宋" w:hAnsi="仿宋" w:cs="仿宋" w:hint="eastAsia"/>
            <w:lang w:eastAsia="zh-CN"/>
          </w:rPr>
          <w:t>(一)、社会影响效果分析</w:t>
        </w:r>
        <w:r>
          <w:tab/>
        </w:r>
        <w:r>
          <w:fldChar w:fldCharType="begin"/>
        </w:r>
        <w:r>
          <w:instrText xml:space="preserve"> PAGEREF _Toc3971 \h </w:instrText>
        </w:r>
        <w:r>
          <w:fldChar w:fldCharType="separate"/>
        </w:r>
        <w:r>
          <w:t>8</w:t>
        </w:r>
        <w:r>
          <w:fldChar w:fldCharType="end"/>
        </w:r>
      </w:hyperlink>
    </w:p>
    <w:p>
      <w:pPr>
        <w:pStyle w:val="TOC2"/>
        <w:tabs>
          <w:tab w:val="right" w:leader="dot" w:pos="8306"/>
        </w:tabs>
      </w:pPr>
      <w:hyperlink w:anchor="_Toc23454" w:history="1">
        <w:r>
          <w:rPr>
            <w:rFonts w:ascii="仿宋" w:eastAsia="仿宋" w:hAnsi="仿宋" w:cs="仿宋" w:hint="eastAsia"/>
            <w:lang w:eastAsia="zh-CN"/>
          </w:rPr>
          <w:t>(二)、社会适应性分析</w:t>
        </w:r>
        <w:r>
          <w:tab/>
        </w:r>
        <w:r>
          <w:fldChar w:fldCharType="begin"/>
        </w:r>
        <w:r>
          <w:instrText xml:space="preserve"> PAGEREF _Toc23454 \h </w:instrText>
        </w:r>
        <w:r>
          <w:fldChar w:fldCharType="separate"/>
        </w:r>
        <w:r>
          <w:t>11</w:t>
        </w:r>
        <w:r>
          <w:fldChar w:fldCharType="end"/>
        </w:r>
      </w:hyperlink>
    </w:p>
    <w:p>
      <w:pPr>
        <w:pStyle w:val="TOC2"/>
        <w:tabs>
          <w:tab w:val="right" w:leader="dot" w:pos="8306"/>
        </w:tabs>
      </w:pPr>
      <w:hyperlink w:anchor="_Toc26137" w:history="1">
        <w:r>
          <w:rPr>
            <w:rFonts w:ascii="仿宋" w:eastAsia="仿宋" w:hAnsi="仿宋" w:cs="仿宋" w:hint="eastAsia"/>
            <w:lang w:eastAsia="zh-CN"/>
          </w:rPr>
          <w:t>(三)、社会风险及对策分析</w:t>
        </w:r>
        <w:r>
          <w:tab/>
        </w:r>
        <w:r>
          <w:fldChar w:fldCharType="begin"/>
        </w:r>
        <w:r>
          <w:instrText xml:space="preserve"> PAGEREF _Toc26137 \h </w:instrText>
        </w:r>
        <w:r>
          <w:fldChar w:fldCharType="separate"/>
        </w:r>
        <w:r>
          <w:t>12</w:t>
        </w:r>
        <w:r>
          <w:fldChar w:fldCharType="end"/>
        </w:r>
      </w:hyperlink>
    </w:p>
    <w:p>
      <w:pPr>
        <w:pStyle w:val="TOC1"/>
        <w:tabs>
          <w:tab w:val="right" w:leader="dot" w:pos="8306"/>
        </w:tabs>
      </w:pPr>
      <w:hyperlink w:anchor="_Toc760" w:history="1">
        <w:r>
          <w:rPr>
            <w:rFonts w:ascii="仿宋" w:eastAsia="仿宋" w:hAnsi="仿宋" w:cs="仿宋" w:hint="eastAsia"/>
            <w:lang w:eastAsia="zh-CN"/>
          </w:rPr>
          <w:t>四、光导纤维导光环项目概论</w:t>
        </w:r>
        <w:r>
          <w:tab/>
        </w:r>
        <w:r>
          <w:fldChar w:fldCharType="begin"/>
        </w:r>
        <w:r>
          <w:instrText xml:space="preserve"> PAGEREF _Toc760 \h </w:instrText>
        </w:r>
        <w:r>
          <w:fldChar w:fldCharType="separate"/>
        </w:r>
        <w:r>
          <w:t>16</w:t>
        </w:r>
        <w:r>
          <w:fldChar w:fldCharType="end"/>
        </w:r>
      </w:hyperlink>
    </w:p>
    <w:p>
      <w:pPr>
        <w:pStyle w:val="TOC2"/>
        <w:tabs>
          <w:tab w:val="right" w:leader="dot" w:pos="8306"/>
        </w:tabs>
      </w:pPr>
      <w:hyperlink w:anchor="_Toc7511" w:history="1">
        <w:r>
          <w:rPr>
            <w:rFonts w:ascii="仿宋" w:eastAsia="仿宋" w:hAnsi="仿宋" w:cs="仿宋" w:hint="eastAsia"/>
            <w:lang w:eastAsia="zh-CN"/>
          </w:rPr>
          <w:t>(一)、项目申报单位概况</w:t>
        </w:r>
        <w:r>
          <w:tab/>
        </w:r>
        <w:r>
          <w:fldChar w:fldCharType="begin"/>
        </w:r>
        <w:r>
          <w:instrText xml:space="preserve"> PAGEREF _Toc7511 \h </w:instrText>
        </w:r>
        <w:r>
          <w:fldChar w:fldCharType="separate"/>
        </w:r>
        <w:r>
          <w:t>16</w:t>
        </w:r>
        <w:r>
          <w:fldChar w:fldCharType="end"/>
        </w:r>
      </w:hyperlink>
    </w:p>
    <w:p>
      <w:pPr>
        <w:pStyle w:val="TOC2"/>
        <w:tabs>
          <w:tab w:val="right" w:leader="dot" w:pos="8306"/>
        </w:tabs>
      </w:pPr>
      <w:hyperlink w:anchor="_Toc18801" w:history="1">
        <w:r>
          <w:rPr>
            <w:rFonts w:ascii="仿宋" w:eastAsia="仿宋" w:hAnsi="仿宋" w:cs="仿宋" w:hint="eastAsia"/>
            <w:lang w:eastAsia="zh-CN"/>
          </w:rPr>
          <w:t>(二)、项目概况</w:t>
        </w:r>
        <w:r>
          <w:tab/>
        </w:r>
        <w:r>
          <w:fldChar w:fldCharType="begin"/>
        </w:r>
        <w:r>
          <w:instrText xml:space="preserve"> PAGEREF _Toc18801 \h </w:instrText>
        </w:r>
        <w:r>
          <w:fldChar w:fldCharType="separate"/>
        </w:r>
        <w:r>
          <w:t>17</w:t>
        </w:r>
        <w:r>
          <w:fldChar w:fldCharType="end"/>
        </w:r>
      </w:hyperlink>
    </w:p>
    <w:p>
      <w:pPr>
        <w:pStyle w:val="TOC1"/>
        <w:tabs>
          <w:tab w:val="right" w:leader="dot" w:pos="8306"/>
        </w:tabs>
      </w:pPr>
      <w:hyperlink w:anchor="_Toc10479" w:history="1">
        <w:r>
          <w:rPr>
            <w:rFonts w:ascii="仿宋" w:eastAsia="仿宋" w:hAnsi="仿宋" w:cs="仿宋" w:hint="eastAsia"/>
            <w:lang w:eastAsia="zh-CN"/>
          </w:rPr>
          <w:t>五、经济影响分析</w:t>
        </w:r>
        <w:r>
          <w:tab/>
        </w:r>
        <w:r>
          <w:fldChar w:fldCharType="begin"/>
        </w:r>
        <w:r>
          <w:instrText xml:space="preserve"> PAGEREF _Toc10479 \h </w:instrText>
        </w:r>
        <w:r>
          <w:fldChar w:fldCharType="separate"/>
        </w:r>
        <w:r>
          <w:t>20</w:t>
        </w:r>
        <w:r>
          <w:fldChar w:fldCharType="end"/>
        </w:r>
      </w:hyperlink>
    </w:p>
    <w:p>
      <w:pPr>
        <w:pStyle w:val="TOC2"/>
        <w:tabs>
          <w:tab w:val="right" w:leader="dot" w:pos="8306"/>
        </w:tabs>
      </w:pPr>
      <w:hyperlink w:anchor="_Toc7874" w:history="1">
        <w:r>
          <w:rPr>
            <w:rFonts w:ascii="仿宋" w:eastAsia="仿宋" w:hAnsi="仿宋" w:cs="仿宋" w:hint="eastAsia"/>
            <w:lang w:eastAsia="zh-CN"/>
          </w:rPr>
          <w:t>(一)、经济费用效益或费用效果分析</w:t>
        </w:r>
        <w:r>
          <w:tab/>
        </w:r>
        <w:r>
          <w:fldChar w:fldCharType="begin"/>
        </w:r>
        <w:r>
          <w:instrText xml:space="preserve"> PAGEREF _Toc7874 \h </w:instrText>
        </w:r>
        <w:r>
          <w:fldChar w:fldCharType="separate"/>
        </w:r>
        <w:r>
          <w:t>20</w:t>
        </w:r>
        <w:r>
          <w:fldChar w:fldCharType="end"/>
        </w:r>
      </w:hyperlink>
    </w:p>
    <w:p>
      <w:pPr>
        <w:pStyle w:val="TOC2"/>
        <w:tabs>
          <w:tab w:val="right" w:leader="dot" w:pos="8306"/>
        </w:tabs>
      </w:pPr>
      <w:hyperlink w:anchor="_Toc341" w:history="1">
        <w:r>
          <w:rPr>
            <w:rFonts w:ascii="仿宋" w:eastAsia="仿宋" w:hAnsi="仿宋" w:cs="仿宋" w:hint="eastAsia"/>
            <w:lang w:eastAsia="zh-CN"/>
          </w:rPr>
          <w:t>(二)、行业影响分析</w:t>
        </w:r>
        <w:r>
          <w:tab/>
        </w:r>
        <w:r>
          <w:fldChar w:fldCharType="begin"/>
        </w:r>
        <w:r>
          <w:instrText xml:space="preserve"> PAGEREF _Toc341 \h </w:instrText>
        </w:r>
        <w:r>
          <w:fldChar w:fldCharType="separate"/>
        </w:r>
        <w:r>
          <w:t>22</w:t>
        </w:r>
        <w:r>
          <w:fldChar w:fldCharType="end"/>
        </w:r>
      </w:hyperlink>
    </w:p>
    <w:p>
      <w:pPr>
        <w:pStyle w:val="TOC2"/>
        <w:tabs>
          <w:tab w:val="right" w:leader="dot" w:pos="8306"/>
        </w:tabs>
      </w:pPr>
      <w:hyperlink w:anchor="_Toc19109" w:history="1">
        <w:r>
          <w:rPr>
            <w:rFonts w:ascii="仿宋" w:eastAsia="仿宋" w:hAnsi="仿宋" w:cs="仿宋" w:hint="eastAsia"/>
            <w:lang w:eastAsia="zh-CN"/>
          </w:rPr>
          <w:t>(三)、区域经济影响分析</w:t>
        </w:r>
        <w:r>
          <w:tab/>
        </w:r>
        <w:r>
          <w:fldChar w:fldCharType="begin"/>
        </w:r>
        <w:r>
          <w:instrText xml:space="preserve"> PAGEREF _Toc19109 \h </w:instrText>
        </w:r>
        <w:r>
          <w:fldChar w:fldCharType="separate"/>
        </w:r>
        <w:r>
          <w:t>24</w:t>
        </w:r>
        <w:r>
          <w:fldChar w:fldCharType="end"/>
        </w:r>
      </w:hyperlink>
    </w:p>
    <w:p>
      <w:pPr>
        <w:pStyle w:val="TOC2"/>
        <w:tabs>
          <w:tab w:val="right" w:leader="dot" w:pos="8306"/>
        </w:tabs>
      </w:pPr>
      <w:hyperlink w:anchor="_Toc9231" w:history="1">
        <w:r>
          <w:rPr>
            <w:rFonts w:ascii="仿宋" w:eastAsia="仿宋" w:hAnsi="仿宋" w:cs="仿宋" w:hint="eastAsia"/>
            <w:lang w:eastAsia="zh-CN"/>
          </w:rPr>
          <w:t>(四)、宏观经济影响分析</w:t>
        </w:r>
        <w:r>
          <w:tab/>
        </w:r>
        <w:r>
          <w:fldChar w:fldCharType="begin"/>
        </w:r>
        <w:r>
          <w:instrText xml:space="preserve"> PAGEREF _Toc9231 \h </w:instrText>
        </w:r>
        <w:r>
          <w:fldChar w:fldCharType="separate"/>
        </w:r>
        <w:r>
          <w:t>25</w:t>
        </w:r>
        <w:r>
          <w:fldChar w:fldCharType="end"/>
        </w:r>
      </w:hyperlink>
    </w:p>
    <w:p>
      <w:pPr>
        <w:pStyle w:val="TOC1"/>
        <w:tabs>
          <w:tab w:val="right" w:leader="dot" w:pos="8306"/>
        </w:tabs>
      </w:pPr>
      <w:hyperlink w:anchor="_Toc7794" w:history="1">
        <w:r>
          <w:rPr>
            <w:rFonts w:ascii="仿宋" w:eastAsia="仿宋" w:hAnsi="仿宋" w:cs="仿宋" w:hint="eastAsia"/>
            <w:lang w:eastAsia="zh-CN"/>
          </w:rPr>
          <w:t>六、背景、必要性分析</w:t>
        </w:r>
        <w:r>
          <w:tab/>
        </w:r>
        <w:r>
          <w:fldChar w:fldCharType="begin"/>
        </w:r>
        <w:r>
          <w:instrText xml:space="preserve"> PAGEREF _Toc7794 \h </w:instrText>
        </w:r>
        <w:r>
          <w:fldChar w:fldCharType="separate"/>
        </w:r>
        <w:r>
          <w:t>26</w:t>
        </w:r>
        <w:r>
          <w:fldChar w:fldCharType="end"/>
        </w:r>
      </w:hyperlink>
    </w:p>
    <w:p>
      <w:pPr>
        <w:pStyle w:val="TOC2"/>
        <w:tabs>
          <w:tab w:val="right" w:leader="dot" w:pos="8306"/>
        </w:tabs>
      </w:pPr>
      <w:hyperlink w:anchor="_Toc26450" w:history="1">
        <w:r>
          <w:rPr>
            <w:rFonts w:ascii="仿宋" w:eastAsia="仿宋" w:hAnsi="仿宋" w:cs="仿宋" w:hint="eastAsia"/>
            <w:lang w:eastAsia="zh-CN"/>
          </w:rPr>
          <w:t>(一)、项目建设背景</w:t>
        </w:r>
        <w:r>
          <w:tab/>
        </w:r>
        <w:r>
          <w:fldChar w:fldCharType="begin"/>
        </w:r>
        <w:r>
          <w:instrText xml:space="preserve"> PAGEREF _Toc26450 \h </w:instrText>
        </w:r>
        <w:r>
          <w:fldChar w:fldCharType="separate"/>
        </w:r>
        <w:r>
          <w:t>26</w:t>
        </w:r>
        <w:r>
          <w:fldChar w:fldCharType="end"/>
        </w:r>
      </w:hyperlink>
    </w:p>
    <w:p>
      <w:pPr>
        <w:pStyle w:val="TOC2"/>
        <w:tabs>
          <w:tab w:val="right" w:leader="dot" w:pos="8306"/>
        </w:tabs>
      </w:pPr>
      <w:hyperlink w:anchor="_Toc16581" w:history="1">
        <w:r>
          <w:rPr>
            <w:rFonts w:ascii="仿宋" w:eastAsia="仿宋" w:hAnsi="仿宋" w:cs="仿宋" w:hint="eastAsia"/>
            <w:lang w:eastAsia="zh-CN"/>
          </w:rPr>
          <w:t>(二)、必要性分析</w:t>
        </w:r>
        <w:r>
          <w:tab/>
        </w:r>
        <w:r>
          <w:fldChar w:fldCharType="begin"/>
        </w:r>
        <w:r>
          <w:instrText xml:space="preserve"> PAGEREF _Toc16581 \h </w:instrText>
        </w:r>
        <w:r>
          <w:fldChar w:fldCharType="separate"/>
        </w:r>
        <w:r>
          <w:t>27</w:t>
        </w:r>
        <w:r>
          <w:fldChar w:fldCharType="end"/>
        </w:r>
      </w:hyperlink>
    </w:p>
    <w:p>
      <w:pPr>
        <w:pStyle w:val="TOC2"/>
        <w:tabs>
          <w:tab w:val="right" w:leader="dot" w:pos="8306"/>
        </w:tabs>
      </w:pPr>
      <w:hyperlink w:anchor="_Toc17312" w:history="1">
        <w:r>
          <w:rPr>
            <w:rFonts w:ascii="仿宋" w:eastAsia="仿宋" w:hAnsi="仿宋" w:cs="仿宋" w:hint="eastAsia"/>
            <w:lang w:eastAsia="zh-CN"/>
          </w:rPr>
          <w:t>(三)、项目建设有利条件</w:t>
        </w:r>
        <w:r>
          <w:tab/>
        </w:r>
        <w:r>
          <w:fldChar w:fldCharType="begin"/>
        </w:r>
        <w:r>
          <w:instrText xml:space="preserve"> PAGEREF _Toc17312 \h </w:instrText>
        </w:r>
        <w:r>
          <w:fldChar w:fldCharType="separate"/>
        </w:r>
        <w:r>
          <w:t>29</w:t>
        </w:r>
        <w:r>
          <w:fldChar w:fldCharType="end"/>
        </w:r>
      </w:hyperlink>
    </w:p>
    <w:p>
      <w:pPr>
        <w:pStyle w:val="TOC1"/>
        <w:tabs>
          <w:tab w:val="right" w:leader="dot" w:pos="8306"/>
        </w:tabs>
      </w:pPr>
      <w:hyperlink w:anchor="_Toc19237" w:history="1">
        <w:r>
          <w:rPr>
            <w:rFonts w:ascii="仿宋" w:eastAsia="仿宋" w:hAnsi="仿宋" w:cs="仿宋" w:hint="eastAsia"/>
            <w:lang w:eastAsia="zh-CN"/>
          </w:rPr>
          <w:t>七、项目质量与标准</w:t>
        </w:r>
        <w:r>
          <w:tab/>
        </w:r>
        <w:r>
          <w:fldChar w:fldCharType="begin"/>
        </w:r>
        <w:r>
          <w:instrText xml:space="preserve"> PAGEREF _Toc19237 \h </w:instrText>
        </w:r>
        <w:r>
          <w:fldChar w:fldCharType="separate"/>
        </w:r>
        <w:r>
          <w:t>30</w:t>
        </w:r>
        <w:r>
          <w:fldChar w:fldCharType="end"/>
        </w:r>
      </w:hyperlink>
    </w:p>
    <w:p>
      <w:pPr>
        <w:pStyle w:val="TOC2"/>
        <w:tabs>
          <w:tab w:val="right" w:leader="dot" w:pos="8306"/>
        </w:tabs>
      </w:pPr>
      <w:hyperlink w:anchor="_Toc2887" w:history="1">
        <w:r>
          <w:rPr>
            <w:rFonts w:ascii="仿宋" w:eastAsia="仿宋" w:hAnsi="仿宋" w:cs="仿宋" w:hint="eastAsia"/>
            <w:lang w:eastAsia="zh-CN"/>
          </w:rPr>
          <w:t>(一)、质量保障体系</w:t>
        </w:r>
        <w:r>
          <w:tab/>
        </w:r>
        <w:r>
          <w:fldChar w:fldCharType="begin"/>
        </w:r>
        <w:r>
          <w:instrText xml:space="preserve"> PAGEREF _Toc2887 \h </w:instrText>
        </w:r>
        <w:r>
          <w:fldChar w:fldCharType="separate"/>
        </w:r>
        <w:r>
          <w:t>30</w:t>
        </w:r>
        <w:r>
          <w:fldChar w:fldCharType="end"/>
        </w:r>
      </w:hyperlink>
    </w:p>
    <w:p>
      <w:pPr>
        <w:pStyle w:val="TOC2"/>
        <w:tabs>
          <w:tab w:val="right" w:leader="dot" w:pos="8306"/>
        </w:tabs>
      </w:pPr>
      <w:hyperlink w:anchor="_Toc29182" w:history="1">
        <w:r>
          <w:rPr>
            <w:rFonts w:ascii="仿宋" w:eastAsia="仿宋" w:hAnsi="仿宋" w:cs="仿宋" w:hint="eastAsia"/>
            <w:lang w:eastAsia="zh-CN"/>
          </w:rPr>
          <w:t>(二)、标准化作业流程</w:t>
        </w:r>
        <w:r>
          <w:tab/>
        </w:r>
        <w:r>
          <w:fldChar w:fldCharType="begin"/>
        </w:r>
        <w:r>
          <w:instrText xml:space="preserve"> PAGEREF _Toc29182 \h </w:instrText>
        </w:r>
        <w:r>
          <w:fldChar w:fldCharType="separate"/>
        </w:r>
        <w:r>
          <w:t>32</w:t>
        </w:r>
        <w:r>
          <w:fldChar w:fldCharType="end"/>
        </w:r>
      </w:hyperlink>
    </w:p>
    <w:p>
      <w:pPr>
        <w:pStyle w:val="TOC2"/>
        <w:tabs>
          <w:tab w:val="right" w:leader="dot" w:pos="8306"/>
        </w:tabs>
      </w:pPr>
      <w:hyperlink w:anchor="_Toc1779" w:history="1">
        <w:r>
          <w:rPr>
            <w:rFonts w:ascii="仿宋" w:eastAsia="仿宋" w:hAnsi="仿宋" w:cs="仿宋" w:hint="eastAsia"/>
            <w:lang w:eastAsia="zh-CN"/>
          </w:rPr>
          <w:t>(三)、质量监控与评估</w:t>
        </w:r>
        <w:r>
          <w:tab/>
        </w:r>
        <w:r>
          <w:fldChar w:fldCharType="begin"/>
        </w:r>
        <w:r>
          <w:instrText xml:space="preserve"> PAGEREF _Toc1779 \h </w:instrText>
        </w:r>
        <w:r>
          <w:fldChar w:fldCharType="separate"/>
        </w:r>
        <w:r>
          <w:t>33</w:t>
        </w:r>
        <w:r>
          <w:fldChar w:fldCharType="end"/>
        </w:r>
      </w:hyperlink>
    </w:p>
    <w:p>
      <w:pPr>
        <w:pStyle w:val="TOC2"/>
        <w:tabs>
          <w:tab w:val="right" w:leader="dot" w:pos="8306"/>
        </w:tabs>
      </w:pPr>
      <w:hyperlink w:anchor="_Toc29047" w:history="1">
        <w:r>
          <w:rPr>
            <w:rFonts w:ascii="仿宋" w:eastAsia="仿宋" w:hAnsi="仿宋" w:cs="仿宋" w:hint="eastAsia"/>
            <w:lang w:eastAsia="zh-CN"/>
          </w:rPr>
          <w:t>(四)、质量改进计划</w:t>
        </w:r>
        <w:r>
          <w:tab/>
        </w:r>
        <w:r>
          <w:fldChar w:fldCharType="begin"/>
        </w:r>
        <w:r>
          <w:instrText xml:space="preserve"> PAGEREF _Toc29047 \h </w:instrText>
        </w:r>
        <w:r>
          <w:fldChar w:fldCharType="separate"/>
        </w:r>
        <w:r>
          <w:t>34</w:t>
        </w:r>
        <w:r>
          <w:fldChar w:fldCharType="end"/>
        </w:r>
      </w:hyperlink>
    </w:p>
    <w:p>
      <w:pPr>
        <w:pStyle w:val="TOC1"/>
        <w:tabs>
          <w:tab w:val="right" w:leader="dot" w:pos="8306"/>
        </w:tabs>
      </w:pPr>
      <w:hyperlink w:anchor="_Toc26544" w:history="1">
        <w:r>
          <w:rPr>
            <w:rFonts w:ascii="仿宋" w:eastAsia="仿宋" w:hAnsi="仿宋" w:cs="仿宋" w:hint="eastAsia"/>
            <w:lang w:eastAsia="zh-CN"/>
          </w:rPr>
          <w:t>八、资金管理与财务规划</w:t>
        </w:r>
        <w:r>
          <w:tab/>
        </w:r>
        <w:r>
          <w:fldChar w:fldCharType="begin"/>
        </w:r>
        <w:r>
          <w:instrText xml:space="preserve"> PAGEREF _Toc26544 \h </w:instrText>
        </w:r>
        <w:r>
          <w:fldChar w:fldCharType="separate"/>
        </w:r>
        <w:r>
          <w:t>36</w:t>
        </w:r>
        <w:r>
          <w:fldChar w:fldCharType="end"/>
        </w:r>
      </w:hyperlink>
    </w:p>
    <w:p>
      <w:pPr>
        <w:pStyle w:val="TOC2"/>
        <w:tabs>
          <w:tab w:val="right" w:leader="dot" w:pos="8306"/>
        </w:tabs>
      </w:pPr>
      <w:hyperlink w:anchor="_Toc3561" w:history="1">
        <w:r>
          <w:rPr>
            <w:rFonts w:ascii="仿宋" w:eastAsia="仿宋" w:hAnsi="仿宋" w:cs="仿宋" w:hint="eastAsia"/>
            <w:lang w:eastAsia="zh-CN"/>
          </w:rPr>
          <w:t>(一)、项目资金来源与筹措</w:t>
        </w:r>
        <w:r>
          <w:tab/>
        </w:r>
        <w:r>
          <w:fldChar w:fldCharType="begin"/>
        </w:r>
        <w:r>
          <w:instrText xml:space="preserve"> PAGEREF _Toc3561 \h </w:instrText>
        </w:r>
        <w:r>
          <w:fldChar w:fldCharType="separate"/>
        </w:r>
        <w:r>
          <w:t>36</w:t>
        </w:r>
        <w:r>
          <w:fldChar w:fldCharType="end"/>
        </w:r>
      </w:hyperlink>
    </w:p>
    <w:p>
      <w:pPr>
        <w:pStyle w:val="TOC2"/>
        <w:tabs>
          <w:tab w:val="right" w:leader="dot" w:pos="8306"/>
        </w:tabs>
      </w:pPr>
      <w:hyperlink w:anchor="_Toc16905" w:history="1">
        <w:r>
          <w:rPr>
            <w:rFonts w:ascii="仿宋" w:eastAsia="仿宋" w:hAnsi="仿宋" w:cs="仿宋" w:hint="eastAsia"/>
            <w:lang w:eastAsia="zh-CN"/>
          </w:rPr>
          <w:t>(二)、资金使用与监管</w:t>
        </w:r>
        <w:r>
          <w:tab/>
        </w:r>
        <w:r>
          <w:fldChar w:fldCharType="begin"/>
        </w:r>
        <w:r>
          <w:instrText xml:space="preserve"> PAGEREF _Toc16905 \h </w:instrText>
        </w:r>
        <w:r>
          <w:fldChar w:fldCharType="separate"/>
        </w:r>
        <w:r>
          <w:t>37</w:t>
        </w:r>
        <w:r>
          <w:fldChar w:fldCharType="end"/>
        </w:r>
      </w:hyperlink>
    </w:p>
    <w:p>
      <w:pPr>
        <w:pStyle w:val="TOC2"/>
        <w:tabs>
          <w:tab w:val="right" w:leader="dot" w:pos="8306"/>
        </w:tabs>
      </w:pPr>
      <w:hyperlink w:anchor="_Toc11511" w:history="1">
        <w:r>
          <w:rPr>
            <w:rFonts w:ascii="仿宋" w:eastAsia="仿宋" w:hAnsi="仿宋" w:cs="仿宋" w:hint="eastAsia"/>
            <w:lang w:eastAsia="zh-CN"/>
          </w:rPr>
          <w:t>(三)、财务规划与预测</w:t>
        </w:r>
        <w:r>
          <w:tab/>
        </w:r>
        <w:r>
          <w:fldChar w:fldCharType="begin"/>
        </w:r>
        <w:r>
          <w:instrText xml:space="preserve"> PAGEREF _Toc11511 \h </w:instrText>
        </w:r>
        <w:r>
          <w:fldChar w:fldCharType="separate"/>
        </w:r>
        <w:r>
          <w:t>38</w:t>
        </w:r>
        <w:r>
          <w:fldChar w:fldCharType="end"/>
        </w:r>
      </w:hyperlink>
    </w:p>
    <w:p>
      <w:pPr>
        <w:pStyle w:val="TOC1"/>
        <w:tabs>
          <w:tab w:val="right" w:leader="dot" w:pos="8306"/>
        </w:tabs>
      </w:pPr>
      <w:hyperlink w:anchor="_Toc9009" w:history="1">
        <w:r>
          <w:rPr>
            <w:rFonts w:ascii="仿宋" w:eastAsia="仿宋" w:hAnsi="仿宋" w:cs="仿宋" w:hint="eastAsia"/>
            <w:lang w:eastAsia="zh-CN"/>
          </w:rPr>
          <w:t>九、项目变更管理</w:t>
        </w:r>
        <w:r>
          <w:tab/>
        </w:r>
        <w:r>
          <w:fldChar w:fldCharType="begin"/>
        </w:r>
        <w:r>
          <w:instrText xml:space="preserve"> PAGEREF _Toc9009 \h </w:instrText>
        </w:r>
        <w:r>
          <w:fldChar w:fldCharType="separate"/>
        </w:r>
        <w:r>
          <w:t>39</w:t>
        </w:r>
        <w:r>
          <w:fldChar w:fldCharType="end"/>
        </w:r>
      </w:hyperlink>
    </w:p>
    <w:p>
      <w:pPr>
        <w:pStyle w:val="TOC2"/>
        <w:tabs>
          <w:tab w:val="right" w:leader="dot" w:pos="8306"/>
        </w:tabs>
      </w:pPr>
      <w:hyperlink w:anchor="_Toc29860" w:history="1">
        <w:r>
          <w:rPr>
            <w:rFonts w:ascii="仿宋" w:eastAsia="仿宋" w:hAnsi="仿宋" w:cs="仿宋" w:hint="eastAsia"/>
            <w:lang w:eastAsia="zh-CN"/>
          </w:rPr>
          <w:t>(一)、变更控制流程</w:t>
        </w:r>
        <w:r>
          <w:tab/>
        </w:r>
        <w:r>
          <w:fldChar w:fldCharType="begin"/>
        </w:r>
        <w:r>
          <w:instrText xml:space="preserve"> PAGEREF _Toc29860 \h </w:instrText>
        </w:r>
        <w:r>
          <w:fldChar w:fldCharType="separate"/>
        </w:r>
        <w:r>
          <w:t>39</w:t>
        </w:r>
        <w:r>
          <w:fldChar w:fldCharType="end"/>
        </w:r>
      </w:hyperlink>
    </w:p>
    <w:p>
      <w:pPr>
        <w:pStyle w:val="TOC2"/>
        <w:tabs>
          <w:tab w:val="right" w:leader="dot" w:pos="8306"/>
        </w:tabs>
      </w:pPr>
      <w:hyperlink w:anchor="_Toc6229" w:history="1">
        <w:r>
          <w:rPr>
            <w:rFonts w:ascii="仿宋" w:eastAsia="仿宋" w:hAnsi="仿宋" w:cs="仿宋" w:hint="eastAsia"/>
            <w:lang w:eastAsia="zh-CN"/>
          </w:rPr>
          <w:t>(二)、影响评估与处理</w:t>
        </w:r>
        <w:r>
          <w:tab/>
        </w:r>
        <w:r>
          <w:fldChar w:fldCharType="begin"/>
        </w:r>
        <w:r>
          <w:instrText xml:space="preserve"> PAGEREF _Toc6229 \h </w:instrText>
        </w:r>
        <w:r>
          <w:fldChar w:fldCharType="separate"/>
        </w:r>
        <w:r>
          <w:t>40</w:t>
        </w:r>
        <w:r>
          <w:fldChar w:fldCharType="end"/>
        </w:r>
      </w:hyperlink>
    </w:p>
    <w:p>
      <w:pPr>
        <w:pStyle w:val="TOC2"/>
        <w:tabs>
          <w:tab w:val="right" w:leader="dot" w:pos="8306"/>
        </w:tabs>
      </w:pPr>
      <w:hyperlink w:anchor="_Toc2008" w:history="1">
        <w:r>
          <w:rPr>
            <w:rFonts w:ascii="仿宋" w:eastAsia="仿宋" w:hAnsi="仿宋" w:cs="仿宋" w:hint="eastAsia"/>
            <w:lang w:eastAsia="zh-CN"/>
          </w:rPr>
          <w:t>(三)、变更记录与追踪</w:t>
        </w:r>
        <w:r>
          <w:tab/>
        </w:r>
        <w:r>
          <w:fldChar w:fldCharType="begin"/>
        </w:r>
        <w:r>
          <w:instrText xml:space="preserve"> PAGEREF _Toc2008 \h </w:instrText>
        </w:r>
        <w:r>
          <w:fldChar w:fldCharType="separate"/>
        </w:r>
        <w:r>
          <w:t>42</w:t>
        </w:r>
        <w:r>
          <w:fldChar w:fldCharType="end"/>
        </w:r>
      </w:hyperlink>
    </w:p>
    <w:p>
      <w:pPr>
        <w:pStyle w:val="TOC2"/>
        <w:tabs>
          <w:tab w:val="right" w:leader="dot" w:pos="8306"/>
        </w:tabs>
      </w:pPr>
      <w:hyperlink w:anchor="_Toc383" w:history="1">
        <w:r>
          <w:rPr>
            <w:rFonts w:ascii="仿宋" w:eastAsia="仿宋" w:hAnsi="仿宋" w:cs="仿宋" w:hint="eastAsia"/>
            <w:lang w:eastAsia="zh-CN"/>
          </w:rPr>
          <w:t>(四)、变更管理策略</w:t>
        </w:r>
        <w:r>
          <w:tab/>
        </w:r>
        <w:r>
          <w:fldChar w:fldCharType="begin"/>
        </w:r>
        <w:r>
          <w:instrText xml:space="preserve"> PAGEREF _Toc383 \h </w:instrText>
        </w:r>
        <w:r>
          <w:fldChar w:fldCharType="separate"/>
        </w:r>
        <w:r>
          <w:t>43</w:t>
        </w:r>
        <w:r>
          <w:fldChar w:fldCharType="end"/>
        </w:r>
      </w:hyperlink>
    </w:p>
    <w:p>
      <w:pPr>
        <w:pStyle w:val="TOC1"/>
        <w:tabs>
          <w:tab w:val="right" w:leader="dot" w:pos="8306"/>
        </w:tabs>
      </w:pPr>
      <w:hyperlink w:anchor="_Toc29735" w:history="1">
        <w:r>
          <w:rPr>
            <w:rFonts w:ascii="仿宋" w:eastAsia="仿宋" w:hAnsi="仿宋" w:cs="仿宋" w:hint="eastAsia"/>
            <w:lang w:eastAsia="zh-CN"/>
          </w:rPr>
          <w:t>十、项目进度计划</w:t>
        </w:r>
        <w:r>
          <w:tab/>
        </w:r>
        <w:r>
          <w:fldChar w:fldCharType="begin"/>
        </w:r>
        <w:r>
          <w:instrText xml:space="preserve"> PAGEREF _Toc29735 \h </w:instrText>
        </w:r>
        <w:r>
          <w:fldChar w:fldCharType="separate"/>
        </w:r>
        <w:r>
          <w:t>45</w:t>
        </w:r>
        <w:r>
          <w:fldChar w:fldCharType="end"/>
        </w:r>
      </w:hyperlink>
    </w:p>
    <w:p>
      <w:pPr>
        <w:pStyle w:val="TOC2"/>
        <w:tabs>
          <w:tab w:val="right" w:leader="dot" w:pos="8306"/>
        </w:tabs>
      </w:pPr>
      <w:hyperlink w:anchor="_Toc5314" w:history="1">
        <w:r>
          <w:rPr>
            <w:rFonts w:ascii="仿宋" w:eastAsia="仿宋" w:hAnsi="仿宋" w:cs="仿宋" w:hint="eastAsia"/>
            <w:lang w:eastAsia="zh-CN"/>
          </w:rPr>
          <w:t>(一)、建设周期</w:t>
        </w:r>
        <w:r>
          <w:tab/>
        </w:r>
        <w:r>
          <w:fldChar w:fldCharType="begin"/>
        </w:r>
        <w:r>
          <w:instrText xml:space="preserve"> PAGEREF _Toc5314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29" w:history="1">
        <w:r>
          <w:rPr>
            <w:rFonts w:ascii="仿宋" w:eastAsia="仿宋" w:hAnsi="仿宋" w:cs="仿宋" w:hint="eastAsia"/>
            <w:lang w:eastAsia="zh-CN"/>
          </w:rPr>
          <w:t>(二)、建设进度</w:t>
        </w:r>
        <w:r>
          <w:tab/>
        </w:r>
        <w:r>
          <w:fldChar w:fldCharType="begin"/>
        </w:r>
        <w:r>
          <w:instrText xml:space="preserve"> PAGEREF _Toc17129 \h </w:instrText>
        </w:r>
        <w:r>
          <w:fldChar w:fldCharType="separate"/>
        </w:r>
        <w:r>
          <w:t>45</w:t>
        </w:r>
        <w:r>
          <w:fldChar w:fldCharType="end"/>
        </w:r>
      </w:hyperlink>
    </w:p>
    <w:p>
      <w:pPr>
        <w:pStyle w:val="TOC2"/>
        <w:tabs>
          <w:tab w:val="right" w:leader="dot" w:pos="8306"/>
        </w:tabs>
      </w:pPr>
      <w:hyperlink w:anchor="_Toc23422" w:history="1">
        <w:r>
          <w:rPr>
            <w:rFonts w:ascii="仿宋" w:eastAsia="仿宋" w:hAnsi="仿宋" w:cs="仿宋" w:hint="eastAsia"/>
            <w:lang w:eastAsia="zh-CN"/>
          </w:rPr>
          <w:t>(三)、进度安排注意事项</w:t>
        </w:r>
        <w:r>
          <w:tab/>
        </w:r>
        <w:r>
          <w:fldChar w:fldCharType="begin"/>
        </w:r>
        <w:r>
          <w:instrText xml:space="preserve"> PAGEREF _Toc23422 \h </w:instrText>
        </w:r>
        <w:r>
          <w:fldChar w:fldCharType="separate"/>
        </w:r>
        <w:r>
          <w:t>47</w:t>
        </w:r>
        <w:r>
          <w:fldChar w:fldCharType="end"/>
        </w:r>
      </w:hyperlink>
    </w:p>
    <w:p>
      <w:pPr>
        <w:pStyle w:val="TOC2"/>
        <w:tabs>
          <w:tab w:val="right" w:leader="dot" w:pos="8306"/>
        </w:tabs>
      </w:pPr>
      <w:hyperlink w:anchor="_Toc28629" w:history="1">
        <w:r>
          <w:rPr>
            <w:rFonts w:ascii="仿宋" w:eastAsia="仿宋" w:hAnsi="仿宋" w:cs="仿宋" w:hint="eastAsia"/>
            <w:lang w:eastAsia="zh-CN"/>
          </w:rPr>
          <w:t>(四)、人力资源配置</w:t>
        </w:r>
        <w:r>
          <w:tab/>
        </w:r>
        <w:r>
          <w:fldChar w:fldCharType="begin"/>
        </w:r>
        <w:r>
          <w:instrText xml:space="preserve"> PAGEREF _Toc28629 \h </w:instrText>
        </w:r>
        <w:r>
          <w:fldChar w:fldCharType="separate"/>
        </w:r>
        <w:r>
          <w:t>48</w:t>
        </w:r>
        <w:r>
          <w:fldChar w:fldCharType="end"/>
        </w:r>
      </w:hyperlink>
    </w:p>
    <w:p>
      <w:pPr>
        <w:pStyle w:val="TOC2"/>
        <w:tabs>
          <w:tab w:val="right" w:leader="dot" w:pos="8306"/>
        </w:tabs>
      </w:pPr>
      <w:hyperlink w:anchor="_Toc22983" w:history="1">
        <w:r>
          <w:rPr>
            <w:rFonts w:ascii="仿宋" w:eastAsia="仿宋" w:hAnsi="仿宋" w:cs="仿宋" w:hint="eastAsia"/>
            <w:lang w:eastAsia="zh-CN"/>
          </w:rPr>
          <w:t>(五)、员工培训</w:t>
        </w:r>
        <w:r>
          <w:tab/>
        </w:r>
        <w:r>
          <w:fldChar w:fldCharType="begin"/>
        </w:r>
        <w:r>
          <w:instrText xml:space="preserve"> PAGEREF _Toc22983 \h </w:instrText>
        </w:r>
        <w:r>
          <w:fldChar w:fldCharType="separate"/>
        </w:r>
        <w:r>
          <w:t>50</w:t>
        </w:r>
        <w:r>
          <w:fldChar w:fldCharType="end"/>
        </w:r>
      </w:hyperlink>
    </w:p>
    <w:p>
      <w:pPr>
        <w:pStyle w:val="TOC2"/>
        <w:tabs>
          <w:tab w:val="right" w:leader="dot" w:pos="8306"/>
        </w:tabs>
      </w:pPr>
      <w:hyperlink w:anchor="_Toc25255" w:history="1">
        <w:r>
          <w:rPr>
            <w:rFonts w:ascii="仿宋" w:eastAsia="仿宋" w:hAnsi="仿宋" w:cs="仿宋" w:hint="eastAsia"/>
            <w:lang w:eastAsia="zh-CN"/>
          </w:rPr>
          <w:t>(六)、项目实施保障</w:t>
        </w:r>
        <w:r>
          <w:tab/>
        </w:r>
        <w:r>
          <w:fldChar w:fldCharType="begin"/>
        </w:r>
        <w:r>
          <w:instrText xml:space="preserve"> PAGEREF _Toc25255 \h </w:instrText>
        </w:r>
        <w:r>
          <w:fldChar w:fldCharType="separate"/>
        </w:r>
        <w:r>
          <w:t>51</w:t>
        </w:r>
        <w:r>
          <w:fldChar w:fldCharType="end"/>
        </w:r>
      </w:hyperlink>
    </w:p>
    <w:p>
      <w:pPr>
        <w:pStyle w:val="TOC2"/>
        <w:tabs>
          <w:tab w:val="right" w:leader="dot" w:pos="8306"/>
        </w:tabs>
      </w:pPr>
      <w:hyperlink w:anchor="_Toc9810" w:history="1">
        <w:r>
          <w:rPr>
            <w:rFonts w:ascii="仿宋" w:eastAsia="仿宋" w:hAnsi="仿宋" w:cs="仿宋" w:hint="eastAsia"/>
            <w:lang w:eastAsia="zh-CN"/>
          </w:rPr>
          <w:t>(七)、安全规范管理</w:t>
        </w:r>
        <w:r>
          <w:tab/>
        </w:r>
        <w:r>
          <w:fldChar w:fldCharType="begin"/>
        </w:r>
        <w:r>
          <w:instrText xml:space="preserve"> PAGEREF _Toc9810 \h </w:instrText>
        </w:r>
        <w:r>
          <w:fldChar w:fldCharType="separate"/>
        </w:r>
        <w:r>
          <w:t>51</w:t>
        </w:r>
        <w:r>
          <w:fldChar w:fldCharType="end"/>
        </w:r>
      </w:hyperlink>
    </w:p>
    <w:p>
      <w:pPr>
        <w:pStyle w:val="TOC1"/>
        <w:tabs>
          <w:tab w:val="right" w:leader="dot" w:pos="8306"/>
        </w:tabs>
      </w:pPr>
      <w:hyperlink w:anchor="_Toc28123" w:history="1">
        <w:r>
          <w:rPr>
            <w:rFonts w:ascii="仿宋" w:eastAsia="仿宋" w:hAnsi="仿宋" w:cs="仿宋" w:hint="eastAsia"/>
            <w:lang w:eastAsia="zh-CN"/>
          </w:rPr>
          <w:t>十一、环境保护与绿色发展</w:t>
        </w:r>
        <w:r>
          <w:tab/>
        </w:r>
        <w:r>
          <w:fldChar w:fldCharType="begin"/>
        </w:r>
        <w:r>
          <w:instrText xml:space="preserve"> PAGEREF _Toc28123 \h </w:instrText>
        </w:r>
        <w:r>
          <w:fldChar w:fldCharType="separate"/>
        </w:r>
        <w:r>
          <w:t>53</w:t>
        </w:r>
        <w:r>
          <w:fldChar w:fldCharType="end"/>
        </w:r>
      </w:hyperlink>
    </w:p>
    <w:p>
      <w:pPr>
        <w:pStyle w:val="TOC2"/>
        <w:tabs>
          <w:tab w:val="right" w:leader="dot" w:pos="8306"/>
        </w:tabs>
      </w:pPr>
      <w:hyperlink w:anchor="_Toc5968" w:history="1">
        <w:r>
          <w:rPr>
            <w:rFonts w:ascii="仿宋" w:eastAsia="仿宋" w:hAnsi="仿宋" w:cs="仿宋" w:hint="eastAsia"/>
            <w:lang w:eastAsia="zh-CN"/>
          </w:rPr>
          <w:t>(一)、环境保护措施</w:t>
        </w:r>
        <w:r>
          <w:tab/>
        </w:r>
        <w:r>
          <w:fldChar w:fldCharType="begin"/>
        </w:r>
        <w:r>
          <w:instrText xml:space="preserve"> PAGEREF _Toc5968 \h </w:instrText>
        </w:r>
        <w:r>
          <w:fldChar w:fldCharType="separate"/>
        </w:r>
        <w:r>
          <w:t>53</w:t>
        </w:r>
        <w:r>
          <w:fldChar w:fldCharType="end"/>
        </w:r>
      </w:hyperlink>
    </w:p>
    <w:p>
      <w:pPr>
        <w:pStyle w:val="TOC2"/>
        <w:tabs>
          <w:tab w:val="right" w:leader="dot" w:pos="8306"/>
        </w:tabs>
      </w:pPr>
      <w:hyperlink w:anchor="_Toc13229" w:history="1">
        <w:r>
          <w:rPr>
            <w:rFonts w:ascii="仿宋" w:eastAsia="仿宋" w:hAnsi="仿宋" w:cs="仿宋" w:hint="eastAsia"/>
            <w:lang w:eastAsia="zh-CN"/>
          </w:rPr>
          <w:t>(二)、绿色发展与可持续发展策略</w:t>
        </w:r>
        <w:r>
          <w:tab/>
        </w:r>
        <w:r>
          <w:fldChar w:fldCharType="begin"/>
        </w:r>
        <w:r>
          <w:instrText xml:space="preserve"> PAGEREF _Toc13229 \h </w:instrText>
        </w:r>
        <w:r>
          <w:fldChar w:fldCharType="separate"/>
        </w:r>
        <w:r>
          <w:t>54</w:t>
        </w:r>
        <w:r>
          <w:fldChar w:fldCharType="end"/>
        </w:r>
      </w:hyperlink>
    </w:p>
    <w:p>
      <w:pPr>
        <w:pStyle w:val="TOC1"/>
        <w:tabs>
          <w:tab w:val="right" w:leader="dot" w:pos="8306"/>
        </w:tabs>
      </w:pPr>
      <w:hyperlink w:anchor="_Toc2453" w:history="1">
        <w:r>
          <w:rPr>
            <w:rFonts w:ascii="仿宋" w:eastAsia="仿宋" w:hAnsi="仿宋" w:cs="仿宋" w:hint="eastAsia"/>
            <w:lang w:eastAsia="zh-CN"/>
          </w:rPr>
          <w:t>十二、项目实施与管理方案</w:t>
        </w:r>
        <w:r>
          <w:tab/>
        </w:r>
        <w:r>
          <w:fldChar w:fldCharType="begin"/>
        </w:r>
        <w:r>
          <w:instrText xml:space="preserve"> PAGEREF _Toc2453 \h </w:instrText>
        </w:r>
        <w:r>
          <w:fldChar w:fldCharType="separate"/>
        </w:r>
        <w:r>
          <w:t>56</w:t>
        </w:r>
        <w:r>
          <w:fldChar w:fldCharType="end"/>
        </w:r>
      </w:hyperlink>
    </w:p>
    <w:p>
      <w:pPr>
        <w:pStyle w:val="TOC2"/>
        <w:tabs>
          <w:tab w:val="right" w:leader="dot" w:pos="8306"/>
        </w:tabs>
      </w:pPr>
      <w:hyperlink w:anchor="_Toc26453" w:history="1">
        <w:r>
          <w:rPr>
            <w:rFonts w:ascii="仿宋" w:eastAsia="仿宋" w:hAnsi="仿宋" w:cs="仿宋" w:hint="eastAsia"/>
            <w:lang w:eastAsia="zh-CN"/>
          </w:rPr>
          <w:t>(一)、项目实施计划</w:t>
        </w:r>
        <w:r>
          <w:tab/>
        </w:r>
        <w:r>
          <w:fldChar w:fldCharType="begin"/>
        </w:r>
        <w:r>
          <w:instrText xml:space="preserve"> PAGEREF _Toc26453 \h </w:instrText>
        </w:r>
        <w:r>
          <w:fldChar w:fldCharType="separate"/>
        </w:r>
        <w:r>
          <w:t>56</w:t>
        </w:r>
        <w:r>
          <w:fldChar w:fldCharType="end"/>
        </w:r>
      </w:hyperlink>
    </w:p>
    <w:p>
      <w:pPr>
        <w:pStyle w:val="TOC2"/>
        <w:tabs>
          <w:tab w:val="right" w:leader="dot" w:pos="8306"/>
        </w:tabs>
      </w:pPr>
      <w:hyperlink w:anchor="_Toc20060" w:history="1">
        <w:r>
          <w:rPr>
            <w:rFonts w:ascii="仿宋" w:eastAsia="仿宋" w:hAnsi="仿宋" w:cs="仿宋" w:hint="eastAsia"/>
            <w:lang w:eastAsia="zh-CN"/>
          </w:rPr>
          <w:t>(二)、项目组织机构与职责</w:t>
        </w:r>
        <w:r>
          <w:tab/>
        </w:r>
        <w:r>
          <w:fldChar w:fldCharType="begin"/>
        </w:r>
        <w:r>
          <w:instrText xml:space="preserve"> PAGEREF _Toc20060 \h </w:instrText>
        </w:r>
        <w:r>
          <w:fldChar w:fldCharType="separate"/>
        </w:r>
        <w:r>
          <w:t>57</w:t>
        </w:r>
        <w:r>
          <w:fldChar w:fldCharType="end"/>
        </w:r>
      </w:hyperlink>
    </w:p>
    <w:p>
      <w:pPr>
        <w:pStyle w:val="TOC2"/>
        <w:tabs>
          <w:tab w:val="right" w:leader="dot" w:pos="8306"/>
        </w:tabs>
      </w:pPr>
      <w:hyperlink w:anchor="_Toc31840" w:history="1">
        <w:r>
          <w:rPr>
            <w:rFonts w:ascii="仿宋" w:eastAsia="仿宋" w:hAnsi="仿宋" w:cs="仿宋" w:hint="eastAsia"/>
            <w:lang w:eastAsia="zh-CN"/>
          </w:rPr>
          <w:t>(三)、项目管理与监控体系</w:t>
        </w:r>
        <w:r>
          <w:tab/>
        </w:r>
        <w:r>
          <w:fldChar w:fldCharType="begin"/>
        </w:r>
        <w:r>
          <w:instrText xml:space="preserve"> PAGEREF _Toc31840 \h </w:instrText>
        </w:r>
        <w:r>
          <w:fldChar w:fldCharType="separate"/>
        </w:r>
        <w:r>
          <w:t>60</w:t>
        </w:r>
        <w:r>
          <w:fldChar w:fldCharType="end"/>
        </w:r>
      </w:hyperlink>
    </w:p>
    <w:p>
      <w:pPr>
        <w:pStyle w:val="TOC1"/>
        <w:tabs>
          <w:tab w:val="right" w:leader="dot" w:pos="8306"/>
        </w:tabs>
      </w:pPr>
      <w:hyperlink w:anchor="_Toc23870" w:history="1">
        <w:r>
          <w:rPr>
            <w:rFonts w:ascii="仿宋" w:eastAsia="仿宋" w:hAnsi="仿宋" w:cs="仿宋" w:hint="eastAsia"/>
            <w:lang w:eastAsia="zh-CN"/>
          </w:rPr>
          <w:t>十三、人力资源管理与开发</w:t>
        </w:r>
        <w:r>
          <w:tab/>
        </w:r>
        <w:r>
          <w:fldChar w:fldCharType="begin"/>
        </w:r>
        <w:r>
          <w:instrText xml:space="preserve"> PAGEREF _Toc23870 \h </w:instrText>
        </w:r>
        <w:r>
          <w:fldChar w:fldCharType="separate"/>
        </w:r>
        <w:r>
          <w:t>61</w:t>
        </w:r>
        <w:r>
          <w:fldChar w:fldCharType="end"/>
        </w:r>
      </w:hyperlink>
    </w:p>
    <w:p>
      <w:pPr>
        <w:pStyle w:val="TOC2"/>
        <w:tabs>
          <w:tab w:val="right" w:leader="dot" w:pos="8306"/>
        </w:tabs>
      </w:pPr>
      <w:hyperlink w:anchor="_Toc32086" w:history="1">
        <w:r>
          <w:rPr>
            <w:rFonts w:ascii="仿宋" w:eastAsia="仿宋" w:hAnsi="仿宋" w:cs="仿宋" w:hint="eastAsia"/>
            <w:lang w:eastAsia="zh-CN"/>
          </w:rPr>
          <w:t>(一)、人力资源规划</w:t>
        </w:r>
        <w:r>
          <w:tab/>
        </w:r>
        <w:r>
          <w:fldChar w:fldCharType="begin"/>
        </w:r>
        <w:r>
          <w:instrText xml:space="preserve"> PAGEREF _Toc32086 \h </w:instrText>
        </w:r>
        <w:r>
          <w:fldChar w:fldCharType="separate"/>
        </w:r>
        <w:r>
          <w:t>61</w:t>
        </w:r>
        <w:r>
          <w:fldChar w:fldCharType="end"/>
        </w:r>
      </w:hyperlink>
    </w:p>
    <w:p>
      <w:pPr>
        <w:pStyle w:val="TOC2"/>
        <w:tabs>
          <w:tab w:val="right" w:leader="dot" w:pos="8306"/>
        </w:tabs>
      </w:pPr>
      <w:hyperlink w:anchor="_Toc2728" w:history="1">
        <w:r>
          <w:rPr>
            <w:rFonts w:ascii="仿宋" w:eastAsia="仿宋" w:hAnsi="仿宋" w:cs="仿宋" w:hint="eastAsia"/>
            <w:lang w:eastAsia="zh-CN"/>
          </w:rPr>
          <w:t>(二)、人力资源开发与培训</w:t>
        </w:r>
        <w:r>
          <w:tab/>
        </w:r>
        <w:r>
          <w:fldChar w:fldCharType="begin"/>
        </w:r>
        <w:r>
          <w:instrText xml:space="preserve"> PAGEREF _Toc2728 \h </w:instrText>
        </w:r>
        <w:r>
          <w:fldChar w:fldCharType="separate"/>
        </w:r>
        <w:r>
          <w:t>63</w:t>
        </w:r>
        <w:r>
          <w:fldChar w:fldCharType="end"/>
        </w:r>
      </w:hyperlink>
    </w:p>
    <w:p>
      <w:pPr>
        <w:pStyle w:val="TOC1"/>
        <w:tabs>
          <w:tab w:val="right" w:leader="dot" w:pos="8306"/>
        </w:tabs>
      </w:pPr>
      <w:hyperlink w:anchor="_Toc14545" w:history="1">
        <w:r>
          <w:rPr>
            <w:rFonts w:ascii="仿宋" w:eastAsia="仿宋" w:hAnsi="仿宋" w:cs="仿宋" w:hint="eastAsia"/>
            <w:lang w:eastAsia="zh-CN"/>
          </w:rPr>
          <w:t>十四、项目施工方案</w:t>
        </w:r>
        <w:r>
          <w:tab/>
        </w:r>
        <w:r>
          <w:fldChar w:fldCharType="begin"/>
        </w:r>
        <w:r>
          <w:instrText xml:space="preserve"> PAGEREF _Toc14545 \h </w:instrText>
        </w:r>
        <w:r>
          <w:fldChar w:fldCharType="separate"/>
        </w:r>
        <w:r>
          <w:t>66</w:t>
        </w:r>
        <w:r>
          <w:fldChar w:fldCharType="end"/>
        </w:r>
      </w:hyperlink>
    </w:p>
    <w:p>
      <w:pPr>
        <w:pStyle w:val="TOC2"/>
        <w:tabs>
          <w:tab w:val="right" w:leader="dot" w:pos="8306"/>
        </w:tabs>
      </w:pPr>
      <w:hyperlink w:anchor="_Toc3881" w:history="1">
        <w:r>
          <w:rPr>
            <w:rFonts w:ascii="仿宋" w:eastAsia="仿宋" w:hAnsi="仿宋" w:cs="仿宋" w:hint="eastAsia"/>
            <w:lang w:eastAsia="zh-CN"/>
          </w:rPr>
          <w:t>(一)、施工组织设计</w:t>
        </w:r>
        <w:r>
          <w:tab/>
        </w:r>
        <w:r>
          <w:fldChar w:fldCharType="begin"/>
        </w:r>
        <w:r>
          <w:instrText xml:space="preserve"> PAGEREF _Toc3881 \h </w:instrText>
        </w:r>
        <w:r>
          <w:fldChar w:fldCharType="separate"/>
        </w:r>
        <w:r>
          <w:t>66</w:t>
        </w:r>
        <w:r>
          <w:fldChar w:fldCharType="end"/>
        </w:r>
      </w:hyperlink>
    </w:p>
    <w:p>
      <w:pPr>
        <w:pStyle w:val="TOC2"/>
        <w:tabs>
          <w:tab w:val="right" w:leader="dot" w:pos="8306"/>
        </w:tabs>
      </w:pPr>
      <w:hyperlink w:anchor="_Toc25" w:history="1">
        <w:r>
          <w:rPr>
            <w:rFonts w:ascii="仿宋" w:eastAsia="仿宋" w:hAnsi="仿宋" w:cs="仿宋" w:hint="eastAsia"/>
            <w:lang w:eastAsia="zh-CN"/>
          </w:rPr>
          <w:t>(二)、施工工艺与技术路线</w:t>
        </w:r>
        <w:r>
          <w:tab/>
        </w:r>
        <w:r>
          <w:fldChar w:fldCharType="begin"/>
        </w:r>
        <w:r>
          <w:instrText xml:space="preserve"> PAGEREF _Toc25 \h </w:instrText>
        </w:r>
        <w:r>
          <w:fldChar w:fldCharType="separate"/>
        </w:r>
        <w:r>
          <w:t>67</w:t>
        </w:r>
        <w:r>
          <w:fldChar w:fldCharType="end"/>
        </w:r>
      </w:hyperlink>
    </w:p>
    <w:p>
      <w:pPr>
        <w:pStyle w:val="TOC2"/>
        <w:tabs>
          <w:tab w:val="right" w:leader="dot" w:pos="8306"/>
        </w:tabs>
      </w:pPr>
      <w:hyperlink w:anchor="_Toc19987" w:history="1">
        <w:r>
          <w:rPr>
            <w:rFonts w:ascii="仿宋" w:eastAsia="仿宋" w:hAnsi="仿宋" w:cs="仿宋" w:hint="eastAsia"/>
            <w:lang w:eastAsia="zh-CN"/>
          </w:rPr>
          <w:t>(三)、关键节点施工计划</w:t>
        </w:r>
        <w:r>
          <w:tab/>
        </w:r>
        <w:r>
          <w:fldChar w:fldCharType="begin"/>
        </w:r>
        <w:r>
          <w:instrText xml:space="preserve"> PAGEREF _Toc19987 \h </w:instrText>
        </w:r>
        <w:r>
          <w:fldChar w:fldCharType="separate"/>
        </w:r>
        <w:r>
          <w:t>68</w:t>
        </w:r>
        <w:r>
          <w:fldChar w:fldCharType="end"/>
        </w:r>
      </w:hyperlink>
    </w:p>
    <w:p>
      <w:pPr>
        <w:pStyle w:val="TOC2"/>
        <w:tabs>
          <w:tab w:val="right" w:leader="dot" w:pos="8306"/>
        </w:tabs>
      </w:pPr>
      <w:hyperlink w:anchor="_Toc19383" w:history="1">
        <w:r>
          <w:rPr>
            <w:rFonts w:ascii="仿宋" w:eastAsia="仿宋" w:hAnsi="仿宋" w:cs="仿宋" w:hint="eastAsia"/>
            <w:lang w:eastAsia="zh-CN"/>
          </w:rPr>
          <w:t>(四)、施工现场管理</w:t>
        </w:r>
        <w:r>
          <w:tab/>
        </w:r>
        <w:r>
          <w:fldChar w:fldCharType="begin"/>
        </w:r>
        <w:r>
          <w:instrText xml:space="preserve"> PAGEREF _Toc19383 \h </w:instrText>
        </w:r>
        <w:r>
          <w:fldChar w:fldCharType="separate"/>
        </w:r>
        <w:r>
          <w:t>70</w:t>
        </w:r>
        <w:r>
          <w:fldChar w:fldCharType="end"/>
        </w:r>
      </w:hyperlink>
    </w:p>
    <w:p>
      <w:pPr>
        <w:pStyle w:val="TOC1"/>
        <w:tabs>
          <w:tab w:val="right" w:leader="dot" w:pos="8306"/>
        </w:tabs>
      </w:pPr>
      <w:hyperlink w:anchor="_Toc32323" w:history="1">
        <w:r>
          <w:rPr>
            <w:rFonts w:ascii="仿宋" w:eastAsia="仿宋" w:hAnsi="仿宋" w:cs="仿宋" w:hint="eastAsia"/>
            <w:lang w:eastAsia="zh-CN"/>
          </w:rPr>
          <w:t>十五、法律法规与政策遵循</w:t>
        </w:r>
        <w:r>
          <w:tab/>
        </w:r>
        <w:r>
          <w:fldChar w:fldCharType="begin"/>
        </w:r>
        <w:r>
          <w:instrText xml:space="preserve"> PAGEREF _Toc32323 \h </w:instrText>
        </w:r>
        <w:r>
          <w:fldChar w:fldCharType="separate"/>
        </w:r>
        <w:r>
          <w:t>72</w:t>
        </w:r>
        <w:r>
          <w:fldChar w:fldCharType="end"/>
        </w:r>
      </w:hyperlink>
    </w:p>
    <w:p>
      <w:pPr>
        <w:pStyle w:val="TOC2"/>
        <w:tabs>
          <w:tab w:val="right" w:leader="dot" w:pos="8306"/>
        </w:tabs>
      </w:pPr>
      <w:hyperlink w:anchor="_Toc32168" w:history="1">
        <w:r>
          <w:rPr>
            <w:rFonts w:ascii="仿宋" w:eastAsia="仿宋" w:hAnsi="仿宋" w:cs="仿宋" w:hint="eastAsia"/>
            <w:lang w:eastAsia="zh-CN"/>
          </w:rPr>
          <w:t>(一)、法律法规遵守</w:t>
        </w:r>
        <w:r>
          <w:tab/>
        </w:r>
        <w:r>
          <w:fldChar w:fldCharType="begin"/>
        </w:r>
        <w:r>
          <w:instrText xml:space="preserve"> PAGEREF _Toc32168 \h </w:instrText>
        </w:r>
        <w:r>
          <w:fldChar w:fldCharType="separate"/>
        </w:r>
        <w:r>
          <w:t>72</w:t>
        </w:r>
        <w:r>
          <w:fldChar w:fldCharType="end"/>
        </w:r>
      </w:hyperlink>
    </w:p>
    <w:p>
      <w:pPr>
        <w:pStyle w:val="TOC2"/>
        <w:tabs>
          <w:tab w:val="right" w:leader="dot" w:pos="8306"/>
        </w:tabs>
      </w:pPr>
      <w:hyperlink w:anchor="_Toc11789" w:history="1">
        <w:r>
          <w:rPr>
            <w:rFonts w:ascii="仿宋" w:eastAsia="仿宋" w:hAnsi="仿宋" w:cs="仿宋" w:hint="eastAsia"/>
            <w:lang w:eastAsia="zh-CN"/>
          </w:rPr>
          <w:t>(二)、政策导向与利用</w:t>
        </w:r>
        <w:r>
          <w:tab/>
        </w:r>
        <w:r>
          <w:fldChar w:fldCharType="begin"/>
        </w:r>
        <w:r>
          <w:instrText xml:space="preserve"> PAGEREF _Toc11789 \h </w:instrText>
        </w:r>
        <w:r>
          <w:fldChar w:fldCharType="separate"/>
        </w:r>
        <w:r>
          <w:t>73</w:t>
        </w:r>
        <w:r>
          <w:fldChar w:fldCharType="end"/>
        </w:r>
      </w:hyperlink>
    </w:p>
    <w:p>
      <w:pPr>
        <w:pStyle w:val="TOC1"/>
        <w:tabs>
          <w:tab w:val="right" w:leader="dot" w:pos="8306"/>
        </w:tabs>
      </w:pPr>
      <w:hyperlink w:anchor="_Toc30225" w:history="1">
        <w:r>
          <w:rPr>
            <w:rFonts w:ascii="仿宋" w:eastAsia="仿宋" w:hAnsi="仿宋" w:cs="仿宋" w:hint="eastAsia"/>
            <w:lang w:eastAsia="zh-CN"/>
          </w:rPr>
          <w:t>十六、合作与交流机制建立</w:t>
        </w:r>
        <w:r>
          <w:tab/>
        </w:r>
        <w:r>
          <w:fldChar w:fldCharType="begin"/>
        </w:r>
        <w:r>
          <w:instrText xml:space="preserve"> PAGEREF _Toc30225 \h </w:instrText>
        </w:r>
        <w:r>
          <w:fldChar w:fldCharType="separate"/>
        </w:r>
        <w:r>
          <w:t>74</w:t>
        </w:r>
        <w:r>
          <w:fldChar w:fldCharType="end"/>
        </w:r>
      </w:hyperlink>
    </w:p>
    <w:p>
      <w:pPr>
        <w:pStyle w:val="TOC2"/>
        <w:tabs>
          <w:tab w:val="right" w:leader="dot" w:pos="8306"/>
        </w:tabs>
      </w:pPr>
      <w:hyperlink w:anchor="_Toc9116" w:history="1">
        <w:r>
          <w:rPr>
            <w:rFonts w:ascii="仿宋" w:eastAsia="仿宋" w:hAnsi="仿宋" w:cs="仿宋" w:hint="eastAsia"/>
            <w:lang w:eastAsia="zh-CN"/>
          </w:rPr>
          <w:t>(一)、合作伙伴选择与合作方式</w:t>
        </w:r>
        <w:r>
          <w:tab/>
        </w:r>
        <w:r>
          <w:fldChar w:fldCharType="begin"/>
        </w:r>
        <w:r>
          <w:instrText xml:space="preserve"> PAGEREF _Toc9116 \h </w:instrText>
        </w:r>
        <w:r>
          <w:fldChar w:fldCharType="separate"/>
        </w:r>
        <w:r>
          <w:t>74</w:t>
        </w:r>
        <w:r>
          <w:fldChar w:fldCharType="end"/>
        </w:r>
      </w:hyperlink>
    </w:p>
    <w:p>
      <w:pPr>
        <w:pStyle w:val="TOC2"/>
        <w:tabs>
          <w:tab w:val="right" w:leader="dot" w:pos="8306"/>
        </w:tabs>
      </w:pPr>
      <w:hyperlink w:anchor="_Toc5794" w:history="1">
        <w:r>
          <w:rPr>
            <w:rFonts w:ascii="仿宋" w:eastAsia="仿宋" w:hAnsi="仿宋" w:cs="仿宋" w:hint="eastAsia"/>
            <w:lang w:eastAsia="zh-CN"/>
          </w:rPr>
          <w:t>(二)、交流与合作平台搭建</w:t>
        </w:r>
        <w:r>
          <w:tab/>
        </w:r>
        <w:r>
          <w:fldChar w:fldCharType="begin"/>
        </w:r>
        <w:r>
          <w:instrText xml:space="preserve"> PAGEREF _Toc5794 \h </w:instrText>
        </w:r>
        <w:r>
          <w:fldChar w:fldCharType="separate"/>
        </w:r>
        <w:r>
          <w:t>75</w:t>
        </w:r>
        <w:r>
          <w:fldChar w:fldCharType="end"/>
        </w:r>
      </w:hyperlink>
    </w:p>
    <w:p>
      <w:pPr>
        <w:pStyle w:val="TOC1"/>
        <w:tabs>
          <w:tab w:val="right" w:leader="dot" w:pos="8306"/>
        </w:tabs>
      </w:pPr>
      <w:hyperlink w:anchor="_Toc25932" w:history="1">
        <w:r>
          <w:rPr>
            <w:rFonts w:ascii="仿宋" w:eastAsia="仿宋" w:hAnsi="仿宋" w:cs="仿宋" w:hint="eastAsia"/>
            <w:lang w:eastAsia="zh-CN"/>
          </w:rPr>
          <w:t>十七、知识产权管理与保护</w:t>
        </w:r>
        <w:r>
          <w:tab/>
        </w:r>
        <w:r>
          <w:fldChar w:fldCharType="begin"/>
        </w:r>
        <w:r>
          <w:instrText xml:space="preserve"> PAGEREF _Toc25932 \h </w:instrText>
        </w:r>
        <w:r>
          <w:fldChar w:fldCharType="separate"/>
        </w:r>
        <w:r>
          <w:t>77</w:t>
        </w:r>
        <w:r>
          <w:fldChar w:fldCharType="end"/>
        </w:r>
      </w:hyperlink>
    </w:p>
    <w:p>
      <w:pPr>
        <w:pStyle w:val="TOC2"/>
        <w:tabs>
          <w:tab w:val="right" w:leader="dot" w:pos="8306"/>
        </w:tabs>
      </w:pPr>
      <w:hyperlink w:anchor="_Toc29197" w:history="1">
        <w:r>
          <w:rPr>
            <w:rFonts w:ascii="仿宋" w:eastAsia="仿宋" w:hAnsi="仿宋" w:cs="仿宋" w:hint="eastAsia"/>
            <w:lang w:eastAsia="zh-CN"/>
          </w:rPr>
          <w:t>(一)、知识产权管理体系建设</w:t>
        </w:r>
        <w:r>
          <w:tab/>
        </w:r>
        <w:r>
          <w:fldChar w:fldCharType="begin"/>
        </w:r>
        <w:r>
          <w:instrText xml:space="preserve"> PAGEREF _Toc29197 \h </w:instrText>
        </w:r>
        <w:r>
          <w:fldChar w:fldCharType="separate"/>
        </w:r>
        <w:r>
          <w:t>77</w:t>
        </w:r>
        <w:r>
          <w:fldChar w:fldCharType="end"/>
        </w:r>
      </w:hyperlink>
    </w:p>
    <w:p>
      <w:pPr>
        <w:pStyle w:val="TOC2"/>
        <w:tabs>
          <w:tab w:val="right" w:leader="dot" w:pos="8306"/>
        </w:tabs>
      </w:pPr>
      <w:hyperlink w:anchor="_Toc20926" w:history="1">
        <w:r>
          <w:rPr>
            <w:rFonts w:ascii="仿宋" w:eastAsia="仿宋" w:hAnsi="仿宋" w:cs="仿宋" w:hint="eastAsia"/>
            <w:lang w:eastAsia="zh-CN"/>
          </w:rPr>
          <w:t>(二)、知识产权保护措施</w:t>
        </w:r>
        <w:r>
          <w:tab/>
        </w:r>
        <w:r>
          <w:fldChar w:fldCharType="begin"/>
        </w:r>
        <w:r>
          <w:instrText xml:space="preserve"> PAGEREF _Toc20926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9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56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一、光导纤维导光环项目的技术资源开发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二、光导纤维导光环项目的人力资源管理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光导纤维导光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三、光导纤维导光环项目的资金资源筹措与优化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光导纤维导光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17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光导纤维导光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光导纤维导光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光导纤维导光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6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光导纤维导光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光导纤维导光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光导纤维导光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35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68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87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09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129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971"/>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光导纤维导光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光导纤维导光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光导纤维导光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导纤维导光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光导纤维导光环项目的社会影响是全面而深远的。从提供就业机会和提升公共服务，到促进社会结构和劳动市场的多元化，再到推动社会责任和伦理标准的提高，项目对于提升社区的经济、文化和社会福祉有着重要作用。通过这些正面影响，光导纤维导光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454"/>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为了融入当地社区，光导纤维导光环项目需深入理解当地的文化特色和社会习俗。例如，项目在设计广告和市场推广活动时，应考虑使用当地语言和符合地方文化的表达方式。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https://d.book118.com/427106041032006026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D692F"/>
    <w:rsid w:val="2EFD69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06041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2024-01-05T17:13:00Z</dcterms:created>
  <dcterms:modified xsi:type="dcterms:W3CDTF">2024-01-05T17:13:49Z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20F28AC7E68E47C0807BEEE805B5A8BB_11</vt:lpwstr>
  </property>
  <property fmtid="{D5CDD505-2E9C-101B-9397-08002B2CF9AE}" pid="3" name="KSOProductBuildVer">
    <vt:lpwstr>2052-12.1.0.16120</vt:lpwstr>
  </property>
</Properties>
</file>