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烫台项目规划设计纲要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01" w:history="1">
        <w:r>
          <w:rPr>
            <w:rFonts w:ascii="仿宋" w:eastAsia="仿宋" w:hAnsi="仿宋" w:cs="仿宋" w:hint="eastAsia"/>
            <w:lang w:eastAsia="zh-CN"/>
          </w:rPr>
          <w:t>前言</w:t>
        </w:r>
        <w:r>
          <w:tab/>
        </w:r>
        <w:r>
          <w:fldChar w:fldCharType="begin"/>
        </w:r>
        <w:r>
          <w:instrText xml:space="preserve"> PAGEREF _Toc28101 \h </w:instrText>
        </w:r>
        <w:r>
          <w:fldChar w:fldCharType="separate"/>
        </w:r>
        <w:r>
          <w:t>3</w:t>
        </w:r>
        <w:r>
          <w:fldChar w:fldCharType="end"/>
        </w:r>
      </w:hyperlink>
    </w:p>
    <w:p>
      <w:pPr>
        <w:pStyle w:val="TOC1"/>
        <w:tabs>
          <w:tab w:val="right" w:leader="dot" w:pos="8306"/>
        </w:tabs>
      </w:pPr>
      <w:hyperlink w:anchor="_Toc10306" w:history="1">
        <w:r>
          <w:rPr>
            <w:rFonts w:ascii="仿宋" w:eastAsia="仿宋" w:hAnsi="仿宋" w:cs="仿宋" w:hint="eastAsia"/>
            <w:lang w:eastAsia="zh-CN"/>
          </w:rPr>
          <w:t>一、烫台项目建设背景及必要性分析</w:t>
        </w:r>
        <w:r>
          <w:tab/>
        </w:r>
        <w:r>
          <w:fldChar w:fldCharType="begin"/>
        </w:r>
        <w:r>
          <w:instrText xml:space="preserve"> PAGEREF _Toc10306 \h </w:instrText>
        </w:r>
        <w:r>
          <w:fldChar w:fldCharType="separate"/>
        </w:r>
        <w:r>
          <w:t>3</w:t>
        </w:r>
        <w:r>
          <w:fldChar w:fldCharType="end"/>
        </w:r>
      </w:hyperlink>
    </w:p>
    <w:p>
      <w:pPr>
        <w:pStyle w:val="TOC2"/>
        <w:tabs>
          <w:tab w:val="right" w:leader="dot" w:pos="8306"/>
        </w:tabs>
      </w:pPr>
      <w:hyperlink w:anchor="_Toc11773" w:history="1">
        <w:r>
          <w:rPr>
            <w:rFonts w:ascii="仿宋" w:eastAsia="仿宋" w:hAnsi="仿宋" w:cs="仿宋" w:hint="eastAsia"/>
            <w:lang w:eastAsia="zh-CN"/>
          </w:rPr>
          <w:t>(一)、烫台项目背景分析</w:t>
        </w:r>
        <w:r>
          <w:tab/>
        </w:r>
        <w:r>
          <w:fldChar w:fldCharType="begin"/>
        </w:r>
        <w:r>
          <w:instrText xml:space="preserve"> PAGEREF _Toc11773 \h </w:instrText>
        </w:r>
        <w:r>
          <w:fldChar w:fldCharType="separate"/>
        </w:r>
        <w:r>
          <w:t>3</w:t>
        </w:r>
        <w:r>
          <w:fldChar w:fldCharType="end"/>
        </w:r>
      </w:hyperlink>
    </w:p>
    <w:p>
      <w:pPr>
        <w:pStyle w:val="TOC2"/>
        <w:tabs>
          <w:tab w:val="right" w:leader="dot" w:pos="8306"/>
        </w:tabs>
      </w:pPr>
      <w:hyperlink w:anchor="_Toc13731" w:history="1">
        <w:r>
          <w:rPr>
            <w:rFonts w:ascii="仿宋" w:eastAsia="仿宋" w:hAnsi="仿宋" w:cs="仿宋" w:hint="eastAsia"/>
            <w:lang w:eastAsia="zh-CN"/>
          </w:rPr>
          <w:t>(二)、烫台项目建设必要性分析</w:t>
        </w:r>
        <w:r>
          <w:tab/>
        </w:r>
        <w:r>
          <w:fldChar w:fldCharType="begin"/>
        </w:r>
        <w:r>
          <w:instrText xml:space="preserve"> PAGEREF _Toc13731 \h </w:instrText>
        </w:r>
        <w:r>
          <w:fldChar w:fldCharType="separate"/>
        </w:r>
        <w:r>
          <w:t>5</w:t>
        </w:r>
        <w:r>
          <w:fldChar w:fldCharType="end"/>
        </w:r>
      </w:hyperlink>
    </w:p>
    <w:p>
      <w:pPr>
        <w:pStyle w:val="TOC1"/>
        <w:tabs>
          <w:tab w:val="right" w:leader="dot" w:pos="8306"/>
        </w:tabs>
      </w:pPr>
      <w:hyperlink w:anchor="_Toc27358" w:history="1">
        <w:r>
          <w:rPr>
            <w:rFonts w:ascii="仿宋" w:eastAsia="仿宋" w:hAnsi="仿宋" w:cs="仿宋" w:hint="eastAsia"/>
            <w:lang w:eastAsia="zh-CN"/>
          </w:rPr>
          <w:t>二、市场分析、调研</w:t>
        </w:r>
        <w:r>
          <w:tab/>
        </w:r>
        <w:r>
          <w:fldChar w:fldCharType="begin"/>
        </w:r>
        <w:r>
          <w:instrText xml:space="preserve"> PAGEREF _Toc27358 \h </w:instrText>
        </w:r>
        <w:r>
          <w:fldChar w:fldCharType="separate"/>
        </w:r>
        <w:r>
          <w:t>6</w:t>
        </w:r>
        <w:r>
          <w:fldChar w:fldCharType="end"/>
        </w:r>
      </w:hyperlink>
    </w:p>
    <w:p>
      <w:pPr>
        <w:pStyle w:val="TOC2"/>
        <w:tabs>
          <w:tab w:val="right" w:leader="dot" w:pos="8306"/>
        </w:tabs>
      </w:pPr>
      <w:hyperlink w:anchor="_Toc25234" w:history="1">
        <w:r>
          <w:rPr>
            <w:rFonts w:ascii="仿宋" w:eastAsia="仿宋" w:hAnsi="仿宋" w:cs="仿宋" w:hint="eastAsia"/>
            <w:lang w:eastAsia="zh-CN"/>
          </w:rPr>
          <w:t>(一)、烫台行业分析</w:t>
        </w:r>
        <w:r>
          <w:tab/>
        </w:r>
        <w:r>
          <w:fldChar w:fldCharType="begin"/>
        </w:r>
        <w:r>
          <w:instrText xml:space="preserve"> PAGEREF _Toc25234 \h </w:instrText>
        </w:r>
        <w:r>
          <w:fldChar w:fldCharType="separate"/>
        </w:r>
        <w:r>
          <w:t>6</w:t>
        </w:r>
        <w:r>
          <w:fldChar w:fldCharType="end"/>
        </w:r>
      </w:hyperlink>
    </w:p>
    <w:p>
      <w:pPr>
        <w:pStyle w:val="TOC2"/>
        <w:tabs>
          <w:tab w:val="right" w:leader="dot" w:pos="8306"/>
        </w:tabs>
      </w:pPr>
      <w:hyperlink w:anchor="_Toc375" w:history="1">
        <w:r>
          <w:rPr>
            <w:rFonts w:ascii="仿宋" w:eastAsia="仿宋" w:hAnsi="仿宋" w:cs="仿宋" w:hint="eastAsia"/>
            <w:lang w:eastAsia="zh-CN"/>
          </w:rPr>
          <w:t>(二)、烫台市场分析预测</w:t>
        </w:r>
        <w:r>
          <w:tab/>
        </w:r>
        <w:r>
          <w:fldChar w:fldCharType="begin"/>
        </w:r>
        <w:r>
          <w:instrText xml:space="preserve"> PAGEREF _Toc375 \h </w:instrText>
        </w:r>
        <w:r>
          <w:fldChar w:fldCharType="separate"/>
        </w:r>
        <w:r>
          <w:t>7</w:t>
        </w:r>
        <w:r>
          <w:fldChar w:fldCharType="end"/>
        </w:r>
      </w:hyperlink>
    </w:p>
    <w:p>
      <w:pPr>
        <w:pStyle w:val="TOC1"/>
        <w:tabs>
          <w:tab w:val="right" w:leader="dot" w:pos="8306"/>
        </w:tabs>
      </w:pPr>
      <w:hyperlink w:anchor="_Toc28217" w:history="1">
        <w:r>
          <w:rPr>
            <w:rFonts w:ascii="仿宋" w:eastAsia="仿宋" w:hAnsi="仿宋" w:cs="仿宋" w:hint="eastAsia"/>
            <w:lang w:eastAsia="zh-CN"/>
          </w:rPr>
          <w:t>三、烫台项目文档管理</w:t>
        </w:r>
        <w:r>
          <w:tab/>
        </w:r>
        <w:r>
          <w:fldChar w:fldCharType="begin"/>
        </w:r>
        <w:r>
          <w:instrText xml:space="preserve"> PAGEREF _Toc28217 \h </w:instrText>
        </w:r>
        <w:r>
          <w:fldChar w:fldCharType="separate"/>
        </w:r>
        <w:r>
          <w:t>7</w:t>
        </w:r>
        <w:r>
          <w:fldChar w:fldCharType="end"/>
        </w:r>
      </w:hyperlink>
    </w:p>
    <w:p>
      <w:pPr>
        <w:pStyle w:val="TOC2"/>
        <w:tabs>
          <w:tab w:val="right" w:leader="dot" w:pos="8306"/>
        </w:tabs>
      </w:pPr>
      <w:hyperlink w:anchor="_Toc31059" w:history="1">
        <w:r>
          <w:rPr>
            <w:rFonts w:ascii="仿宋" w:eastAsia="仿宋" w:hAnsi="仿宋" w:cs="仿宋" w:hint="eastAsia"/>
            <w:lang w:eastAsia="zh-CN"/>
          </w:rPr>
          <w:t>(一)、文档编制与审查</w:t>
        </w:r>
        <w:r>
          <w:tab/>
        </w:r>
        <w:r>
          <w:fldChar w:fldCharType="begin"/>
        </w:r>
        <w:r>
          <w:instrText xml:space="preserve"> PAGEREF _Toc31059 \h </w:instrText>
        </w:r>
        <w:r>
          <w:fldChar w:fldCharType="separate"/>
        </w:r>
        <w:r>
          <w:t>7</w:t>
        </w:r>
        <w:r>
          <w:fldChar w:fldCharType="end"/>
        </w:r>
      </w:hyperlink>
    </w:p>
    <w:p>
      <w:pPr>
        <w:pStyle w:val="TOC2"/>
        <w:tabs>
          <w:tab w:val="right" w:leader="dot" w:pos="8306"/>
        </w:tabs>
      </w:pPr>
      <w:hyperlink w:anchor="_Toc6868" w:history="1">
        <w:r>
          <w:rPr>
            <w:rFonts w:ascii="仿宋" w:eastAsia="仿宋" w:hAnsi="仿宋" w:cs="仿宋" w:hint="eastAsia"/>
            <w:lang w:eastAsia="zh-CN"/>
          </w:rPr>
          <w:t>(二)、文档发布与分发</w:t>
        </w:r>
        <w:r>
          <w:tab/>
        </w:r>
        <w:r>
          <w:fldChar w:fldCharType="begin"/>
        </w:r>
        <w:r>
          <w:instrText xml:space="preserve"> PAGEREF _Toc6868 \h </w:instrText>
        </w:r>
        <w:r>
          <w:fldChar w:fldCharType="separate"/>
        </w:r>
        <w:r>
          <w:t>9</w:t>
        </w:r>
        <w:r>
          <w:fldChar w:fldCharType="end"/>
        </w:r>
      </w:hyperlink>
    </w:p>
    <w:p>
      <w:pPr>
        <w:pStyle w:val="TOC2"/>
        <w:tabs>
          <w:tab w:val="right" w:leader="dot" w:pos="8306"/>
        </w:tabs>
      </w:pPr>
      <w:hyperlink w:anchor="_Toc2329" w:history="1">
        <w:r>
          <w:rPr>
            <w:rFonts w:ascii="仿宋" w:eastAsia="仿宋" w:hAnsi="仿宋" w:cs="仿宋" w:hint="eastAsia"/>
            <w:lang w:eastAsia="zh-CN"/>
          </w:rPr>
          <w:t>(三)、文档存档与归档</w:t>
        </w:r>
        <w:r>
          <w:tab/>
        </w:r>
        <w:r>
          <w:fldChar w:fldCharType="begin"/>
        </w:r>
        <w:r>
          <w:instrText xml:space="preserve"> PAGEREF _Toc2329 \h </w:instrText>
        </w:r>
        <w:r>
          <w:fldChar w:fldCharType="separate"/>
        </w:r>
        <w:r>
          <w:t>10</w:t>
        </w:r>
        <w:r>
          <w:fldChar w:fldCharType="end"/>
        </w:r>
      </w:hyperlink>
    </w:p>
    <w:p>
      <w:pPr>
        <w:pStyle w:val="TOC1"/>
        <w:tabs>
          <w:tab w:val="right" w:leader="dot" w:pos="8306"/>
        </w:tabs>
      </w:pPr>
      <w:hyperlink w:anchor="_Toc13405" w:history="1">
        <w:r>
          <w:rPr>
            <w:rFonts w:ascii="仿宋" w:eastAsia="仿宋" w:hAnsi="仿宋" w:cs="仿宋" w:hint="eastAsia"/>
            <w:lang w:eastAsia="zh-CN"/>
          </w:rPr>
          <w:t>四、烫台项目土建工程</w:t>
        </w:r>
        <w:r>
          <w:tab/>
        </w:r>
        <w:r>
          <w:fldChar w:fldCharType="begin"/>
        </w:r>
        <w:r>
          <w:instrText xml:space="preserve"> PAGEREF _Toc13405 \h </w:instrText>
        </w:r>
        <w:r>
          <w:fldChar w:fldCharType="separate"/>
        </w:r>
        <w:r>
          <w:t>11</w:t>
        </w:r>
        <w:r>
          <w:fldChar w:fldCharType="end"/>
        </w:r>
      </w:hyperlink>
    </w:p>
    <w:p>
      <w:pPr>
        <w:pStyle w:val="TOC2"/>
        <w:tabs>
          <w:tab w:val="right" w:leader="dot" w:pos="8306"/>
        </w:tabs>
      </w:pPr>
      <w:hyperlink w:anchor="_Toc17665" w:history="1">
        <w:r>
          <w:rPr>
            <w:rFonts w:ascii="仿宋" w:eastAsia="仿宋" w:hAnsi="仿宋" w:cs="仿宋" w:hint="eastAsia"/>
            <w:lang w:eastAsia="zh-CN"/>
          </w:rPr>
          <w:t>(一)、建筑工程设计原则</w:t>
        </w:r>
        <w:r>
          <w:tab/>
        </w:r>
        <w:r>
          <w:fldChar w:fldCharType="begin"/>
        </w:r>
        <w:r>
          <w:instrText xml:space="preserve"> PAGEREF _Toc17665 \h </w:instrText>
        </w:r>
        <w:r>
          <w:fldChar w:fldCharType="separate"/>
        </w:r>
        <w:r>
          <w:t>11</w:t>
        </w:r>
        <w:r>
          <w:fldChar w:fldCharType="end"/>
        </w:r>
      </w:hyperlink>
    </w:p>
    <w:p>
      <w:pPr>
        <w:pStyle w:val="TOC2"/>
        <w:tabs>
          <w:tab w:val="right" w:leader="dot" w:pos="8306"/>
        </w:tabs>
      </w:pPr>
      <w:hyperlink w:anchor="_Toc15799" w:history="1">
        <w:r>
          <w:rPr>
            <w:rFonts w:ascii="仿宋" w:eastAsia="仿宋" w:hAnsi="仿宋" w:cs="仿宋" w:hint="eastAsia"/>
            <w:lang w:eastAsia="zh-CN"/>
          </w:rPr>
          <w:t>(二)、土建工程设计年限及安全等级</w:t>
        </w:r>
        <w:r>
          <w:tab/>
        </w:r>
        <w:r>
          <w:fldChar w:fldCharType="begin"/>
        </w:r>
        <w:r>
          <w:instrText xml:space="preserve"> PAGEREF _Toc15799 \h </w:instrText>
        </w:r>
        <w:r>
          <w:fldChar w:fldCharType="separate"/>
        </w:r>
        <w:r>
          <w:t>12</w:t>
        </w:r>
        <w:r>
          <w:fldChar w:fldCharType="end"/>
        </w:r>
      </w:hyperlink>
    </w:p>
    <w:p>
      <w:pPr>
        <w:pStyle w:val="TOC2"/>
        <w:tabs>
          <w:tab w:val="right" w:leader="dot" w:pos="8306"/>
        </w:tabs>
      </w:pPr>
      <w:hyperlink w:anchor="_Toc28132" w:history="1">
        <w:r>
          <w:rPr>
            <w:rFonts w:ascii="仿宋" w:eastAsia="仿宋" w:hAnsi="仿宋" w:cs="仿宋" w:hint="eastAsia"/>
            <w:lang w:eastAsia="zh-CN"/>
          </w:rPr>
          <w:t>(三)、建筑工程设计总体要求</w:t>
        </w:r>
        <w:r>
          <w:tab/>
        </w:r>
        <w:r>
          <w:fldChar w:fldCharType="begin"/>
        </w:r>
        <w:r>
          <w:instrText xml:space="preserve"> PAGEREF _Toc28132 \h </w:instrText>
        </w:r>
        <w:r>
          <w:fldChar w:fldCharType="separate"/>
        </w:r>
        <w:r>
          <w:t>13</w:t>
        </w:r>
        <w:r>
          <w:fldChar w:fldCharType="end"/>
        </w:r>
      </w:hyperlink>
    </w:p>
    <w:p>
      <w:pPr>
        <w:pStyle w:val="TOC2"/>
        <w:tabs>
          <w:tab w:val="right" w:leader="dot" w:pos="8306"/>
        </w:tabs>
      </w:pPr>
      <w:hyperlink w:anchor="_Toc32740" w:history="1">
        <w:r>
          <w:rPr>
            <w:rFonts w:ascii="仿宋" w:eastAsia="仿宋" w:hAnsi="仿宋" w:cs="仿宋" w:hint="eastAsia"/>
            <w:lang w:eastAsia="zh-CN"/>
          </w:rPr>
          <w:t>(四)、土建工程建设指标</w:t>
        </w:r>
        <w:r>
          <w:tab/>
        </w:r>
        <w:r>
          <w:fldChar w:fldCharType="begin"/>
        </w:r>
        <w:r>
          <w:instrText xml:space="preserve"> PAGEREF _Toc32740 \h </w:instrText>
        </w:r>
        <w:r>
          <w:fldChar w:fldCharType="separate"/>
        </w:r>
        <w:r>
          <w:t>14</w:t>
        </w:r>
        <w:r>
          <w:fldChar w:fldCharType="end"/>
        </w:r>
      </w:hyperlink>
    </w:p>
    <w:p>
      <w:pPr>
        <w:pStyle w:val="TOC1"/>
        <w:tabs>
          <w:tab w:val="right" w:leader="dot" w:pos="8306"/>
        </w:tabs>
      </w:pPr>
      <w:hyperlink w:anchor="_Toc19964" w:history="1">
        <w:r>
          <w:rPr>
            <w:rFonts w:ascii="仿宋" w:eastAsia="仿宋" w:hAnsi="仿宋" w:cs="仿宋" w:hint="eastAsia"/>
            <w:lang w:eastAsia="zh-CN"/>
          </w:rPr>
          <w:t>五、烫台项目选址可行性分析</w:t>
        </w:r>
        <w:r>
          <w:tab/>
        </w:r>
        <w:r>
          <w:fldChar w:fldCharType="begin"/>
        </w:r>
        <w:r>
          <w:instrText xml:space="preserve"> PAGEREF _Toc19964 \h </w:instrText>
        </w:r>
        <w:r>
          <w:fldChar w:fldCharType="separate"/>
        </w:r>
        <w:r>
          <w:t>14</w:t>
        </w:r>
        <w:r>
          <w:fldChar w:fldCharType="end"/>
        </w:r>
      </w:hyperlink>
    </w:p>
    <w:p>
      <w:pPr>
        <w:pStyle w:val="TOC2"/>
        <w:tabs>
          <w:tab w:val="right" w:leader="dot" w:pos="8306"/>
        </w:tabs>
      </w:pPr>
      <w:hyperlink w:anchor="_Toc21590" w:history="1">
        <w:r>
          <w:rPr>
            <w:rFonts w:ascii="仿宋" w:eastAsia="仿宋" w:hAnsi="仿宋" w:cs="仿宋" w:hint="eastAsia"/>
            <w:lang w:eastAsia="zh-CN"/>
          </w:rPr>
          <w:t>(一)、烫台项目选址</w:t>
        </w:r>
        <w:r>
          <w:tab/>
        </w:r>
        <w:r>
          <w:fldChar w:fldCharType="begin"/>
        </w:r>
        <w:r>
          <w:instrText xml:space="preserve"> PAGEREF _Toc21590 \h </w:instrText>
        </w:r>
        <w:r>
          <w:fldChar w:fldCharType="separate"/>
        </w:r>
        <w:r>
          <w:t>14</w:t>
        </w:r>
        <w:r>
          <w:fldChar w:fldCharType="end"/>
        </w:r>
      </w:hyperlink>
    </w:p>
    <w:p>
      <w:pPr>
        <w:pStyle w:val="TOC2"/>
        <w:tabs>
          <w:tab w:val="right" w:leader="dot" w:pos="8306"/>
        </w:tabs>
      </w:pPr>
      <w:hyperlink w:anchor="_Toc14488" w:history="1">
        <w:r>
          <w:rPr>
            <w:rFonts w:ascii="仿宋" w:eastAsia="仿宋" w:hAnsi="仿宋" w:cs="仿宋" w:hint="eastAsia"/>
            <w:lang w:eastAsia="zh-CN"/>
          </w:rPr>
          <w:t>(二)、用地控制指标</w:t>
        </w:r>
        <w:r>
          <w:tab/>
        </w:r>
        <w:r>
          <w:fldChar w:fldCharType="begin"/>
        </w:r>
        <w:r>
          <w:instrText xml:space="preserve"> PAGEREF _Toc14488 \h </w:instrText>
        </w:r>
        <w:r>
          <w:fldChar w:fldCharType="separate"/>
        </w:r>
        <w:r>
          <w:t>14</w:t>
        </w:r>
        <w:r>
          <w:fldChar w:fldCharType="end"/>
        </w:r>
      </w:hyperlink>
    </w:p>
    <w:p>
      <w:pPr>
        <w:pStyle w:val="TOC2"/>
        <w:tabs>
          <w:tab w:val="right" w:leader="dot" w:pos="8306"/>
        </w:tabs>
      </w:pPr>
      <w:hyperlink w:anchor="_Toc2646" w:history="1">
        <w:r>
          <w:rPr>
            <w:rFonts w:ascii="仿宋" w:eastAsia="仿宋" w:hAnsi="仿宋" w:cs="仿宋" w:hint="eastAsia"/>
            <w:lang w:eastAsia="zh-CN"/>
          </w:rPr>
          <w:t>(三)、节约用地措施</w:t>
        </w:r>
        <w:r>
          <w:tab/>
        </w:r>
        <w:r>
          <w:fldChar w:fldCharType="begin"/>
        </w:r>
        <w:r>
          <w:instrText xml:space="preserve"> PAGEREF _Toc2646 \h </w:instrText>
        </w:r>
        <w:r>
          <w:fldChar w:fldCharType="separate"/>
        </w:r>
        <w:r>
          <w:t>16</w:t>
        </w:r>
        <w:r>
          <w:fldChar w:fldCharType="end"/>
        </w:r>
      </w:hyperlink>
    </w:p>
    <w:p>
      <w:pPr>
        <w:pStyle w:val="TOC2"/>
        <w:tabs>
          <w:tab w:val="right" w:leader="dot" w:pos="8306"/>
        </w:tabs>
      </w:pPr>
      <w:hyperlink w:anchor="_Toc11324" w:history="1">
        <w:r>
          <w:rPr>
            <w:rFonts w:ascii="仿宋" w:eastAsia="仿宋" w:hAnsi="仿宋" w:cs="仿宋" w:hint="eastAsia"/>
            <w:lang w:eastAsia="zh-CN"/>
          </w:rPr>
          <w:t>(四)、总图布置方案</w:t>
        </w:r>
        <w:r>
          <w:tab/>
        </w:r>
        <w:r>
          <w:fldChar w:fldCharType="begin"/>
        </w:r>
        <w:r>
          <w:instrText xml:space="preserve"> PAGEREF _Toc11324 \h </w:instrText>
        </w:r>
        <w:r>
          <w:fldChar w:fldCharType="separate"/>
        </w:r>
        <w:r>
          <w:t>17</w:t>
        </w:r>
        <w:r>
          <w:fldChar w:fldCharType="end"/>
        </w:r>
      </w:hyperlink>
    </w:p>
    <w:p>
      <w:pPr>
        <w:pStyle w:val="TOC2"/>
        <w:tabs>
          <w:tab w:val="right" w:leader="dot" w:pos="8306"/>
        </w:tabs>
      </w:pPr>
      <w:hyperlink w:anchor="_Toc2327" w:history="1">
        <w:r>
          <w:rPr>
            <w:rFonts w:ascii="仿宋" w:eastAsia="仿宋" w:hAnsi="仿宋" w:cs="仿宋" w:hint="eastAsia"/>
            <w:lang w:eastAsia="zh-CN"/>
          </w:rPr>
          <w:t>(五)、选址综合评价</w:t>
        </w:r>
        <w:r>
          <w:tab/>
        </w:r>
        <w:r>
          <w:fldChar w:fldCharType="begin"/>
        </w:r>
        <w:r>
          <w:instrText xml:space="preserve"> PAGEREF _Toc2327 \h </w:instrText>
        </w:r>
        <w:r>
          <w:fldChar w:fldCharType="separate"/>
        </w:r>
        <w:r>
          <w:t>18</w:t>
        </w:r>
        <w:r>
          <w:fldChar w:fldCharType="end"/>
        </w:r>
      </w:hyperlink>
    </w:p>
    <w:p>
      <w:pPr>
        <w:pStyle w:val="TOC1"/>
        <w:tabs>
          <w:tab w:val="right" w:leader="dot" w:pos="8306"/>
        </w:tabs>
      </w:pPr>
      <w:hyperlink w:anchor="_Toc21265" w:history="1">
        <w:r>
          <w:rPr>
            <w:rFonts w:ascii="仿宋" w:eastAsia="仿宋" w:hAnsi="仿宋" w:cs="仿宋" w:hint="eastAsia"/>
            <w:lang w:eastAsia="zh-CN"/>
          </w:rPr>
          <w:t>六、烫台项目可持续发展</w:t>
        </w:r>
        <w:r>
          <w:tab/>
        </w:r>
        <w:r>
          <w:fldChar w:fldCharType="begin"/>
        </w:r>
        <w:r>
          <w:instrText xml:space="preserve"> PAGEREF _Toc21265 \h </w:instrText>
        </w:r>
        <w:r>
          <w:fldChar w:fldCharType="separate"/>
        </w:r>
        <w:r>
          <w:t>19</w:t>
        </w:r>
        <w:r>
          <w:fldChar w:fldCharType="end"/>
        </w:r>
      </w:hyperlink>
    </w:p>
    <w:p>
      <w:pPr>
        <w:pStyle w:val="TOC2"/>
        <w:tabs>
          <w:tab w:val="right" w:leader="dot" w:pos="8306"/>
        </w:tabs>
      </w:pPr>
      <w:hyperlink w:anchor="_Toc6898" w:history="1">
        <w:r>
          <w:rPr>
            <w:rFonts w:ascii="仿宋" w:eastAsia="仿宋" w:hAnsi="仿宋" w:cs="仿宋" w:hint="eastAsia"/>
            <w:lang w:eastAsia="zh-CN"/>
          </w:rPr>
          <w:t>(一)、可持续战略与实践</w:t>
        </w:r>
        <w:r>
          <w:tab/>
        </w:r>
        <w:r>
          <w:fldChar w:fldCharType="begin"/>
        </w:r>
        <w:r>
          <w:instrText xml:space="preserve"> PAGEREF _Toc6898 \h </w:instrText>
        </w:r>
        <w:r>
          <w:fldChar w:fldCharType="separate"/>
        </w:r>
        <w:r>
          <w:t>19</w:t>
        </w:r>
        <w:r>
          <w:fldChar w:fldCharType="end"/>
        </w:r>
      </w:hyperlink>
    </w:p>
    <w:p>
      <w:pPr>
        <w:pStyle w:val="TOC2"/>
        <w:tabs>
          <w:tab w:val="right" w:leader="dot" w:pos="8306"/>
        </w:tabs>
      </w:pPr>
      <w:hyperlink w:anchor="_Toc15251" w:history="1">
        <w:r>
          <w:rPr>
            <w:rFonts w:ascii="仿宋" w:eastAsia="仿宋" w:hAnsi="仿宋" w:cs="仿宋" w:hint="eastAsia"/>
            <w:lang w:eastAsia="zh-CN"/>
          </w:rPr>
          <w:t>(二)、环保与社会责任</w:t>
        </w:r>
        <w:r>
          <w:tab/>
        </w:r>
        <w:r>
          <w:fldChar w:fldCharType="begin"/>
        </w:r>
        <w:r>
          <w:instrText xml:space="preserve"> PAGEREF _Toc15251 \h </w:instrText>
        </w:r>
        <w:r>
          <w:fldChar w:fldCharType="separate"/>
        </w:r>
        <w:r>
          <w:t>20</w:t>
        </w:r>
        <w:r>
          <w:fldChar w:fldCharType="end"/>
        </w:r>
      </w:hyperlink>
    </w:p>
    <w:p>
      <w:pPr>
        <w:pStyle w:val="TOC1"/>
        <w:tabs>
          <w:tab w:val="right" w:leader="dot" w:pos="8306"/>
        </w:tabs>
      </w:pPr>
      <w:hyperlink w:anchor="_Toc29651" w:history="1">
        <w:r>
          <w:rPr>
            <w:rFonts w:ascii="仿宋" w:eastAsia="仿宋" w:hAnsi="仿宋" w:cs="仿宋" w:hint="eastAsia"/>
            <w:lang w:eastAsia="zh-CN"/>
          </w:rPr>
          <w:t>七、烫台项目技术管理</w:t>
        </w:r>
        <w:r>
          <w:tab/>
        </w:r>
        <w:r>
          <w:fldChar w:fldCharType="begin"/>
        </w:r>
        <w:r>
          <w:instrText xml:space="preserve"> PAGEREF _Toc29651 \h </w:instrText>
        </w:r>
        <w:r>
          <w:fldChar w:fldCharType="separate"/>
        </w:r>
        <w:r>
          <w:t>21</w:t>
        </w:r>
        <w:r>
          <w:fldChar w:fldCharType="end"/>
        </w:r>
      </w:hyperlink>
    </w:p>
    <w:p>
      <w:pPr>
        <w:pStyle w:val="TOC2"/>
        <w:tabs>
          <w:tab w:val="right" w:leader="dot" w:pos="8306"/>
        </w:tabs>
      </w:pPr>
      <w:hyperlink w:anchor="_Toc13270" w:history="1">
        <w:r>
          <w:rPr>
            <w:rFonts w:ascii="仿宋" w:eastAsia="仿宋" w:hAnsi="仿宋" w:cs="仿宋" w:hint="eastAsia"/>
            <w:lang w:eastAsia="zh-CN"/>
          </w:rPr>
          <w:t>(一)、技术方案选用方向</w:t>
        </w:r>
        <w:r>
          <w:tab/>
        </w:r>
        <w:r>
          <w:fldChar w:fldCharType="begin"/>
        </w:r>
        <w:r>
          <w:instrText xml:space="preserve"> PAGEREF _Toc13270 \h </w:instrText>
        </w:r>
        <w:r>
          <w:fldChar w:fldCharType="separate"/>
        </w:r>
        <w:r>
          <w:t>21</w:t>
        </w:r>
        <w:r>
          <w:fldChar w:fldCharType="end"/>
        </w:r>
      </w:hyperlink>
    </w:p>
    <w:p>
      <w:pPr>
        <w:pStyle w:val="TOC2"/>
        <w:tabs>
          <w:tab w:val="right" w:leader="dot" w:pos="8306"/>
        </w:tabs>
      </w:pPr>
      <w:hyperlink w:anchor="_Toc21490" w:history="1">
        <w:r>
          <w:rPr>
            <w:rFonts w:ascii="仿宋" w:eastAsia="仿宋" w:hAnsi="仿宋" w:cs="仿宋" w:hint="eastAsia"/>
            <w:lang w:eastAsia="zh-CN"/>
          </w:rPr>
          <w:t>(二)、工艺技术方案选用原则</w:t>
        </w:r>
        <w:r>
          <w:tab/>
        </w:r>
        <w:r>
          <w:fldChar w:fldCharType="begin"/>
        </w:r>
        <w:r>
          <w:instrText xml:space="preserve"> PAGEREF _Toc21490 \h </w:instrText>
        </w:r>
        <w:r>
          <w:fldChar w:fldCharType="separate"/>
        </w:r>
        <w:r>
          <w:t>22</w:t>
        </w:r>
        <w:r>
          <w:fldChar w:fldCharType="end"/>
        </w:r>
      </w:hyperlink>
    </w:p>
    <w:p>
      <w:pPr>
        <w:pStyle w:val="TOC2"/>
        <w:tabs>
          <w:tab w:val="right" w:leader="dot" w:pos="8306"/>
        </w:tabs>
      </w:pPr>
      <w:hyperlink w:anchor="_Toc17378" w:history="1">
        <w:r>
          <w:rPr>
            <w:rFonts w:ascii="仿宋" w:eastAsia="仿宋" w:hAnsi="仿宋" w:cs="仿宋" w:hint="eastAsia"/>
            <w:lang w:eastAsia="zh-CN"/>
          </w:rPr>
          <w:t>(三)、工艺技术方案要求</w:t>
        </w:r>
        <w:r>
          <w:tab/>
        </w:r>
        <w:r>
          <w:fldChar w:fldCharType="begin"/>
        </w:r>
        <w:r>
          <w:instrText xml:space="preserve"> PAGEREF _Toc17378 \h </w:instrText>
        </w:r>
        <w:r>
          <w:fldChar w:fldCharType="separate"/>
        </w:r>
        <w:r>
          <w:t>24</w:t>
        </w:r>
        <w:r>
          <w:fldChar w:fldCharType="end"/>
        </w:r>
      </w:hyperlink>
    </w:p>
    <w:p>
      <w:pPr>
        <w:pStyle w:val="TOC1"/>
        <w:tabs>
          <w:tab w:val="right" w:leader="dot" w:pos="8306"/>
        </w:tabs>
      </w:pPr>
      <w:hyperlink w:anchor="_Toc28984" w:history="1">
        <w:r>
          <w:rPr>
            <w:rFonts w:ascii="仿宋" w:eastAsia="仿宋" w:hAnsi="仿宋" w:cs="仿宋" w:hint="eastAsia"/>
            <w:lang w:eastAsia="zh-CN"/>
          </w:rPr>
          <w:t>八、烫台项目投资规划</w:t>
        </w:r>
        <w:r>
          <w:tab/>
        </w:r>
        <w:r>
          <w:fldChar w:fldCharType="begin"/>
        </w:r>
        <w:r>
          <w:instrText xml:space="preserve"> PAGEREF _Toc28984 \h </w:instrText>
        </w:r>
        <w:r>
          <w:fldChar w:fldCharType="separate"/>
        </w:r>
        <w:r>
          <w:t>27</w:t>
        </w:r>
        <w:r>
          <w:fldChar w:fldCharType="end"/>
        </w:r>
      </w:hyperlink>
    </w:p>
    <w:p>
      <w:pPr>
        <w:pStyle w:val="TOC2"/>
        <w:tabs>
          <w:tab w:val="right" w:leader="dot" w:pos="8306"/>
        </w:tabs>
      </w:pPr>
      <w:hyperlink w:anchor="_Toc26608" w:history="1">
        <w:r>
          <w:rPr>
            <w:rFonts w:ascii="仿宋" w:eastAsia="仿宋" w:hAnsi="仿宋" w:cs="仿宋" w:hint="eastAsia"/>
            <w:lang w:eastAsia="zh-CN"/>
          </w:rPr>
          <w:t>(一)、烫台项目总投资估算</w:t>
        </w:r>
        <w:r>
          <w:tab/>
        </w:r>
        <w:r>
          <w:fldChar w:fldCharType="begin"/>
        </w:r>
        <w:r>
          <w:instrText xml:space="preserve"> PAGEREF _Toc26608 \h </w:instrText>
        </w:r>
        <w:r>
          <w:fldChar w:fldCharType="separate"/>
        </w:r>
        <w:r>
          <w:t>27</w:t>
        </w:r>
        <w:r>
          <w:fldChar w:fldCharType="end"/>
        </w:r>
      </w:hyperlink>
    </w:p>
    <w:p>
      <w:pPr>
        <w:pStyle w:val="TOC2"/>
        <w:tabs>
          <w:tab w:val="right" w:leader="dot" w:pos="8306"/>
        </w:tabs>
      </w:pPr>
      <w:hyperlink w:anchor="_Toc25872" w:history="1">
        <w:r>
          <w:rPr>
            <w:rFonts w:ascii="仿宋" w:eastAsia="仿宋" w:hAnsi="仿宋" w:cs="仿宋" w:hint="eastAsia"/>
            <w:lang w:eastAsia="zh-CN"/>
          </w:rPr>
          <w:t>(二)、资金筹措</w:t>
        </w:r>
        <w:r>
          <w:tab/>
        </w:r>
        <w:r>
          <w:fldChar w:fldCharType="begin"/>
        </w:r>
        <w:r>
          <w:instrText xml:space="preserve"> PAGEREF _Toc25872 \h </w:instrText>
        </w:r>
        <w:r>
          <w:fldChar w:fldCharType="separate"/>
        </w:r>
        <w:r>
          <w:t>28</w:t>
        </w:r>
        <w:r>
          <w:fldChar w:fldCharType="end"/>
        </w:r>
      </w:hyperlink>
    </w:p>
    <w:p>
      <w:pPr>
        <w:pStyle w:val="TOC1"/>
        <w:tabs>
          <w:tab w:val="right" w:leader="dot" w:pos="8306"/>
        </w:tabs>
      </w:pPr>
      <w:hyperlink w:anchor="_Toc29069" w:history="1">
        <w:r>
          <w:rPr>
            <w:rFonts w:ascii="仿宋" w:eastAsia="仿宋" w:hAnsi="仿宋" w:cs="仿宋" w:hint="eastAsia"/>
            <w:lang w:eastAsia="zh-CN"/>
          </w:rPr>
          <w:t>九、烫台项目经营效益</w:t>
        </w:r>
        <w:r>
          <w:tab/>
        </w:r>
        <w:r>
          <w:fldChar w:fldCharType="begin"/>
        </w:r>
        <w:r>
          <w:instrText xml:space="preserve"> PAGEREF _Toc29069 \h </w:instrText>
        </w:r>
        <w:r>
          <w:fldChar w:fldCharType="separate"/>
        </w:r>
        <w:r>
          <w:t>29</w:t>
        </w:r>
        <w:r>
          <w:fldChar w:fldCharType="end"/>
        </w:r>
      </w:hyperlink>
    </w:p>
    <w:p>
      <w:pPr>
        <w:pStyle w:val="TOC2"/>
        <w:tabs>
          <w:tab w:val="right" w:leader="dot" w:pos="8306"/>
        </w:tabs>
      </w:pPr>
      <w:hyperlink w:anchor="_Toc2412" w:history="1">
        <w:r>
          <w:rPr>
            <w:rFonts w:ascii="仿宋" w:eastAsia="仿宋" w:hAnsi="仿宋" w:cs="仿宋" w:hint="eastAsia"/>
            <w:lang w:eastAsia="zh-CN"/>
          </w:rPr>
          <w:t>(一)、经济评价财务测算</w:t>
        </w:r>
        <w:r>
          <w:tab/>
        </w:r>
        <w:r>
          <w:fldChar w:fldCharType="begin"/>
        </w:r>
        <w:r>
          <w:instrText xml:space="preserve"> PAGEREF _Toc2412 \h </w:instrText>
        </w:r>
        <w:r>
          <w:fldChar w:fldCharType="separate"/>
        </w:r>
        <w:r>
          <w:t>29</w:t>
        </w:r>
        <w:r>
          <w:fldChar w:fldCharType="end"/>
        </w:r>
      </w:hyperlink>
    </w:p>
    <w:p>
      <w:pPr>
        <w:pStyle w:val="TOC2"/>
        <w:tabs>
          <w:tab w:val="right" w:leader="dot" w:pos="8306"/>
        </w:tabs>
      </w:pPr>
      <w:hyperlink w:anchor="_Toc28408" w:history="1">
        <w:r>
          <w:rPr>
            <w:rFonts w:ascii="仿宋" w:eastAsia="仿宋" w:hAnsi="仿宋" w:cs="仿宋" w:hint="eastAsia"/>
            <w:lang w:eastAsia="zh-CN"/>
          </w:rPr>
          <w:t>(二)、烫台项目盈利能力分析</w:t>
        </w:r>
        <w:r>
          <w:tab/>
        </w:r>
        <w:r>
          <w:fldChar w:fldCharType="begin"/>
        </w:r>
        <w:r>
          <w:instrText xml:space="preserve"> PAGEREF _Toc28408 \h </w:instrText>
        </w:r>
        <w:r>
          <w:fldChar w:fldCharType="separate"/>
        </w:r>
        <w:r>
          <w:t>30</w:t>
        </w:r>
        <w:r>
          <w:fldChar w:fldCharType="end"/>
        </w:r>
      </w:hyperlink>
    </w:p>
    <w:p>
      <w:pPr>
        <w:pStyle w:val="TOC1"/>
        <w:tabs>
          <w:tab w:val="right" w:leader="dot" w:pos="8306"/>
        </w:tabs>
      </w:pPr>
      <w:hyperlink w:anchor="_Toc18248" w:history="1">
        <w:r>
          <w:rPr>
            <w:rFonts w:ascii="仿宋" w:eastAsia="仿宋" w:hAnsi="仿宋" w:cs="仿宋" w:hint="eastAsia"/>
            <w:lang w:eastAsia="zh-CN"/>
          </w:rPr>
          <w:t>十、烫台项目环境影响分析</w:t>
        </w:r>
        <w:r>
          <w:tab/>
        </w:r>
        <w:r>
          <w:fldChar w:fldCharType="begin"/>
        </w:r>
        <w:r>
          <w:instrText xml:space="preserve"> PAGEREF _Toc18248 \h </w:instrText>
        </w:r>
        <w:r>
          <w:fldChar w:fldCharType="separate"/>
        </w:r>
        <w:r>
          <w:t>31</w:t>
        </w:r>
        <w:r>
          <w:fldChar w:fldCharType="end"/>
        </w:r>
      </w:hyperlink>
    </w:p>
    <w:p>
      <w:pPr>
        <w:pStyle w:val="TOC2"/>
        <w:tabs>
          <w:tab w:val="right" w:leader="dot" w:pos="8306"/>
        </w:tabs>
      </w:pPr>
      <w:hyperlink w:anchor="_Toc12844" w:history="1">
        <w:r>
          <w:rPr>
            <w:rFonts w:ascii="仿宋" w:eastAsia="仿宋" w:hAnsi="仿宋" w:cs="仿宋" w:hint="eastAsia"/>
            <w:lang w:eastAsia="zh-CN"/>
          </w:rPr>
          <w:t>(一)、建设区域环境质量现状</w:t>
        </w:r>
        <w:r>
          <w:tab/>
        </w:r>
        <w:r>
          <w:fldChar w:fldCharType="begin"/>
        </w:r>
        <w:r>
          <w:instrText xml:space="preserve"> PAGEREF _Toc12844 \h </w:instrText>
        </w:r>
        <w:r>
          <w:fldChar w:fldCharType="separate"/>
        </w:r>
        <w:r>
          <w:t>31</w:t>
        </w:r>
        <w:r>
          <w:fldChar w:fldCharType="end"/>
        </w:r>
      </w:hyperlink>
    </w:p>
    <w:p>
      <w:pPr>
        <w:pStyle w:val="TOC2"/>
        <w:tabs>
          <w:tab w:val="right" w:leader="dot" w:pos="8306"/>
        </w:tabs>
      </w:pPr>
      <w:hyperlink w:anchor="_Toc10739" w:history="1">
        <w:r>
          <w:rPr>
            <w:rFonts w:ascii="仿宋" w:eastAsia="仿宋" w:hAnsi="仿宋" w:cs="仿宋" w:hint="eastAsia"/>
            <w:lang w:eastAsia="zh-CN"/>
          </w:rPr>
          <w:t>(二)、建设期环境保护</w:t>
        </w:r>
        <w:r>
          <w:tab/>
        </w:r>
        <w:r>
          <w:fldChar w:fldCharType="begin"/>
        </w:r>
        <w:r>
          <w:instrText xml:space="preserve"> PAGEREF _Toc10739 \h </w:instrText>
        </w:r>
        <w:r>
          <w:fldChar w:fldCharType="separate"/>
        </w:r>
        <w:r>
          <w:t>32</w:t>
        </w:r>
        <w:r>
          <w:fldChar w:fldCharType="end"/>
        </w:r>
      </w:hyperlink>
    </w:p>
    <w:p>
      <w:pPr>
        <w:pStyle w:val="TOC2"/>
        <w:tabs>
          <w:tab w:val="right" w:leader="dot" w:pos="8306"/>
        </w:tabs>
      </w:pPr>
      <w:hyperlink w:anchor="_Toc7540" w:history="1">
        <w:r>
          <w:rPr>
            <w:rFonts w:ascii="仿宋" w:eastAsia="仿宋" w:hAnsi="仿宋" w:cs="仿宋" w:hint="eastAsia"/>
            <w:lang w:eastAsia="zh-CN"/>
          </w:rPr>
          <w:t>(三)、运营期环境保护</w:t>
        </w:r>
        <w:r>
          <w:tab/>
        </w:r>
        <w:r>
          <w:fldChar w:fldCharType="begin"/>
        </w:r>
        <w:r>
          <w:instrText xml:space="preserve"> PAGEREF _Toc7540 \h </w:instrText>
        </w:r>
        <w:r>
          <w:fldChar w:fldCharType="separate"/>
        </w:r>
        <w:r>
          <w:t>33</w:t>
        </w:r>
        <w:r>
          <w:fldChar w:fldCharType="end"/>
        </w:r>
      </w:hyperlink>
    </w:p>
    <w:p>
      <w:pPr>
        <w:pStyle w:val="TOC2"/>
        <w:tabs>
          <w:tab w:val="right" w:leader="dot" w:pos="8306"/>
        </w:tabs>
      </w:pPr>
      <w:hyperlink w:anchor="_Toc26080" w:history="1">
        <w:r>
          <w:rPr>
            <w:rFonts w:ascii="仿宋" w:eastAsia="仿宋" w:hAnsi="仿宋" w:cs="仿宋" w:hint="eastAsia"/>
            <w:lang w:eastAsia="zh-CN"/>
          </w:rPr>
          <w:t>(四)、烫台项目建设对区域经济的影响</w:t>
        </w:r>
        <w:r>
          <w:tab/>
        </w:r>
        <w:r>
          <w:fldChar w:fldCharType="begin"/>
        </w:r>
        <w:r>
          <w:instrText xml:space="preserve"> PAGEREF _Toc26080 \h </w:instrText>
        </w:r>
        <w:r>
          <w:fldChar w:fldCharType="separate"/>
        </w:r>
        <w:r>
          <w:t>35</w:t>
        </w:r>
        <w:r>
          <w:fldChar w:fldCharType="end"/>
        </w:r>
      </w:hyperlink>
    </w:p>
    <w:p>
      <w:pPr>
        <w:pStyle w:val="TOC2"/>
        <w:tabs>
          <w:tab w:val="right" w:leader="dot" w:pos="8306"/>
        </w:tabs>
      </w:pPr>
      <w:hyperlink w:anchor="_Toc18820" w:history="1">
        <w:r>
          <w:rPr>
            <w:rFonts w:ascii="仿宋" w:eastAsia="仿宋" w:hAnsi="仿宋" w:cs="仿宋" w:hint="eastAsia"/>
            <w:lang w:eastAsia="zh-CN"/>
          </w:rPr>
          <w:t>(五)、废弃物处理</w:t>
        </w:r>
        <w:r>
          <w:tab/>
        </w:r>
        <w:r>
          <w:fldChar w:fldCharType="begin"/>
        </w:r>
        <w:r>
          <w:instrText xml:space="preserve"> PAGEREF _Toc18820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5" w:history="1">
        <w:r>
          <w:rPr>
            <w:rFonts w:ascii="仿宋" w:eastAsia="仿宋" w:hAnsi="仿宋" w:cs="仿宋" w:hint="eastAsia"/>
            <w:lang w:eastAsia="zh-CN"/>
          </w:rPr>
          <w:t>(六)、特殊环境影响分析</w:t>
        </w:r>
        <w:r>
          <w:tab/>
        </w:r>
        <w:r>
          <w:fldChar w:fldCharType="begin"/>
        </w:r>
        <w:r>
          <w:instrText xml:space="preserve"> PAGEREF _Toc14035 \h </w:instrText>
        </w:r>
        <w:r>
          <w:fldChar w:fldCharType="separate"/>
        </w:r>
        <w:r>
          <w:t>38</w:t>
        </w:r>
        <w:r>
          <w:fldChar w:fldCharType="end"/>
        </w:r>
      </w:hyperlink>
    </w:p>
    <w:p>
      <w:pPr>
        <w:pStyle w:val="TOC2"/>
        <w:tabs>
          <w:tab w:val="right" w:leader="dot" w:pos="8306"/>
        </w:tabs>
      </w:pPr>
      <w:hyperlink w:anchor="_Toc31076" w:history="1">
        <w:r>
          <w:rPr>
            <w:rFonts w:ascii="仿宋" w:eastAsia="仿宋" w:hAnsi="仿宋" w:cs="仿宋" w:hint="eastAsia"/>
            <w:lang w:eastAsia="zh-CN"/>
          </w:rPr>
          <w:t>(七)、清洁生产</w:t>
        </w:r>
        <w:r>
          <w:tab/>
        </w:r>
        <w:r>
          <w:fldChar w:fldCharType="begin"/>
        </w:r>
        <w:r>
          <w:instrText xml:space="preserve"> PAGEREF _Toc31076 \h </w:instrText>
        </w:r>
        <w:r>
          <w:fldChar w:fldCharType="separate"/>
        </w:r>
        <w:r>
          <w:t>39</w:t>
        </w:r>
        <w:r>
          <w:fldChar w:fldCharType="end"/>
        </w:r>
      </w:hyperlink>
    </w:p>
    <w:p>
      <w:pPr>
        <w:pStyle w:val="TOC2"/>
        <w:tabs>
          <w:tab w:val="right" w:leader="dot" w:pos="8306"/>
        </w:tabs>
      </w:pPr>
      <w:hyperlink w:anchor="_Toc22694" w:history="1">
        <w:r>
          <w:rPr>
            <w:rFonts w:ascii="仿宋" w:eastAsia="仿宋" w:hAnsi="仿宋" w:cs="仿宋" w:hint="eastAsia"/>
            <w:lang w:eastAsia="zh-CN"/>
          </w:rPr>
          <w:t>(八)、环境保护综合评价</w:t>
        </w:r>
        <w:r>
          <w:tab/>
        </w:r>
        <w:r>
          <w:fldChar w:fldCharType="begin"/>
        </w:r>
        <w:r>
          <w:instrText xml:space="preserve"> PAGEREF _Toc22694 \h </w:instrText>
        </w:r>
        <w:r>
          <w:fldChar w:fldCharType="separate"/>
        </w:r>
        <w:r>
          <w:t>40</w:t>
        </w:r>
        <w:r>
          <w:fldChar w:fldCharType="end"/>
        </w:r>
      </w:hyperlink>
    </w:p>
    <w:p>
      <w:pPr>
        <w:pStyle w:val="TOC1"/>
        <w:tabs>
          <w:tab w:val="right" w:leader="dot" w:pos="8306"/>
        </w:tabs>
      </w:pPr>
      <w:hyperlink w:anchor="_Toc12981" w:history="1">
        <w:r>
          <w:rPr>
            <w:rFonts w:ascii="仿宋" w:eastAsia="仿宋" w:hAnsi="仿宋" w:cs="仿宋" w:hint="eastAsia"/>
            <w:lang w:eastAsia="zh-CN"/>
          </w:rPr>
          <w:t>十一、烫台项目人力资源管理</w:t>
        </w:r>
        <w:r>
          <w:tab/>
        </w:r>
        <w:r>
          <w:fldChar w:fldCharType="begin"/>
        </w:r>
        <w:r>
          <w:instrText xml:space="preserve"> PAGEREF _Toc12981 \h </w:instrText>
        </w:r>
        <w:r>
          <w:fldChar w:fldCharType="separate"/>
        </w:r>
        <w:r>
          <w:t>41</w:t>
        </w:r>
        <w:r>
          <w:fldChar w:fldCharType="end"/>
        </w:r>
      </w:hyperlink>
    </w:p>
    <w:p>
      <w:pPr>
        <w:pStyle w:val="TOC2"/>
        <w:tabs>
          <w:tab w:val="right" w:leader="dot" w:pos="8306"/>
        </w:tabs>
      </w:pPr>
      <w:hyperlink w:anchor="_Toc14070" w:history="1">
        <w:r>
          <w:rPr>
            <w:rFonts w:ascii="仿宋" w:eastAsia="仿宋" w:hAnsi="仿宋" w:cs="仿宋" w:hint="eastAsia"/>
            <w:lang w:eastAsia="zh-CN"/>
          </w:rPr>
          <w:t>(一)、建立健全的预算管理制度</w:t>
        </w:r>
        <w:r>
          <w:tab/>
        </w:r>
        <w:r>
          <w:fldChar w:fldCharType="begin"/>
        </w:r>
        <w:r>
          <w:instrText xml:space="preserve"> PAGEREF _Toc14070 \h </w:instrText>
        </w:r>
        <w:r>
          <w:fldChar w:fldCharType="separate"/>
        </w:r>
        <w:r>
          <w:t>41</w:t>
        </w:r>
        <w:r>
          <w:fldChar w:fldCharType="end"/>
        </w:r>
      </w:hyperlink>
    </w:p>
    <w:p>
      <w:pPr>
        <w:pStyle w:val="TOC2"/>
        <w:tabs>
          <w:tab w:val="right" w:leader="dot" w:pos="8306"/>
        </w:tabs>
      </w:pPr>
      <w:hyperlink w:anchor="_Toc17687" w:history="1">
        <w:r>
          <w:rPr>
            <w:rFonts w:ascii="仿宋" w:eastAsia="仿宋" w:hAnsi="仿宋" w:cs="仿宋" w:hint="eastAsia"/>
            <w:lang w:eastAsia="zh-CN"/>
          </w:rPr>
          <w:t>(二)、加强资金流动监控</w:t>
        </w:r>
        <w:r>
          <w:tab/>
        </w:r>
        <w:r>
          <w:fldChar w:fldCharType="begin"/>
        </w:r>
        <w:r>
          <w:instrText xml:space="preserve"> PAGEREF _Toc17687 \h </w:instrText>
        </w:r>
        <w:r>
          <w:fldChar w:fldCharType="separate"/>
        </w:r>
        <w:r>
          <w:t>43</w:t>
        </w:r>
        <w:r>
          <w:fldChar w:fldCharType="end"/>
        </w:r>
      </w:hyperlink>
    </w:p>
    <w:p>
      <w:pPr>
        <w:pStyle w:val="TOC2"/>
        <w:tabs>
          <w:tab w:val="right" w:leader="dot" w:pos="8306"/>
        </w:tabs>
      </w:pPr>
      <w:hyperlink w:anchor="_Toc4985" w:history="1">
        <w:r>
          <w:rPr>
            <w:rFonts w:ascii="仿宋" w:eastAsia="仿宋" w:hAnsi="仿宋" w:cs="仿宋" w:hint="eastAsia"/>
            <w:lang w:eastAsia="zh-CN"/>
          </w:rPr>
          <w:t>(三)、制定完善的风险控制机制</w:t>
        </w:r>
        <w:r>
          <w:tab/>
        </w:r>
        <w:r>
          <w:fldChar w:fldCharType="begin"/>
        </w:r>
        <w:r>
          <w:instrText xml:space="preserve"> PAGEREF _Toc4985 \h </w:instrText>
        </w:r>
        <w:r>
          <w:fldChar w:fldCharType="separate"/>
        </w:r>
        <w:r>
          <w:t>44</w:t>
        </w:r>
        <w:r>
          <w:fldChar w:fldCharType="end"/>
        </w:r>
      </w:hyperlink>
    </w:p>
    <w:p>
      <w:pPr>
        <w:pStyle w:val="TOC2"/>
        <w:tabs>
          <w:tab w:val="right" w:leader="dot" w:pos="8306"/>
        </w:tabs>
      </w:pPr>
      <w:hyperlink w:anchor="_Toc8628" w:history="1">
        <w:r>
          <w:rPr>
            <w:rFonts w:ascii="仿宋" w:eastAsia="仿宋" w:hAnsi="仿宋" w:cs="仿宋" w:hint="eastAsia"/>
            <w:lang w:eastAsia="zh-CN"/>
          </w:rPr>
          <w:t>(四)、优化成本管理</w:t>
        </w:r>
        <w:r>
          <w:tab/>
        </w:r>
        <w:r>
          <w:fldChar w:fldCharType="begin"/>
        </w:r>
        <w:r>
          <w:instrText xml:space="preserve"> PAGEREF _Toc8628 \h </w:instrText>
        </w:r>
        <w:r>
          <w:fldChar w:fldCharType="separate"/>
        </w:r>
        <w:r>
          <w:t>45</w:t>
        </w:r>
        <w:r>
          <w:fldChar w:fldCharType="end"/>
        </w:r>
      </w:hyperlink>
    </w:p>
    <w:p>
      <w:pPr>
        <w:pStyle w:val="TOC1"/>
        <w:tabs>
          <w:tab w:val="right" w:leader="dot" w:pos="8306"/>
        </w:tabs>
      </w:pPr>
      <w:hyperlink w:anchor="_Toc8143" w:history="1">
        <w:r>
          <w:rPr>
            <w:rFonts w:ascii="仿宋" w:eastAsia="仿宋" w:hAnsi="仿宋" w:cs="仿宋" w:hint="eastAsia"/>
            <w:lang w:eastAsia="zh-CN"/>
          </w:rPr>
          <w:t>十二、烫台项目人力资源培养与发展</w:t>
        </w:r>
        <w:r>
          <w:tab/>
        </w:r>
        <w:r>
          <w:fldChar w:fldCharType="begin"/>
        </w:r>
        <w:r>
          <w:instrText xml:space="preserve"> PAGEREF _Toc8143 \h </w:instrText>
        </w:r>
        <w:r>
          <w:fldChar w:fldCharType="separate"/>
        </w:r>
        <w:r>
          <w:t>46</w:t>
        </w:r>
        <w:r>
          <w:fldChar w:fldCharType="end"/>
        </w:r>
      </w:hyperlink>
    </w:p>
    <w:p>
      <w:pPr>
        <w:pStyle w:val="TOC2"/>
        <w:tabs>
          <w:tab w:val="right" w:leader="dot" w:pos="8306"/>
        </w:tabs>
      </w:pPr>
      <w:hyperlink w:anchor="_Toc11331" w:history="1">
        <w:r>
          <w:rPr>
            <w:rFonts w:ascii="仿宋" w:eastAsia="仿宋" w:hAnsi="仿宋" w:cs="仿宋" w:hint="eastAsia"/>
            <w:lang w:eastAsia="zh-CN"/>
          </w:rPr>
          <w:t>(一)、人才需求与规划</w:t>
        </w:r>
        <w:r>
          <w:tab/>
        </w:r>
        <w:r>
          <w:fldChar w:fldCharType="begin"/>
        </w:r>
        <w:r>
          <w:instrText xml:space="preserve"> PAGEREF _Toc11331 \h </w:instrText>
        </w:r>
        <w:r>
          <w:fldChar w:fldCharType="separate"/>
        </w:r>
        <w:r>
          <w:t>46</w:t>
        </w:r>
        <w:r>
          <w:fldChar w:fldCharType="end"/>
        </w:r>
      </w:hyperlink>
    </w:p>
    <w:p>
      <w:pPr>
        <w:pStyle w:val="TOC2"/>
        <w:tabs>
          <w:tab w:val="right" w:leader="dot" w:pos="8306"/>
        </w:tabs>
      </w:pPr>
      <w:hyperlink w:anchor="_Toc12042" w:history="1">
        <w:r>
          <w:rPr>
            <w:rFonts w:ascii="仿宋" w:eastAsia="仿宋" w:hAnsi="仿宋" w:cs="仿宋" w:hint="eastAsia"/>
            <w:lang w:eastAsia="zh-CN"/>
          </w:rPr>
          <w:t>(二)、培训与发展计划</w:t>
        </w:r>
        <w:r>
          <w:tab/>
        </w:r>
        <w:r>
          <w:fldChar w:fldCharType="begin"/>
        </w:r>
        <w:r>
          <w:instrText xml:space="preserve"> PAGEREF _Toc12042 \h </w:instrText>
        </w:r>
        <w:r>
          <w:fldChar w:fldCharType="separate"/>
        </w:r>
        <w:r>
          <w:t>47</w:t>
        </w:r>
        <w:r>
          <w:fldChar w:fldCharType="end"/>
        </w:r>
      </w:hyperlink>
    </w:p>
    <w:p>
      <w:pPr>
        <w:pStyle w:val="TOC1"/>
        <w:tabs>
          <w:tab w:val="right" w:leader="dot" w:pos="8306"/>
        </w:tabs>
      </w:pPr>
      <w:hyperlink w:anchor="_Toc14588" w:history="1">
        <w:r>
          <w:rPr>
            <w:rFonts w:ascii="仿宋" w:eastAsia="仿宋" w:hAnsi="仿宋" w:cs="仿宋" w:hint="eastAsia"/>
            <w:lang w:eastAsia="zh-CN"/>
          </w:rPr>
          <w:t>十三、烫台项目实施保障措施</w:t>
        </w:r>
        <w:r>
          <w:tab/>
        </w:r>
        <w:r>
          <w:fldChar w:fldCharType="begin"/>
        </w:r>
        <w:r>
          <w:instrText xml:space="preserve"> PAGEREF _Toc14588 \h </w:instrText>
        </w:r>
        <w:r>
          <w:fldChar w:fldCharType="separate"/>
        </w:r>
        <w:r>
          <w:t>47</w:t>
        </w:r>
        <w:r>
          <w:fldChar w:fldCharType="end"/>
        </w:r>
      </w:hyperlink>
    </w:p>
    <w:p>
      <w:pPr>
        <w:pStyle w:val="TOC2"/>
        <w:tabs>
          <w:tab w:val="right" w:leader="dot" w:pos="8306"/>
        </w:tabs>
      </w:pPr>
      <w:hyperlink w:anchor="_Toc1089" w:history="1">
        <w:r>
          <w:rPr>
            <w:rFonts w:ascii="仿宋" w:eastAsia="仿宋" w:hAnsi="仿宋" w:cs="仿宋" w:hint="eastAsia"/>
            <w:lang w:eastAsia="zh-CN"/>
          </w:rPr>
          <w:t>(一)、烫台项目实施保障机制</w:t>
        </w:r>
        <w:r>
          <w:tab/>
        </w:r>
        <w:r>
          <w:fldChar w:fldCharType="begin"/>
        </w:r>
        <w:r>
          <w:instrText xml:space="preserve"> PAGEREF _Toc1089 \h </w:instrText>
        </w:r>
        <w:r>
          <w:fldChar w:fldCharType="separate"/>
        </w:r>
        <w:r>
          <w:t>47</w:t>
        </w:r>
        <w:r>
          <w:fldChar w:fldCharType="end"/>
        </w:r>
      </w:hyperlink>
    </w:p>
    <w:p>
      <w:pPr>
        <w:pStyle w:val="TOC2"/>
        <w:tabs>
          <w:tab w:val="right" w:leader="dot" w:pos="8306"/>
        </w:tabs>
      </w:pPr>
      <w:hyperlink w:anchor="_Toc18261" w:history="1">
        <w:r>
          <w:rPr>
            <w:rFonts w:ascii="仿宋" w:eastAsia="仿宋" w:hAnsi="仿宋" w:cs="仿宋" w:hint="eastAsia"/>
            <w:lang w:eastAsia="zh-CN"/>
          </w:rPr>
          <w:t>(二)、烫台项目法律合规要求</w:t>
        </w:r>
        <w:r>
          <w:tab/>
        </w:r>
        <w:r>
          <w:fldChar w:fldCharType="begin"/>
        </w:r>
        <w:r>
          <w:instrText xml:space="preserve"> PAGEREF _Toc18261 \h </w:instrText>
        </w:r>
        <w:r>
          <w:fldChar w:fldCharType="separate"/>
        </w:r>
        <w:r>
          <w:t>50</w:t>
        </w:r>
        <w:r>
          <w:fldChar w:fldCharType="end"/>
        </w:r>
      </w:hyperlink>
    </w:p>
    <w:p>
      <w:pPr>
        <w:pStyle w:val="TOC2"/>
        <w:tabs>
          <w:tab w:val="right" w:leader="dot" w:pos="8306"/>
        </w:tabs>
      </w:pPr>
      <w:hyperlink w:anchor="_Toc12004" w:history="1">
        <w:r>
          <w:rPr>
            <w:rFonts w:ascii="仿宋" w:eastAsia="仿宋" w:hAnsi="仿宋" w:cs="仿宋" w:hint="eastAsia"/>
            <w:lang w:eastAsia="zh-CN"/>
          </w:rPr>
          <w:t>(三)、烫台项目合同管理与法律事务</w:t>
        </w:r>
        <w:r>
          <w:tab/>
        </w:r>
        <w:r>
          <w:fldChar w:fldCharType="begin"/>
        </w:r>
        <w:r>
          <w:instrText xml:space="preserve"> PAGEREF _Toc12004 \h </w:instrText>
        </w:r>
        <w:r>
          <w:fldChar w:fldCharType="separate"/>
        </w:r>
        <w:r>
          <w:t>54</w:t>
        </w:r>
        <w:r>
          <w:fldChar w:fldCharType="end"/>
        </w:r>
      </w:hyperlink>
    </w:p>
    <w:p>
      <w:pPr>
        <w:pStyle w:val="TOC2"/>
        <w:tabs>
          <w:tab w:val="right" w:leader="dot" w:pos="8306"/>
        </w:tabs>
      </w:pPr>
      <w:hyperlink w:anchor="_Toc18305" w:history="1">
        <w:r>
          <w:rPr>
            <w:rFonts w:ascii="仿宋" w:eastAsia="仿宋" w:hAnsi="仿宋" w:cs="仿宋" w:hint="eastAsia"/>
            <w:lang w:eastAsia="zh-CN"/>
          </w:rPr>
          <w:t>(四)、烫台项目知识产权保护策略</w:t>
        </w:r>
        <w:r>
          <w:tab/>
        </w:r>
        <w:r>
          <w:fldChar w:fldCharType="begin"/>
        </w:r>
        <w:r>
          <w:instrText xml:space="preserve"> PAGEREF _Toc18305 \h </w:instrText>
        </w:r>
        <w:r>
          <w:fldChar w:fldCharType="separate"/>
        </w:r>
        <w:r>
          <w:t>60</w:t>
        </w:r>
        <w:r>
          <w:fldChar w:fldCharType="end"/>
        </w:r>
      </w:hyperlink>
    </w:p>
    <w:p>
      <w:pPr>
        <w:pStyle w:val="TOC1"/>
        <w:tabs>
          <w:tab w:val="right" w:leader="dot" w:pos="8306"/>
        </w:tabs>
      </w:pPr>
      <w:hyperlink w:anchor="_Toc10940" w:history="1">
        <w:r>
          <w:rPr>
            <w:rFonts w:ascii="仿宋" w:eastAsia="仿宋" w:hAnsi="仿宋" w:cs="仿宋" w:hint="eastAsia"/>
            <w:lang w:eastAsia="zh-CN"/>
          </w:rPr>
          <w:t>十四、烫台项目实施时间节点</w:t>
        </w:r>
        <w:r>
          <w:tab/>
        </w:r>
        <w:r>
          <w:fldChar w:fldCharType="begin"/>
        </w:r>
        <w:r>
          <w:instrText xml:space="preserve"> PAGEREF _Toc10940 \h </w:instrText>
        </w:r>
        <w:r>
          <w:fldChar w:fldCharType="separate"/>
        </w:r>
        <w:r>
          <w:t>63</w:t>
        </w:r>
        <w:r>
          <w:fldChar w:fldCharType="end"/>
        </w:r>
      </w:hyperlink>
    </w:p>
    <w:p>
      <w:pPr>
        <w:pStyle w:val="TOC2"/>
        <w:tabs>
          <w:tab w:val="right" w:leader="dot" w:pos="8306"/>
        </w:tabs>
      </w:pPr>
      <w:hyperlink w:anchor="_Toc26886" w:history="1">
        <w:r>
          <w:rPr>
            <w:rFonts w:ascii="仿宋" w:eastAsia="仿宋" w:hAnsi="仿宋" w:cs="仿宋" w:hint="eastAsia"/>
            <w:lang w:eastAsia="zh-CN"/>
          </w:rPr>
          <w:t>(一)、烫台项目启动阶段时间节点</w:t>
        </w:r>
        <w:r>
          <w:tab/>
        </w:r>
        <w:r>
          <w:fldChar w:fldCharType="begin"/>
        </w:r>
        <w:r>
          <w:instrText xml:space="preserve"> PAGEREF _Toc26886 \h </w:instrText>
        </w:r>
        <w:r>
          <w:fldChar w:fldCharType="separate"/>
        </w:r>
        <w:r>
          <w:t>63</w:t>
        </w:r>
        <w:r>
          <w:fldChar w:fldCharType="end"/>
        </w:r>
      </w:hyperlink>
    </w:p>
    <w:p>
      <w:pPr>
        <w:pStyle w:val="TOC2"/>
        <w:tabs>
          <w:tab w:val="right" w:leader="dot" w:pos="8306"/>
        </w:tabs>
      </w:pPr>
      <w:hyperlink w:anchor="_Toc26794" w:history="1">
        <w:r>
          <w:rPr>
            <w:rFonts w:ascii="仿宋" w:eastAsia="仿宋" w:hAnsi="仿宋" w:cs="仿宋" w:hint="eastAsia"/>
            <w:lang w:eastAsia="zh-CN"/>
          </w:rPr>
          <w:t>(二)、烫台项目执行阶段时间节点</w:t>
        </w:r>
        <w:r>
          <w:tab/>
        </w:r>
        <w:r>
          <w:fldChar w:fldCharType="begin"/>
        </w:r>
        <w:r>
          <w:instrText xml:space="preserve"> PAGEREF _Toc26794 \h </w:instrText>
        </w:r>
        <w:r>
          <w:fldChar w:fldCharType="separate"/>
        </w:r>
        <w:r>
          <w:t>64</w:t>
        </w:r>
        <w:r>
          <w:fldChar w:fldCharType="end"/>
        </w:r>
      </w:hyperlink>
    </w:p>
    <w:p>
      <w:pPr>
        <w:pStyle w:val="TOC2"/>
        <w:tabs>
          <w:tab w:val="right" w:leader="dot" w:pos="8306"/>
        </w:tabs>
      </w:pPr>
      <w:hyperlink w:anchor="_Toc8934" w:history="1">
        <w:r>
          <w:rPr>
            <w:rFonts w:ascii="仿宋" w:eastAsia="仿宋" w:hAnsi="仿宋" w:cs="仿宋" w:hint="eastAsia"/>
            <w:lang w:eastAsia="zh-CN"/>
          </w:rPr>
          <w:t>(三)、烫台项目完成阶段时间节点</w:t>
        </w:r>
        <w:r>
          <w:tab/>
        </w:r>
        <w:r>
          <w:fldChar w:fldCharType="begin"/>
        </w:r>
        <w:r>
          <w:instrText xml:space="preserve"> PAGEREF _Toc8934 \h </w:instrText>
        </w:r>
        <w:r>
          <w:fldChar w:fldCharType="separate"/>
        </w:r>
        <w:r>
          <w:t>65</w:t>
        </w:r>
        <w:r>
          <w:fldChar w:fldCharType="end"/>
        </w:r>
      </w:hyperlink>
    </w:p>
    <w:p>
      <w:pPr>
        <w:pStyle w:val="TOC1"/>
        <w:tabs>
          <w:tab w:val="right" w:leader="dot" w:pos="8306"/>
        </w:tabs>
      </w:pPr>
      <w:hyperlink w:anchor="_Toc20137" w:history="1">
        <w:r>
          <w:rPr>
            <w:rFonts w:ascii="仿宋" w:eastAsia="仿宋" w:hAnsi="仿宋" w:cs="仿宋" w:hint="eastAsia"/>
            <w:lang w:eastAsia="zh-CN"/>
          </w:rPr>
          <w:t>十五、烫台项目变更管理</w:t>
        </w:r>
        <w:r>
          <w:tab/>
        </w:r>
        <w:r>
          <w:fldChar w:fldCharType="begin"/>
        </w:r>
        <w:r>
          <w:instrText xml:space="preserve"> PAGEREF _Toc20137 \h </w:instrText>
        </w:r>
        <w:r>
          <w:fldChar w:fldCharType="separate"/>
        </w:r>
        <w:r>
          <w:t>66</w:t>
        </w:r>
        <w:r>
          <w:fldChar w:fldCharType="end"/>
        </w:r>
      </w:hyperlink>
    </w:p>
    <w:p>
      <w:pPr>
        <w:pStyle w:val="TOC2"/>
        <w:tabs>
          <w:tab w:val="right" w:leader="dot" w:pos="8306"/>
        </w:tabs>
      </w:pPr>
      <w:hyperlink w:anchor="_Toc27183" w:history="1">
        <w:r>
          <w:rPr>
            <w:rFonts w:ascii="仿宋" w:eastAsia="仿宋" w:hAnsi="仿宋" w:cs="仿宋" w:hint="eastAsia"/>
            <w:lang w:eastAsia="zh-CN"/>
          </w:rPr>
          <w:t>(一)、变更申请与评估</w:t>
        </w:r>
        <w:r>
          <w:tab/>
        </w:r>
        <w:r>
          <w:fldChar w:fldCharType="begin"/>
        </w:r>
        <w:r>
          <w:instrText xml:space="preserve"> PAGEREF _Toc27183 \h </w:instrText>
        </w:r>
        <w:r>
          <w:fldChar w:fldCharType="separate"/>
        </w:r>
        <w:r>
          <w:t>66</w:t>
        </w:r>
        <w:r>
          <w:fldChar w:fldCharType="end"/>
        </w:r>
      </w:hyperlink>
    </w:p>
    <w:p>
      <w:pPr>
        <w:pStyle w:val="TOC2"/>
        <w:tabs>
          <w:tab w:val="right" w:leader="dot" w:pos="8306"/>
        </w:tabs>
      </w:pPr>
      <w:hyperlink w:anchor="_Toc28832" w:history="1">
        <w:r>
          <w:rPr>
            <w:rFonts w:ascii="仿宋" w:eastAsia="仿宋" w:hAnsi="仿宋" w:cs="仿宋" w:hint="eastAsia"/>
            <w:lang w:eastAsia="zh-CN"/>
          </w:rPr>
          <w:t>(二)、变更实施与控制</w:t>
        </w:r>
        <w:r>
          <w:tab/>
        </w:r>
        <w:r>
          <w:fldChar w:fldCharType="begin"/>
        </w:r>
        <w:r>
          <w:instrText xml:space="preserve"> PAGEREF _Toc28832 \h </w:instrText>
        </w:r>
        <w:r>
          <w:fldChar w:fldCharType="separate"/>
        </w:r>
        <w:r>
          <w:t>66</w:t>
        </w:r>
        <w:r>
          <w:fldChar w:fldCharType="end"/>
        </w:r>
      </w:hyperlink>
    </w:p>
    <w:p>
      <w:pPr>
        <w:pStyle w:val="TOC1"/>
        <w:tabs>
          <w:tab w:val="right" w:leader="dot" w:pos="8306"/>
        </w:tabs>
      </w:pPr>
      <w:hyperlink w:anchor="_Toc29167" w:history="1">
        <w:r>
          <w:rPr>
            <w:rFonts w:ascii="仿宋" w:eastAsia="仿宋" w:hAnsi="仿宋" w:cs="仿宋" w:hint="eastAsia"/>
            <w:lang w:eastAsia="zh-CN"/>
          </w:rPr>
          <w:t>十六、烫台项目治理与监督</w:t>
        </w:r>
        <w:r>
          <w:tab/>
        </w:r>
        <w:r>
          <w:fldChar w:fldCharType="begin"/>
        </w:r>
        <w:r>
          <w:instrText xml:space="preserve"> PAGEREF _Toc29167 \h </w:instrText>
        </w:r>
        <w:r>
          <w:fldChar w:fldCharType="separate"/>
        </w:r>
        <w:r>
          <w:t>67</w:t>
        </w:r>
        <w:r>
          <w:fldChar w:fldCharType="end"/>
        </w:r>
      </w:hyperlink>
    </w:p>
    <w:p>
      <w:pPr>
        <w:pStyle w:val="TOC2"/>
        <w:tabs>
          <w:tab w:val="right" w:leader="dot" w:pos="8306"/>
        </w:tabs>
      </w:pPr>
      <w:hyperlink w:anchor="_Toc4360" w:history="1">
        <w:r>
          <w:rPr>
            <w:rFonts w:ascii="仿宋" w:eastAsia="仿宋" w:hAnsi="仿宋" w:cs="仿宋" w:hint="eastAsia"/>
            <w:lang w:eastAsia="zh-CN"/>
          </w:rPr>
          <w:t>(一)、烫台项目治理结构</w:t>
        </w:r>
        <w:r>
          <w:tab/>
        </w:r>
        <w:r>
          <w:fldChar w:fldCharType="begin"/>
        </w:r>
        <w:r>
          <w:instrText xml:space="preserve"> PAGEREF _Toc4360 \h </w:instrText>
        </w:r>
        <w:r>
          <w:fldChar w:fldCharType="separate"/>
        </w:r>
        <w:r>
          <w:t>67</w:t>
        </w:r>
        <w:r>
          <w:fldChar w:fldCharType="end"/>
        </w:r>
      </w:hyperlink>
    </w:p>
    <w:p>
      <w:pPr>
        <w:pStyle w:val="TOC2"/>
        <w:tabs>
          <w:tab w:val="right" w:leader="dot" w:pos="8306"/>
        </w:tabs>
      </w:pPr>
      <w:hyperlink w:anchor="_Toc26590" w:history="1">
        <w:r>
          <w:rPr>
            <w:rFonts w:ascii="仿宋" w:eastAsia="仿宋" w:hAnsi="仿宋" w:cs="仿宋" w:hint="eastAsia"/>
            <w:lang w:eastAsia="zh-CN"/>
          </w:rPr>
          <w:t>(二)、监督与审计</w:t>
        </w:r>
        <w:r>
          <w:tab/>
        </w:r>
        <w:r>
          <w:fldChar w:fldCharType="begin"/>
        </w:r>
        <w:r>
          <w:instrText xml:space="preserve"> PAGEREF _Toc26590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06"/>
      <w:r>
        <w:rPr>
          <w:rFonts w:ascii="仿宋" w:eastAsia="仿宋" w:hAnsi="仿宋" w:cs="仿宋" w:hint="eastAsia"/>
          <w:sz w:val="28"/>
          <w:lang w:eastAsia="zh-CN"/>
        </w:rPr>
        <w:t>一、烫台项目建设背景及必要性分析</w:t>
      </w:r>
      <w:bookmarkEnd w:id="2"/>
    </w:p>
    <w:p>
      <w:pPr>
        <w:pStyle w:val="Heading2"/>
        <w:rPr>
          <w:rFonts w:ascii="仿宋" w:eastAsia="仿宋" w:hAnsi="仿宋" w:cs="仿宋" w:hint="eastAsia"/>
          <w:lang w:eastAsia="zh-CN"/>
        </w:rPr>
      </w:pPr>
      <w:bookmarkStart w:id="3" w:name="_Toc11773"/>
      <w:r>
        <w:rPr>
          <w:rFonts w:ascii="仿宋" w:eastAsia="仿宋" w:hAnsi="仿宋" w:cs="仿宋" w:hint="eastAsia"/>
          <w:lang w:eastAsia="zh-CN"/>
        </w:rPr>
        <w:t>(一)、烫台项目背景分析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烫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我们的背景分析将深入挖掘当前行业的发展趋势，通过对竞争态势的全面审视，找到烫台项目在这个潮流中的定位。同时，我们将关注行业内涌现的新兴机遇，以便烫台项目更好地融入行业发展的潮流中。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烫台项目提供了强大的发展动力。我们将聚焦于行业内最新的技术发展趋势，包括但不限于人工智能、大数据分析、物联网等领域。通过深度的技术研究，我们将确保烫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烫台项目发展的源泉。我们将投入更多的精力对市场需求进行深入剖析，超越表面的需求，深入挖掘潜在的市场痛点和机遇。通过对市场需求的细致了解，烫台项目将更有针对性地设计解决方案，满足市场的多样化需求，从而更好地促进烫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烫台项目战略至关重要。我们将对竞争态势进行更为深入的分析，包括但不限于市场份额、产品特点、客户满意度等多个维度。通过深度的竞争分析，烫台项目将能够更准确地把握市场脉搏，制定具有竞争力的烫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烫台项目的发展具有直接的影响。我们将进行更为全面的法规和政策分析，了解行业发展中的潜在法律风险和合规挑战。通过充分了解和遵守相关法规，烫台项目将确保在法律框架内合法合规运营，为烫台项目的稳健发展提供有力支持。</w:t>
      </w:r>
    </w:p>
    <w:p>
      <w:pPr>
        <w:pStyle w:val="Heading2"/>
        <w:ind w:firstLine="560" w:firstLineChars="200"/>
        <w:rPr>
          <w:rFonts w:ascii="仿宋" w:eastAsia="仿宋" w:hAnsi="仿宋" w:cs="仿宋" w:hint="eastAsia"/>
          <w:sz w:val="28"/>
          <w:lang w:eastAsia="zh-CN"/>
        </w:rPr>
      </w:pPr>
      <w:bookmarkStart w:id="4" w:name="_Toc13731"/>
      <w:r>
        <w:rPr>
          <w:rFonts w:ascii="仿宋" w:eastAsia="仿宋" w:hAnsi="仿宋" w:cs="仿宋" w:hint="eastAsia"/>
          <w:sz w:val="28"/>
          <w:lang w:eastAsia="zh-CN"/>
        </w:rPr>
        <w:t>(二)、烫台项目建设必要性分析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的迫切性源于对行业发展趋势的深刻洞察。我们正处于一个行业变革的时代，科技创新、数字化转型成为企业发展的关键动力。烫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不仅仅是为了跟上潮流，更是为了通过技术创新推动企业的持续发展。通过引入先进的技术和解决方案，烫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烫台项目的建设成为必然选择，通过提高产品质量、拓展服务领域，从而在竞争中获得更多的机会。烫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烫台项目建设的必要性体现在对客户需求更精准的满足。通过烫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的背后是对企业持续创新的追求。只有通过不断创新，企业才能在竞争中立于不败之地。烫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35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234"/>
      <w:r>
        <w:rPr>
          <w:rFonts w:ascii="仿宋" w:eastAsia="仿宋" w:hAnsi="仿宋" w:cs="仿宋" w:hint="eastAsia"/>
          <w:lang w:eastAsia="zh-CN"/>
        </w:rPr>
        <w:t>(一)、烫台行业分析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烫台行业一直以来都是市场的关注焦点。行业内的发展趋势、竞争态势以及潜在机会都对烫台项目的推进产生深远的影响。通过深入研究行业的整体概貌，我们将更好地理解行业的核心特征，为烫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行业，技术一直是推动创新和发展的关键因素。我们将对当前技术趋势进行详尽分析，包括但不限于人工智能、大数据应用、先进制造技术等。这有助于烫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烫台项目成功的基础。我们将对主要竞争对手进行深入研究，包括其市场份额、产品特点、市场定位等。通过全面了解竞争对手的优势和劣势，烫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75"/>
      <w:r>
        <w:rPr>
          <w:rFonts w:ascii="仿宋" w:eastAsia="仿宋" w:hAnsi="仿宋" w:cs="仿宋" w:hint="eastAsia"/>
          <w:sz w:val="28"/>
          <w:lang w:eastAsia="zh-CN"/>
        </w:rPr>
        <w:t>(二)、烫台市场分析预测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通过对市场规模的深入调研，我们将预测烫台市场未来的增长趋势。这包括市场的整体规模、各细分领域的发展趋势等。烫台项目可以根据市场的扩张速度和潜在机会，制定更符合市场需求的发展策略。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了解消费者的需求是市场分析的核心。我们将通过调查研究，深入挖掘目标消费者的需求特点、购买习惯以及对产品和服务的期望。这有助于烫台项目更好地定位目标市场，提供更符合消费者期待的解决方案。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烫台项目实施过程中需要充分考虑的因素。我们将对市场风险进行全面评估，包括但不限于政策法规风险、市场竞争风险、技术变革风险等。通过对潜在风险的深入分析，烫台项目可以制定相应的风险缓解策略，降低不确定性对烫台项目的影响。</w:t>
      </w:r>
    </w:p>
    <w:p>
      <w:pPr>
        <w:pStyle w:val="Heading1"/>
        <w:ind w:firstLine="560" w:firstLineChars="200"/>
        <w:rPr>
          <w:rFonts w:ascii="仿宋" w:eastAsia="仿宋" w:hAnsi="仿宋" w:cs="仿宋" w:hint="eastAsia"/>
          <w:sz w:val="28"/>
          <w:lang w:eastAsia="zh-CN"/>
        </w:rPr>
      </w:pPr>
      <w:bookmarkStart w:id="8" w:name="_Toc28217"/>
      <w:r>
        <w:rPr>
          <w:rFonts w:ascii="仿宋" w:eastAsia="仿宋" w:hAnsi="仿宋" w:cs="仿宋" w:hint="eastAsia"/>
          <w:sz w:val="28"/>
          <w:lang w:eastAsia="zh-CN"/>
        </w:rPr>
        <w:t>三、烫台项目文档管理</w:t>
      </w:r>
      <w:bookmarkEnd w:id="8"/>
    </w:p>
    <w:p>
      <w:pPr>
        <w:pStyle w:val="Heading2"/>
        <w:rPr>
          <w:rFonts w:ascii="仿宋" w:eastAsia="仿宋" w:hAnsi="仿宋" w:cs="仿宋" w:hint="eastAsia"/>
          <w:lang w:eastAsia="zh-CN"/>
        </w:rPr>
      </w:pPr>
      <w:bookmarkStart w:id="9" w:name="_Toc3105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烫台项目高度重视文档的质量和准确性，以支持烫台项目的各项活动和决策。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文档的编制始于烫台项目计划的初期，我们制定了详细的文档编制计划，明确了每个文档的内容、格式和编写责任人。在烫台项目启动阶段，我们首先编制了烫台项目章程，明确定义了烫台项目的目标、范围、风险等关键要素。随后，烫台项目团队根据计划陆续编制了需求文档、设计文档、测试文档等各类文档，确保烫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烫台项目管理中的重要环节，旨在确保烫台项目文档符合质量标准和烫台项目需求。在烫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除了内部审查，我们还进行了外部审查，邀请烫台项目相关利益方和专业领域的专家对文档进行独立审查。这有助于获取更全面、客观的反馈，确保烫台项目文档不仅符合内部标准，也满足外部需求。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烫台项目在文档编制与审查方面建立了严格的管理机制，通过规范的流程和多维度的审查，确保烫台项目文档的质量、准确性和可靠性，为烫台项目的顺利推进提供了有力支持。</w:t>
      </w:r>
    </w:p>
    <w:p>
      <w:pPr>
        <w:pStyle w:val="Heading2"/>
        <w:ind w:firstLine="560" w:firstLineChars="200"/>
        <w:rPr>
          <w:rFonts w:ascii="仿宋" w:eastAsia="仿宋" w:hAnsi="仿宋" w:cs="仿宋" w:hint="eastAsia"/>
          <w:sz w:val="28"/>
          <w:lang w:eastAsia="zh-CN"/>
        </w:rPr>
      </w:pPr>
      <w:bookmarkStart w:id="10" w:name="_Toc686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我们通过多渠道发布文档，包括电子邮件、烫台项目管理平台、内部网站等，以满足不同团队成员的偏好和需求。多渠道发布确保了信息的全面覆盖。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我们采用了精细的权限控制，确保只有授权人员可以访问敏感信息。这种安全措施保护了烫台项目文档的机密性，防止了未经授权的信息泄露。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2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文档存档与归档是烫台项目生命周期中一个至关重要的环节，直接关系到烫台项目信息的长期保存和历史记录的完整性。在烫台项目中，我们实施了一系列有效的文档存档与归档管理策略：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405"/>
      <w:r>
        <w:rPr>
          <w:rFonts w:ascii="仿宋" w:eastAsia="仿宋" w:hAnsi="仿宋" w:cs="仿宋" w:hint="eastAsia"/>
          <w:sz w:val="28"/>
          <w:lang w:eastAsia="zh-CN"/>
        </w:rPr>
        <w:t>四、烫台项目土建工程</w:t>
      </w:r>
      <w:bookmarkEnd w:id="12"/>
    </w:p>
    <w:p>
      <w:pPr>
        <w:pStyle w:val="Heading2"/>
        <w:rPr>
          <w:rFonts w:ascii="仿宋" w:eastAsia="仿宋" w:hAnsi="仿宋" w:cs="仿宋" w:hint="eastAsia"/>
          <w:lang w:eastAsia="zh-CN"/>
        </w:rPr>
      </w:pPr>
      <w:bookmarkStart w:id="13" w:name="_Toc1766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在烫台项目的建筑工程设计中，我们将秉承一系列重要的设计原则，以确保烫台项目建筑在功能、美观、可持续性等方面达到最佳效果。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首要原则是确保建筑的功能性得到最大化的发挥。我们将充分理解烫台项目的实际需求，合理布局各个功能区域，保证建筑在满足业务需求的同时，提供高效的工作环境。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在建筑设计中，我们将综合考虑建设和运营成本。通过精细的经济效益分析，确保设计方案在高效利用资源的同时，对烫台项目的长期盈利能力有积极的贡献。</w:t>
      </w:r>
    </w:p>
    <w:p>
      <w:pPr>
        <w:pStyle w:val="Heading2"/>
        <w:ind w:firstLine="560" w:firstLineChars="200"/>
        <w:rPr>
          <w:rFonts w:ascii="仿宋" w:eastAsia="仿宋" w:hAnsi="仿宋" w:cs="仿宋" w:hint="eastAsia"/>
          <w:sz w:val="28"/>
          <w:lang w:eastAsia="zh-CN"/>
        </w:rPr>
      </w:pPr>
      <w:bookmarkStart w:id="14" w:name="_Toc1579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的土建工程设计中，我们将精准设定设计年限，结合烫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烫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13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烫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烫台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烫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74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本期工程烫台项目预计总建筑面积XXX平方米，其中：计容建筑面积XXX平方米，计划建筑工程投资XX万元，占烫台项目总投资的XX%。</w:t>
      </w:r>
    </w:p>
    <w:p>
      <w:pPr>
        <w:pStyle w:val="Heading1"/>
        <w:ind w:firstLine="560" w:firstLineChars="200"/>
        <w:rPr>
          <w:rFonts w:ascii="仿宋" w:eastAsia="仿宋" w:hAnsi="仿宋" w:cs="仿宋" w:hint="eastAsia"/>
          <w:sz w:val="28"/>
          <w:lang w:eastAsia="zh-CN"/>
        </w:rPr>
      </w:pPr>
      <w:bookmarkStart w:id="17" w:name="_Toc19964"/>
      <w:r>
        <w:rPr>
          <w:rFonts w:ascii="仿宋" w:eastAsia="仿宋" w:hAnsi="仿宋" w:cs="仿宋" w:hint="eastAsia"/>
          <w:sz w:val="28"/>
          <w:lang w:eastAsia="zh-CN"/>
        </w:rPr>
        <w:t>五、烫台项目选址可行性分析</w:t>
      </w:r>
      <w:bookmarkEnd w:id="17"/>
    </w:p>
    <w:p>
      <w:pPr>
        <w:pStyle w:val="Heading2"/>
        <w:rPr>
          <w:rFonts w:ascii="仿宋" w:eastAsia="仿宋" w:hAnsi="仿宋" w:cs="仿宋" w:hint="eastAsia"/>
          <w:lang w:eastAsia="zh-CN"/>
        </w:rPr>
      </w:pPr>
      <w:bookmarkStart w:id="18" w:name="_Toc21590"/>
      <w:r>
        <w:rPr>
          <w:rFonts w:ascii="仿宋" w:eastAsia="仿宋" w:hAnsi="仿宋" w:cs="仿宋" w:hint="eastAsia"/>
          <w:lang w:eastAsia="zh-CN"/>
        </w:rPr>
        <w:t>(一)、烫台项目选址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该烫台项目选址位于XX省XX市XX区XXX街道</w:t>
      </w:r>
    </w:p>
    <w:p>
      <w:pPr>
        <w:pStyle w:val="Heading2"/>
        <w:ind w:firstLine="560" w:firstLineChars="200"/>
        <w:rPr>
          <w:rFonts w:ascii="仿宋" w:eastAsia="仿宋" w:hAnsi="仿宋" w:cs="仿宋" w:hint="eastAsia"/>
          <w:sz w:val="28"/>
          <w:lang w:eastAsia="zh-CN"/>
        </w:rPr>
      </w:pPr>
      <w:bookmarkStart w:id="19" w:name="_Toc1448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烫台项目的征地面积将根据烫台项目的实际规模和需求进行精确规划。具体面积XXX平方米，旨在确保烫台项目不仅能够满足当前的发展需求，还能够预留空间以适应未来的扩展。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净用地面积是在征地面积基础上去除不可利用面积后的实际可开发用地。具体面积XXX平方米，考虑到环保、交通、安全等多方面因素，以确保烫台项目在整体利用效率上达到最优。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烫台项目计划建设的建筑总规模具体面积XXX平方米。这一规模的确定综合考虑了烫台项目的性质、规模，以及城市规划的相关要求，确保建筑布局与周边环境协调一致。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绿地率是烫台项目用地中被规划为绿地的比例。具体面积XXX平方米，旨在通过合理规划绿地，改善烫台项目周边环境，提升居民生活质量，并符合城市整体绿化规划。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容积率是用地上可以建设的建筑总体积与用地面积之比。具体面积XXX，通过合理的容积率规划，确保烫台项目建筑规模与周边环境和谐共生。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确保烫台项目选址与当地城市规划相一致，具体面积XXX平方米。通过与城市规划部门深入沟通，确保烫台项目不仅符合城市的整体发展方向，还能够融入城市的发展布局，为城市的长远发展贡献力量。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充分了解并确保烫台项目选址符合当地产业政策，具体面积XXX平方米。这包括烫台项目对当地经济的促进作用，以及对相关产业的带动效应，确保烫台项目与地方政府的产业政策保持一致，促进共赢合作。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用地总体要求必须符合环保和可持续发展的原则，具体面积XXX平方米。通过采用绿色建筑设计、节能减排等措施，确保烫台项目在建设和运营过程中对环境的影响最小化，达到可持续发展的要求。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确保烫台项目选址具备必要的公共设施配套，具体面积XXX平方米。这包括交通便利性、教育、医疗等基础设施，以提高居民生活品质，使得烫台项目选址更具吸引力。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考虑用地总体要求对当地社会稳定性的影响，具体面积XXX平方米。通过深入了解当地社区反馈，确保烫台项目的选址和建设过程对当地社会和谐稳定产生积极作用。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烫台项目选址不仅符合法规和规划，还在实际操作中具有可行性。这一全面规划将为烫台项目的成功实施提供坚实的基础，确保烫台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64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烫台项目的设备规划和空间设计中，我们将采取灵活设备布局的措施。设备布局将根据实际需求进行灵活设计，避免不必要的浪费。通过合理规划设备摆放位置，我们将提高设备的利用率，减少设备间距，以确保烫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https://d.book118.com/427123100063006035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85083"/>
    <w:rsid w:val="51F85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231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2024-01-28T20:00:00Z</dcterms:created>
  <dcterms:modified xsi:type="dcterms:W3CDTF">2024-01-28T20:01:12Z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24E2C2564DAC4BB48DA94A5C993D57AD_11</vt:lpwstr>
  </property>
  <property fmtid="{D5CDD505-2E9C-101B-9397-08002B2CF9AE}" pid="3" name="KSOProductBuildVer">
    <vt:lpwstr>2052-12.1.0.16250</vt:lpwstr>
  </property>
</Properties>
</file>