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11" w:history="1">
        <w:r>
          <w:rPr>
            <w:rFonts w:ascii="仿宋" w:eastAsia="仿宋" w:hAnsi="仿宋" w:cs="仿宋" w:hint="eastAsia"/>
            <w:lang w:eastAsia="zh-CN"/>
          </w:rPr>
          <w:t>序言</w:t>
        </w:r>
        <w:r>
          <w:tab/>
        </w:r>
        <w:r>
          <w:fldChar w:fldCharType="begin"/>
        </w:r>
        <w:r>
          <w:instrText xml:space="preserve"> PAGEREF _Toc25711 \h </w:instrText>
        </w:r>
        <w:r>
          <w:fldChar w:fldCharType="separate"/>
        </w:r>
        <w:r>
          <w:t>3</w:t>
        </w:r>
        <w:r>
          <w:fldChar w:fldCharType="end"/>
        </w:r>
      </w:hyperlink>
    </w:p>
    <w:p>
      <w:pPr>
        <w:pStyle w:val="TOC1"/>
        <w:tabs>
          <w:tab w:val="right" w:leader="dot" w:pos="8306"/>
        </w:tabs>
      </w:pPr>
      <w:hyperlink w:anchor="_Toc2570" w:history="1">
        <w:r>
          <w:rPr>
            <w:rFonts w:ascii="仿宋" w:eastAsia="仿宋" w:hAnsi="仿宋" w:cs="仿宋" w:hint="eastAsia"/>
            <w:lang w:eastAsia="zh-CN"/>
          </w:rPr>
          <w:t>一、醋项目建设背景及必要性分析</w:t>
        </w:r>
        <w:r>
          <w:tab/>
        </w:r>
        <w:r>
          <w:fldChar w:fldCharType="begin"/>
        </w:r>
        <w:r>
          <w:instrText xml:space="preserve"> PAGEREF _Toc2570 \h </w:instrText>
        </w:r>
        <w:r>
          <w:fldChar w:fldCharType="separate"/>
        </w:r>
        <w:r>
          <w:t>3</w:t>
        </w:r>
        <w:r>
          <w:fldChar w:fldCharType="end"/>
        </w:r>
      </w:hyperlink>
    </w:p>
    <w:p>
      <w:pPr>
        <w:pStyle w:val="TOC2"/>
        <w:tabs>
          <w:tab w:val="right" w:leader="dot" w:pos="8306"/>
        </w:tabs>
      </w:pPr>
      <w:hyperlink w:anchor="_Toc13619" w:history="1">
        <w:r>
          <w:rPr>
            <w:rFonts w:ascii="仿宋" w:eastAsia="仿宋" w:hAnsi="仿宋" w:cs="仿宋" w:hint="eastAsia"/>
            <w:lang w:eastAsia="zh-CN"/>
          </w:rPr>
          <w:t>(一)、醋项目背景分析</w:t>
        </w:r>
        <w:r>
          <w:tab/>
        </w:r>
        <w:r>
          <w:fldChar w:fldCharType="begin"/>
        </w:r>
        <w:r>
          <w:instrText xml:space="preserve"> PAGEREF _Toc13619 \h </w:instrText>
        </w:r>
        <w:r>
          <w:fldChar w:fldCharType="separate"/>
        </w:r>
        <w:r>
          <w:t>3</w:t>
        </w:r>
        <w:r>
          <w:fldChar w:fldCharType="end"/>
        </w:r>
      </w:hyperlink>
    </w:p>
    <w:p>
      <w:pPr>
        <w:pStyle w:val="TOC2"/>
        <w:tabs>
          <w:tab w:val="right" w:leader="dot" w:pos="8306"/>
        </w:tabs>
      </w:pPr>
      <w:hyperlink w:anchor="_Toc8374" w:history="1">
        <w:r>
          <w:rPr>
            <w:rFonts w:ascii="仿宋" w:eastAsia="仿宋" w:hAnsi="仿宋" w:cs="仿宋" w:hint="eastAsia"/>
            <w:lang w:eastAsia="zh-CN"/>
          </w:rPr>
          <w:t>(二)、醋项目建设必要性分析</w:t>
        </w:r>
        <w:r>
          <w:tab/>
        </w:r>
        <w:r>
          <w:fldChar w:fldCharType="begin"/>
        </w:r>
        <w:r>
          <w:instrText xml:space="preserve"> PAGEREF _Toc8374 \h </w:instrText>
        </w:r>
        <w:r>
          <w:fldChar w:fldCharType="separate"/>
        </w:r>
        <w:r>
          <w:t>4</w:t>
        </w:r>
        <w:r>
          <w:fldChar w:fldCharType="end"/>
        </w:r>
      </w:hyperlink>
    </w:p>
    <w:p>
      <w:pPr>
        <w:pStyle w:val="TOC1"/>
        <w:tabs>
          <w:tab w:val="right" w:leader="dot" w:pos="8306"/>
        </w:tabs>
      </w:pPr>
      <w:hyperlink w:anchor="_Toc5223" w:history="1">
        <w:r>
          <w:rPr>
            <w:rFonts w:ascii="仿宋" w:eastAsia="仿宋" w:hAnsi="仿宋" w:cs="仿宋" w:hint="eastAsia"/>
            <w:lang w:eastAsia="zh-CN"/>
          </w:rPr>
          <w:t>二、醋项目建设单位说明</w:t>
        </w:r>
        <w:r>
          <w:tab/>
        </w:r>
        <w:r>
          <w:fldChar w:fldCharType="begin"/>
        </w:r>
        <w:r>
          <w:instrText xml:space="preserve"> PAGEREF _Toc5223 \h </w:instrText>
        </w:r>
        <w:r>
          <w:fldChar w:fldCharType="separate"/>
        </w:r>
        <w:r>
          <w:t>6</w:t>
        </w:r>
        <w:r>
          <w:fldChar w:fldCharType="end"/>
        </w:r>
      </w:hyperlink>
    </w:p>
    <w:p>
      <w:pPr>
        <w:pStyle w:val="TOC2"/>
        <w:tabs>
          <w:tab w:val="right" w:leader="dot" w:pos="8306"/>
        </w:tabs>
      </w:pPr>
      <w:hyperlink w:anchor="_Toc24349" w:history="1">
        <w:r>
          <w:rPr>
            <w:rFonts w:ascii="仿宋" w:eastAsia="仿宋" w:hAnsi="仿宋" w:cs="仿宋" w:hint="eastAsia"/>
            <w:lang w:eastAsia="zh-CN"/>
          </w:rPr>
          <w:t>(一)、醋项目承办单位基本情况</w:t>
        </w:r>
        <w:r>
          <w:tab/>
        </w:r>
        <w:r>
          <w:fldChar w:fldCharType="begin"/>
        </w:r>
        <w:r>
          <w:instrText xml:space="preserve"> PAGEREF _Toc24349 \h </w:instrText>
        </w:r>
        <w:r>
          <w:fldChar w:fldCharType="separate"/>
        </w:r>
        <w:r>
          <w:t>6</w:t>
        </w:r>
        <w:r>
          <w:fldChar w:fldCharType="end"/>
        </w:r>
      </w:hyperlink>
    </w:p>
    <w:p>
      <w:pPr>
        <w:pStyle w:val="TOC2"/>
        <w:tabs>
          <w:tab w:val="right" w:leader="dot" w:pos="8306"/>
        </w:tabs>
      </w:pPr>
      <w:hyperlink w:anchor="_Toc29772" w:history="1">
        <w:r>
          <w:rPr>
            <w:rFonts w:ascii="仿宋" w:eastAsia="仿宋" w:hAnsi="仿宋" w:cs="仿宋" w:hint="eastAsia"/>
            <w:lang w:eastAsia="zh-CN"/>
          </w:rPr>
          <w:t>(二)、公司经济效益分析</w:t>
        </w:r>
        <w:r>
          <w:tab/>
        </w:r>
        <w:r>
          <w:fldChar w:fldCharType="begin"/>
        </w:r>
        <w:r>
          <w:instrText xml:space="preserve"> PAGEREF _Toc29772 \h </w:instrText>
        </w:r>
        <w:r>
          <w:fldChar w:fldCharType="separate"/>
        </w:r>
        <w:r>
          <w:t>6</w:t>
        </w:r>
        <w:r>
          <w:fldChar w:fldCharType="end"/>
        </w:r>
      </w:hyperlink>
    </w:p>
    <w:p>
      <w:pPr>
        <w:pStyle w:val="TOC1"/>
        <w:tabs>
          <w:tab w:val="right" w:leader="dot" w:pos="8306"/>
        </w:tabs>
      </w:pPr>
      <w:hyperlink w:anchor="_Toc24760" w:history="1">
        <w:r>
          <w:rPr>
            <w:rFonts w:ascii="仿宋" w:eastAsia="仿宋" w:hAnsi="仿宋" w:cs="仿宋" w:hint="eastAsia"/>
            <w:lang w:eastAsia="zh-CN"/>
          </w:rPr>
          <w:t>三、醋项目危机管理</w:t>
        </w:r>
        <w:r>
          <w:tab/>
        </w:r>
        <w:r>
          <w:fldChar w:fldCharType="begin"/>
        </w:r>
        <w:r>
          <w:instrText xml:space="preserve"> PAGEREF _Toc24760 \h </w:instrText>
        </w:r>
        <w:r>
          <w:fldChar w:fldCharType="separate"/>
        </w:r>
        <w:r>
          <w:t>7</w:t>
        </w:r>
        <w:r>
          <w:fldChar w:fldCharType="end"/>
        </w:r>
      </w:hyperlink>
    </w:p>
    <w:p>
      <w:pPr>
        <w:pStyle w:val="TOC2"/>
        <w:tabs>
          <w:tab w:val="right" w:leader="dot" w:pos="8306"/>
        </w:tabs>
      </w:pPr>
      <w:hyperlink w:anchor="_Toc13241" w:history="1">
        <w:r>
          <w:rPr>
            <w:rFonts w:ascii="仿宋" w:eastAsia="仿宋" w:hAnsi="仿宋" w:cs="仿宋" w:hint="eastAsia"/>
            <w:lang w:eastAsia="zh-CN"/>
          </w:rPr>
          <w:t>(一)、危机预警与识别</w:t>
        </w:r>
        <w:r>
          <w:tab/>
        </w:r>
        <w:r>
          <w:fldChar w:fldCharType="begin"/>
        </w:r>
        <w:r>
          <w:instrText xml:space="preserve"> PAGEREF _Toc13241 \h </w:instrText>
        </w:r>
        <w:r>
          <w:fldChar w:fldCharType="separate"/>
        </w:r>
        <w:r>
          <w:t>7</w:t>
        </w:r>
        <w:r>
          <w:fldChar w:fldCharType="end"/>
        </w:r>
      </w:hyperlink>
    </w:p>
    <w:p>
      <w:pPr>
        <w:pStyle w:val="TOC2"/>
        <w:tabs>
          <w:tab w:val="right" w:leader="dot" w:pos="8306"/>
        </w:tabs>
      </w:pPr>
      <w:hyperlink w:anchor="_Toc23897" w:history="1">
        <w:r>
          <w:rPr>
            <w:rFonts w:ascii="仿宋" w:eastAsia="仿宋" w:hAnsi="仿宋" w:cs="仿宋" w:hint="eastAsia"/>
            <w:lang w:eastAsia="zh-CN"/>
          </w:rPr>
          <w:t>(二)、危机应对与恢复</w:t>
        </w:r>
        <w:r>
          <w:tab/>
        </w:r>
        <w:r>
          <w:fldChar w:fldCharType="begin"/>
        </w:r>
        <w:r>
          <w:instrText xml:space="preserve"> PAGEREF _Toc23897 \h </w:instrText>
        </w:r>
        <w:r>
          <w:fldChar w:fldCharType="separate"/>
        </w:r>
        <w:r>
          <w:t>8</w:t>
        </w:r>
        <w:r>
          <w:fldChar w:fldCharType="end"/>
        </w:r>
      </w:hyperlink>
    </w:p>
    <w:p>
      <w:pPr>
        <w:pStyle w:val="TOC1"/>
        <w:tabs>
          <w:tab w:val="right" w:leader="dot" w:pos="8306"/>
        </w:tabs>
      </w:pPr>
      <w:hyperlink w:anchor="_Toc30269" w:history="1">
        <w:r>
          <w:rPr>
            <w:rFonts w:ascii="仿宋" w:eastAsia="仿宋" w:hAnsi="仿宋" w:cs="仿宋" w:hint="eastAsia"/>
            <w:lang w:eastAsia="zh-CN"/>
          </w:rPr>
          <w:t>四、产品规划分析</w:t>
        </w:r>
        <w:r>
          <w:tab/>
        </w:r>
        <w:r>
          <w:fldChar w:fldCharType="begin"/>
        </w:r>
        <w:r>
          <w:instrText xml:space="preserve"> PAGEREF _Toc30269 \h </w:instrText>
        </w:r>
        <w:r>
          <w:fldChar w:fldCharType="separate"/>
        </w:r>
        <w:r>
          <w:t>10</w:t>
        </w:r>
        <w:r>
          <w:fldChar w:fldCharType="end"/>
        </w:r>
      </w:hyperlink>
    </w:p>
    <w:p>
      <w:pPr>
        <w:pStyle w:val="TOC2"/>
        <w:tabs>
          <w:tab w:val="right" w:leader="dot" w:pos="8306"/>
        </w:tabs>
      </w:pPr>
      <w:hyperlink w:anchor="_Toc12594" w:history="1">
        <w:r>
          <w:rPr>
            <w:rFonts w:ascii="仿宋" w:eastAsia="仿宋" w:hAnsi="仿宋" w:cs="仿宋" w:hint="eastAsia"/>
            <w:lang w:eastAsia="zh-CN"/>
          </w:rPr>
          <w:t>(一)、产品规划</w:t>
        </w:r>
        <w:r>
          <w:tab/>
        </w:r>
        <w:r>
          <w:fldChar w:fldCharType="begin"/>
        </w:r>
        <w:r>
          <w:instrText xml:space="preserve"> PAGEREF _Toc12594 \h </w:instrText>
        </w:r>
        <w:r>
          <w:fldChar w:fldCharType="separate"/>
        </w:r>
        <w:r>
          <w:t>10</w:t>
        </w:r>
        <w:r>
          <w:fldChar w:fldCharType="end"/>
        </w:r>
      </w:hyperlink>
    </w:p>
    <w:p>
      <w:pPr>
        <w:pStyle w:val="TOC2"/>
        <w:tabs>
          <w:tab w:val="right" w:leader="dot" w:pos="8306"/>
        </w:tabs>
      </w:pPr>
      <w:hyperlink w:anchor="_Toc23200" w:history="1">
        <w:r>
          <w:rPr>
            <w:rFonts w:ascii="仿宋" w:eastAsia="仿宋" w:hAnsi="仿宋" w:cs="仿宋" w:hint="eastAsia"/>
            <w:lang w:eastAsia="zh-CN"/>
          </w:rPr>
          <w:t>(二)、建设规模</w:t>
        </w:r>
        <w:r>
          <w:tab/>
        </w:r>
        <w:r>
          <w:fldChar w:fldCharType="begin"/>
        </w:r>
        <w:r>
          <w:instrText xml:space="preserve"> PAGEREF _Toc23200 \h </w:instrText>
        </w:r>
        <w:r>
          <w:fldChar w:fldCharType="separate"/>
        </w:r>
        <w:r>
          <w:t>10</w:t>
        </w:r>
        <w:r>
          <w:fldChar w:fldCharType="end"/>
        </w:r>
      </w:hyperlink>
    </w:p>
    <w:p>
      <w:pPr>
        <w:pStyle w:val="TOC1"/>
        <w:tabs>
          <w:tab w:val="right" w:leader="dot" w:pos="8306"/>
        </w:tabs>
      </w:pPr>
      <w:hyperlink w:anchor="_Toc19937" w:history="1">
        <w:r>
          <w:rPr>
            <w:rFonts w:ascii="仿宋" w:eastAsia="仿宋" w:hAnsi="仿宋" w:cs="仿宋" w:hint="eastAsia"/>
            <w:lang w:eastAsia="zh-CN"/>
          </w:rPr>
          <w:t>五、醋项目概论</w:t>
        </w:r>
        <w:r>
          <w:tab/>
        </w:r>
        <w:r>
          <w:fldChar w:fldCharType="begin"/>
        </w:r>
        <w:r>
          <w:instrText xml:space="preserve"> PAGEREF _Toc19937 \h </w:instrText>
        </w:r>
        <w:r>
          <w:fldChar w:fldCharType="separate"/>
        </w:r>
        <w:r>
          <w:t>11</w:t>
        </w:r>
        <w:r>
          <w:fldChar w:fldCharType="end"/>
        </w:r>
      </w:hyperlink>
    </w:p>
    <w:p>
      <w:pPr>
        <w:pStyle w:val="TOC2"/>
        <w:tabs>
          <w:tab w:val="right" w:leader="dot" w:pos="8306"/>
        </w:tabs>
      </w:pPr>
      <w:hyperlink w:anchor="_Toc27187" w:history="1">
        <w:r>
          <w:rPr>
            <w:rFonts w:ascii="仿宋" w:eastAsia="仿宋" w:hAnsi="仿宋" w:cs="仿宋" w:hint="eastAsia"/>
            <w:lang w:eastAsia="zh-CN"/>
          </w:rPr>
          <w:t>(一)、醋项目概况</w:t>
        </w:r>
        <w:r>
          <w:tab/>
        </w:r>
        <w:r>
          <w:fldChar w:fldCharType="begin"/>
        </w:r>
        <w:r>
          <w:instrText xml:space="preserve"> PAGEREF _Toc27187 \h </w:instrText>
        </w:r>
        <w:r>
          <w:fldChar w:fldCharType="separate"/>
        </w:r>
        <w:r>
          <w:t>11</w:t>
        </w:r>
        <w:r>
          <w:fldChar w:fldCharType="end"/>
        </w:r>
      </w:hyperlink>
    </w:p>
    <w:p>
      <w:pPr>
        <w:pStyle w:val="TOC2"/>
        <w:tabs>
          <w:tab w:val="right" w:leader="dot" w:pos="8306"/>
        </w:tabs>
      </w:pPr>
      <w:hyperlink w:anchor="_Toc9458" w:history="1">
        <w:r>
          <w:rPr>
            <w:rFonts w:ascii="仿宋" w:eastAsia="仿宋" w:hAnsi="仿宋" w:cs="仿宋" w:hint="eastAsia"/>
            <w:lang w:eastAsia="zh-CN"/>
          </w:rPr>
          <w:t>(二)、醋项目目标</w:t>
        </w:r>
        <w:r>
          <w:tab/>
        </w:r>
        <w:r>
          <w:fldChar w:fldCharType="begin"/>
        </w:r>
        <w:r>
          <w:instrText xml:space="preserve"> PAGEREF _Toc9458 \h </w:instrText>
        </w:r>
        <w:r>
          <w:fldChar w:fldCharType="separate"/>
        </w:r>
        <w:r>
          <w:t>14</w:t>
        </w:r>
        <w:r>
          <w:fldChar w:fldCharType="end"/>
        </w:r>
      </w:hyperlink>
    </w:p>
    <w:p>
      <w:pPr>
        <w:pStyle w:val="TOC2"/>
        <w:tabs>
          <w:tab w:val="right" w:leader="dot" w:pos="8306"/>
        </w:tabs>
      </w:pPr>
      <w:hyperlink w:anchor="_Toc12230" w:history="1">
        <w:r>
          <w:rPr>
            <w:rFonts w:ascii="仿宋" w:eastAsia="仿宋" w:hAnsi="仿宋" w:cs="仿宋" w:hint="eastAsia"/>
            <w:lang w:eastAsia="zh-CN"/>
          </w:rPr>
          <w:t>(三)、醋项目提出的理由</w:t>
        </w:r>
        <w:r>
          <w:tab/>
        </w:r>
        <w:r>
          <w:fldChar w:fldCharType="begin"/>
        </w:r>
        <w:r>
          <w:instrText xml:space="preserve"> PAGEREF _Toc12230 \h </w:instrText>
        </w:r>
        <w:r>
          <w:fldChar w:fldCharType="separate"/>
        </w:r>
        <w:r>
          <w:t>14</w:t>
        </w:r>
        <w:r>
          <w:fldChar w:fldCharType="end"/>
        </w:r>
      </w:hyperlink>
    </w:p>
    <w:p>
      <w:pPr>
        <w:pStyle w:val="TOC2"/>
        <w:tabs>
          <w:tab w:val="right" w:leader="dot" w:pos="8306"/>
        </w:tabs>
      </w:pPr>
      <w:hyperlink w:anchor="_Toc24452" w:history="1">
        <w:r>
          <w:rPr>
            <w:rFonts w:ascii="仿宋" w:eastAsia="仿宋" w:hAnsi="仿宋" w:cs="仿宋" w:hint="eastAsia"/>
            <w:lang w:eastAsia="zh-CN"/>
          </w:rPr>
          <w:t>(四)、醋项目意义</w:t>
        </w:r>
        <w:r>
          <w:tab/>
        </w:r>
        <w:r>
          <w:fldChar w:fldCharType="begin"/>
        </w:r>
        <w:r>
          <w:instrText xml:space="preserve"> PAGEREF _Toc24452 \h </w:instrText>
        </w:r>
        <w:r>
          <w:fldChar w:fldCharType="separate"/>
        </w:r>
        <w:r>
          <w:t>16</w:t>
        </w:r>
        <w:r>
          <w:fldChar w:fldCharType="end"/>
        </w:r>
      </w:hyperlink>
    </w:p>
    <w:p>
      <w:pPr>
        <w:pStyle w:val="TOC2"/>
        <w:tabs>
          <w:tab w:val="right" w:leader="dot" w:pos="8306"/>
        </w:tabs>
      </w:pPr>
      <w:hyperlink w:anchor="_Toc6986" w:history="1">
        <w:r>
          <w:rPr>
            <w:rFonts w:ascii="仿宋" w:eastAsia="仿宋" w:hAnsi="仿宋" w:cs="仿宋" w:hint="eastAsia"/>
            <w:lang w:eastAsia="zh-CN"/>
          </w:rPr>
          <w:t>(五)、醋项目背景</w:t>
        </w:r>
        <w:r>
          <w:tab/>
        </w:r>
        <w:r>
          <w:fldChar w:fldCharType="begin"/>
        </w:r>
        <w:r>
          <w:instrText xml:space="preserve"> PAGEREF _Toc6986 \h </w:instrText>
        </w:r>
        <w:r>
          <w:fldChar w:fldCharType="separate"/>
        </w:r>
        <w:r>
          <w:t>17</w:t>
        </w:r>
        <w:r>
          <w:fldChar w:fldCharType="end"/>
        </w:r>
      </w:hyperlink>
    </w:p>
    <w:p>
      <w:pPr>
        <w:pStyle w:val="TOC1"/>
        <w:tabs>
          <w:tab w:val="right" w:leader="dot" w:pos="8306"/>
        </w:tabs>
      </w:pPr>
      <w:hyperlink w:anchor="_Toc5099" w:history="1">
        <w:r>
          <w:rPr>
            <w:rFonts w:ascii="仿宋" w:eastAsia="仿宋" w:hAnsi="仿宋" w:cs="仿宋" w:hint="eastAsia"/>
            <w:lang w:eastAsia="zh-CN"/>
          </w:rPr>
          <w:t>六、醋项目选址可行性分析</w:t>
        </w:r>
        <w:r>
          <w:tab/>
        </w:r>
        <w:r>
          <w:fldChar w:fldCharType="begin"/>
        </w:r>
        <w:r>
          <w:instrText xml:space="preserve"> PAGEREF _Toc5099 \h </w:instrText>
        </w:r>
        <w:r>
          <w:fldChar w:fldCharType="separate"/>
        </w:r>
        <w:r>
          <w:t>18</w:t>
        </w:r>
        <w:r>
          <w:fldChar w:fldCharType="end"/>
        </w:r>
      </w:hyperlink>
    </w:p>
    <w:p>
      <w:pPr>
        <w:pStyle w:val="TOC2"/>
        <w:tabs>
          <w:tab w:val="right" w:leader="dot" w:pos="8306"/>
        </w:tabs>
      </w:pPr>
      <w:hyperlink w:anchor="_Toc16218" w:history="1">
        <w:r>
          <w:rPr>
            <w:rFonts w:ascii="仿宋" w:eastAsia="仿宋" w:hAnsi="仿宋" w:cs="仿宋" w:hint="eastAsia"/>
            <w:lang w:eastAsia="zh-CN"/>
          </w:rPr>
          <w:t>(一)、醋项目选址</w:t>
        </w:r>
        <w:r>
          <w:tab/>
        </w:r>
        <w:r>
          <w:fldChar w:fldCharType="begin"/>
        </w:r>
        <w:r>
          <w:instrText xml:space="preserve"> PAGEREF _Toc16218 \h </w:instrText>
        </w:r>
        <w:r>
          <w:fldChar w:fldCharType="separate"/>
        </w:r>
        <w:r>
          <w:t>18</w:t>
        </w:r>
        <w:r>
          <w:fldChar w:fldCharType="end"/>
        </w:r>
      </w:hyperlink>
    </w:p>
    <w:p>
      <w:pPr>
        <w:pStyle w:val="TOC2"/>
        <w:tabs>
          <w:tab w:val="right" w:leader="dot" w:pos="8306"/>
        </w:tabs>
      </w:pPr>
      <w:hyperlink w:anchor="_Toc29062" w:history="1">
        <w:r>
          <w:rPr>
            <w:rFonts w:ascii="仿宋" w:eastAsia="仿宋" w:hAnsi="仿宋" w:cs="仿宋" w:hint="eastAsia"/>
            <w:lang w:eastAsia="zh-CN"/>
          </w:rPr>
          <w:t>(二)、用地控制指标</w:t>
        </w:r>
        <w:r>
          <w:tab/>
        </w:r>
        <w:r>
          <w:fldChar w:fldCharType="begin"/>
        </w:r>
        <w:r>
          <w:instrText xml:space="preserve"> PAGEREF _Toc29062 \h </w:instrText>
        </w:r>
        <w:r>
          <w:fldChar w:fldCharType="separate"/>
        </w:r>
        <w:r>
          <w:t>18</w:t>
        </w:r>
        <w:r>
          <w:fldChar w:fldCharType="end"/>
        </w:r>
      </w:hyperlink>
    </w:p>
    <w:p>
      <w:pPr>
        <w:pStyle w:val="TOC2"/>
        <w:tabs>
          <w:tab w:val="right" w:leader="dot" w:pos="8306"/>
        </w:tabs>
      </w:pPr>
      <w:hyperlink w:anchor="_Toc8264" w:history="1">
        <w:r>
          <w:rPr>
            <w:rFonts w:ascii="仿宋" w:eastAsia="仿宋" w:hAnsi="仿宋" w:cs="仿宋" w:hint="eastAsia"/>
            <w:lang w:eastAsia="zh-CN"/>
          </w:rPr>
          <w:t>(三)、节约用地措施</w:t>
        </w:r>
        <w:r>
          <w:tab/>
        </w:r>
        <w:r>
          <w:fldChar w:fldCharType="begin"/>
        </w:r>
        <w:r>
          <w:instrText xml:space="preserve"> PAGEREF _Toc8264 \h </w:instrText>
        </w:r>
        <w:r>
          <w:fldChar w:fldCharType="separate"/>
        </w:r>
        <w:r>
          <w:t>20</w:t>
        </w:r>
        <w:r>
          <w:fldChar w:fldCharType="end"/>
        </w:r>
      </w:hyperlink>
    </w:p>
    <w:p>
      <w:pPr>
        <w:pStyle w:val="TOC2"/>
        <w:tabs>
          <w:tab w:val="right" w:leader="dot" w:pos="8306"/>
        </w:tabs>
      </w:pPr>
      <w:hyperlink w:anchor="_Toc23586" w:history="1">
        <w:r>
          <w:rPr>
            <w:rFonts w:ascii="仿宋" w:eastAsia="仿宋" w:hAnsi="仿宋" w:cs="仿宋" w:hint="eastAsia"/>
            <w:lang w:eastAsia="zh-CN"/>
          </w:rPr>
          <w:t>(四)、总图布置方案</w:t>
        </w:r>
        <w:r>
          <w:tab/>
        </w:r>
        <w:r>
          <w:fldChar w:fldCharType="begin"/>
        </w:r>
        <w:r>
          <w:instrText xml:space="preserve"> PAGEREF _Toc23586 \h </w:instrText>
        </w:r>
        <w:r>
          <w:fldChar w:fldCharType="separate"/>
        </w:r>
        <w:r>
          <w:t>21</w:t>
        </w:r>
        <w:r>
          <w:fldChar w:fldCharType="end"/>
        </w:r>
      </w:hyperlink>
    </w:p>
    <w:p>
      <w:pPr>
        <w:pStyle w:val="TOC2"/>
        <w:tabs>
          <w:tab w:val="right" w:leader="dot" w:pos="8306"/>
        </w:tabs>
      </w:pPr>
      <w:hyperlink w:anchor="_Toc18531" w:history="1">
        <w:r>
          <w:rPr>
            <w:rFonts w:ascii="仿宋" w:eastAsia="仿宋" w:hAnsi="仿宋" w:cs="仿宋" w:hint="eastAsia"/>
            <w:lang w:eastAsia="zh-CN"/>
          </w:rPr>
          <w:t>(五)、选址综合评价</w:t>
        </w:r>
        <w:r>
          <w:tab/>
        </w:r>
        <w:r>
          <w:fldChar w:fldCharType="begin"/>
        </w:r>
        <w:r>
          <w:instrText xml:space="preserve"> PAGEREF _Toc18531 \h </w:instrText>
        </w:r>
        <w:r>
          <w:fldChar w:fldCharType="separate"/>
        </w:r>
        <w:r>
          <w:t>22</w:t>
        </w:r>
        <w:r>
          <w:fldChar w:fldCharType="end"/>
        </w:r>
      </w:hyperlink>
    </w:p>
    <w:p>
      <w:pPr>
        <w:pStyle w:val="TOC1"/>
        <w:tabs>
          <w:tab w:val="right" w:leader="dot" w:pos="8306"/>
        </w:tabs>
      </w:pPr>
      <w:hyperlink w:anchor="_Toc31651" w:history="1">
        <w:r>
          <w:rPr>
            <w:rFonts w:ascii="仿宋" w:eastAsia="仿宋" w:hAnsi="仿宋" w:cs="仿宋" w:hint="eastAsia"/>
            <w:lang w:eastAsia="zh-CN"/>
          </w:rPr>
          <w:t>七、醋项目技术管理</w:t>
        </w:r>
        <w:r>
          <w:tab/>
        </w:r>
        <w:r>
          <w:fldChar w:fldCharType="begin"/>
        </w:r>
        <w:r>
          <w:instrText xml:space="preserve"> PAGEREF _Toc31651 \h </w:instrText>
        </w:r>
        <w:r>
          <w:fldChar w:fldCharType="separate"/>
        </w:r>
        <w:r>
          <w:t>23</w:t>
        </w:r>
        <w:r>
          <w:fldChar w:fldCharType="end"/>
        </w:r>
      </w:hyperlink>
    </w:p>
    <w:p>
      <w:pPr>
        <w:pStyle w:val="TOC2"/>
        <w:tabs>
          <w:tab w:val="right" w:leader="dot" w:pos="8306"/>
        </w:tabs>
      </w:pPr>
      <w:hyperlink w:anchor="_Toc13195" w:history="1">
        <w:r>
          <w:rPr>
            <w:rFonts w:ascii="仿宋" w:eastAsia="仿宋" w:hAnsi="仿宋" w:cs="仿宋" w:hint="eastAsia"/>
            <w:lang w:eastAsia="zh-CN"/>
          </w:rPr>
          <w:t>(一)、技术方案选用方向</w:t>
        </w:r>
        <w:r>
          <w:tab/>
        </w:r>
        <w:r>
          <w:fldChar w:fldCharType="begin"/>
        </w:r>
        <w:r>
          <w:instrText xml:space="preserve"> PAGEREF _Toc13195 \h </w:instrText>
        </w:r>
        <w:r>
          <w:fldChar w:fldCharType="separate"/>
        </w:r>
        <w:r>
          <w:t>23</w:t>
        </w:r>
        <w:r>
          <w:fldChar w:fldCharType="end"/>
        </w:r>
      </w:hyperlink>
    </w:p>
    <w:p>
      <w:pPr>
        <w:pStyle w:val="TOC2"/>
        <w:tabs>
          <w:tab w:val="right" w:leader="dot" w:pos="8306"/>
        </w:tabs>
      </w:pPr>
      <w:hyperlink w:anchor="_Toc10699" w:history="1">
        <w:r>
          <w:rPr>
            <w:rFonts w:ascii="仿宋" w:eastAsia="仿宋" w:hAnsi="仿宋" w:cs="仿宋" w:hint="eastAsia"/>
            <w:lang w:eastAsia="zh-CN"/>
          </w:rPr>
          <w:t>(二)、工艺技术方案选用原则</w:t>
        </w:r>
        <w:r>
          <w:tab/>
        </w:r>
        <w:r>
          <w:fldChar w:fldCharType="begin"/>
        </w:r>
        <w:r>
          <w:instrText xml:space="preserve"> PAGEREF _Toc10699 \h </w:instrText>
        </w:r>
        <w:r>
          <w:fldChar w:fldCharType="separate"/>
        </w:r>
        <w:r>
          <w:t>25</w:t>
        </w:r>
        <w:r>
          <w:fldChar w:fldCharType="end"/>
        </w:r>
      </w:hyperlink>
    </w:p>
    <w:p>
      <w:pPr>
        <w:pStyle w:val="TOC2"/>
        <w:tabs>
          <w:tab w:val="right" w:leader="dot" w:pos="8306"/>
        </w:tabs>
      </w:pPr>
      <w:hyperlink w:anchor="_Toc29780" w:history="1">
        <w:r>
          <w:rPr>
            <w:rFonts w:ascii="仿宋" w:eastAsia="仿宋" w:hAnsi="仿宋" w:cs="仿宋" w:hint="eastAsia"/>
            <w:lang w:eastAsia="zh-CN"/>
          </w:rPr>
          <w:t>(三)、工艺技术方案要求</w:t>
        </w:r>
        <w:r>
          <w:tab/>
        </w:r>
        <w:r>
          <w:fldChar w:fldCharType="begin"/>
        </w:r>
        <w:r>
          <w:instrText xml:space="preserve"> PAGEREF _Toc29780 \h </w:instrText>
        </w:r>
        <w:r>
          <w:fldChar w:fldCharType="separate"/>
        </w:r>
        <w:r>
          <w:t>27</w:t>
        </w:r>
        <w:r>
          <w:fldChar w:fldCharType="end"/>
        </w:r>
      </w:hyperlink>
    </w:p>
    <w:p>
      <w:pPr>
        <w:pStyle w:val="TOC1"/>
        <w:tabs>
          <w:tab w:val="right" w:leader="dot" w:pos="8306"/>
        </w:tabs>
      </w:pPr>
      <w:hyperlink w:anchor="_Toc14161" w:history="1">
        <w:r>
          <w:rPr>
            <w:rFonts w:ascii="仿宋" w:eastAsia="仿宋" w:hAnsi="仿宋" w:cs="仿宋" w:hint="eastAsia"/>
            <w:lang w:eastAsia="zh-CN"/>
          </w:rPr>
          <w:t>八、醋项目财务管理</w:t>
        </w:r>
        <w:r>
          <w:tab/>
        </w:r>
        <w:r>
          <w:fldChar w:fldCharType="begin"/>
        </w:r>
        <w:r>
          <w:instrText xml:space="preserve"> PAGEREF _Toc14161 \h </w:instrText>
        </w:r>
        <w:r>
          <w:fldChar w:fldCharType="separate"/>
        </w:r>
        <w:r>
          <w:t>29</w:t>
        </w:r>
        <w:r>
          <w:fldChar w:fldCharType="end"/>
        </w:r>
      </w:hyperlink>
    </w:p>
    <w:p>
      <w:pPr>
        <w:pStyle w:val="TOC2"/>
        <w:tabs>
          <w:tab w:val="right" w:leader="dot" w:pos="8306"/>
        </w:tabs>
      </w:pPr>
      <w:hyperlink w:anchor="_Toc18240" w:history="1">
        <w:r>
          <w:rPr>
            <w:rFonts w:ascii="仿宋" w:eastAsia="仿宋" w:hAnsi="仿宋" w:cs="仿宋" w:hint="eastAsia"/>
            <w:lang w:eastAsia="zh-CN"/>
          </w:rPr>
          <w:t>(一)、资金需求大</w:t>
        </w:r>
        <w:r>
          <w:tab/>
        </w:r>
        <w:r>
          <w:fldChar w:fldCharType="begin"/>
        </w:r>
        <w:r>
          <w:instrText xml:space="preserve"> PAGEREF _Toc18240 \h </w:instrText>
        </w:r>
        <w:r>
          <w:fldChar w:fldCharType="separate"/>
        </w:r>
        <w:r>
          <w:t>29</w:t>
        </w:r>
        <w:r>
          <w:fldChar w:fldCharType="end"/>
        </w:r>
      </w:hyperlink>
    </w:p>
    <w:p>
      <w:pPr>
        <w:pStyle w:val="TOC2"/>
        <w:tabs>
          <w:tab w:val="right" w:leader="dot" w:pos="8306"/>
        </w:tabs>
      </w:pPr>
      <w:hyperlink w:anchor="_Toc2734" w:history="1">
        <w:r>
          <w:rPr>
            <w:rFonts w:ascii="仿宋" w:eastAsia="仿宋" w:hAnsi="仿宋" w:cs="仿宋" w:hint="eastAsia"/>
            <w:lang w:eastAsia="zh-CN"/>
          </w:rPr>
          <w:t>(二)、研发周期长</w:t>
        </w:r>
        <w:r>
          <w:tab/>
        </w:r>
        <w:r>
          <w:fldChar w:fldCharType="begin"/>
        </w:r>
        <w:r>
          <w:instrText xml:space="preserve"> PAGEREF _Toc2734 \h </w:instrText>
        </w:r>
        <w:r>
          <w:fldChar w:fldCharType="separate"/>
        </w:r>
        <w:r>
          <w:t>30</w:t>
        </w:r>
        <w:r>
          <w:fldChar w:fldCharType="end"/>
        </w:r>
      </w:hyperlink>
    </w:p>
    <w:p>
      <w:pPr>
        <w:pStyle w:val="TOC2"/>
        <w:tabs>
          <w:tab w:val="right" w:leader="dot" w:pos="8306"/>
        </w:tabs>
      </w:pPr>
      <w:hyperlink w:anchor="_Toc11488" w:history="1">
        <w:r>
          <w:rPr>
            <w:rFonts w:ascii="仿宋" w:eastAsia="仿宋" w:hAnsi="仿宋" w:cs="仿宋" w:hint="eastAsia"/>
            <w:lang w:eastAsia="zh-CN"/>
          </w:rPr>
          <w:t>(三)、市场风险大</w:t>
        </w:r>
        <w:r>
          <w:tab/>
        </w:r>
        <w:r>
          <w:fldChar w:fldCharType="begin"/>
        </w:r>
        <w:r>
          <w:instrText xml:space="preserve"> PAGEREF _Toc11488 \h </w:instrText>
        </w:r>
        <w:r>
          <w:fldChar w:fldCharType="separate"/>
        </w:r>
        <w:r>
          <w:t>31</w:t>
        </w:r>
        <w:r>
          <w:fldChar w:fldCharType="end"/>
        </w:r>
      </w:hyperlink>
    </w:p>
    <w:p>
      <w:pPr>
        <w:pStyle w:val="TOC2"/>
        <w:tabs>
          <w:tab w:val="right" w:leader="dot" w:pos="8306"/>
        </w:tabs>
      </w:pPr>
      <w:hyperlink w:anchor="_Toc28230" w:history="1">
        <w:r>
          <w:rPr>
            <w:rFonts w:ascii="仿宋" w:eastAsia="仿宋" w:hAnsi="仿宋" w:cs="仿宋" w:hint="eastAsia"/>
            <w:lang w:eastAsia="zh-CN"/>
          </w:rPr>
          <w:t>(四)、利润率高</w:t>
        </w:r>
        <w:r>
          <w:tab/>
        </w:r>
        <w:r>
          <w:fldChar w:fldCharType="begin"/>
        </w:r>
        <w:r>
          <w:instrText xml:space="preserve"> PAGEREF _Toc28230 \h </w:instrText>
        </w:r>
        <w:r>
          <w:fldChar w:fldCharType="separate"/>
        </w:r>
        <w:r>
          <w:t>33</w:t>
        </w:r>
        <w:r>
          <w:fldChar w:fldCharType="end"/>
        </w:r>
      </w:hyperlink>
    </w:p>
    <w:p>
      <w:pPr>
        <w:pStyle w:val="TOC1"/>
        <w:tabs>
          <w:tab w:val="right" w:leader="dot" w:pos="8306"/>
        </w:tabs>
      </w:pPr>
      <w:hyperlink w:anchor="_Toc10710" w:history="1">
        <w:r>
          <w:rPr>
            <w:rFonts w:ascii="仿宋" w:eastAsia="仿宋" w:hAnsi="仿宋" w:cs="仿宋" w:hint="eastAsia"/>
            <w:lang w:eastAsia="zh-CN"/>
          </w:rPr>
          <w:t>九、醋项目社会影响</w:t>
        </w:r>
        <w:r>
          <w:tab/>
        </w:r>
        <w:r>
          <w:fldChar w:fldCharType="begin"/>
        </w:r>
        <w:r>
          <w:instrText xml:space="preserve"> PAGEREF _Toc10710 \h </w:instrText>
        </w:r>
        <w:r>
          <w:fldChar w:fldCharType="separate"/>
        </w:r>
        <w:r>
          <w:t>35</w:t>
        </w:r>
        <w:r>
          <w:fldChar w:fldCharType="end"/>
        </w:r>
      </w:hyperlink>
    </w:p>
    <w:p>
      <w:pPr>
        <w:pStyle w:val="TOC2"/>
        <w:tabs>
          <w:tab w:val="right" w:leader="dot" w:pos="8306"/>
        </w:tabs>
      </w:pPr>
      <w:hyperlink w:anchor="_Toc20688" w:history="1">
        <w:r>
          <w:rPr>
            <w:rFonts w:ascii="仿宋" w:eastAsia="仿宋" w:hAnsi="仿宋" w:cs="仿宋" w:hint="eastAsia"/>
            <w:lang w:eastAsia="zh-CN"/>
          </w:rPr>
          <w:t>(一)、社会责任与义务</w:t>
        </w:r>
        <w:r>
          <w:tab/>
        </w:r>
        <w:r>
          <w:fldChar w:fldCharType="begin"/>
        </w:r>
        <w:r>
          <w:instrText xml:space="preserve"> PAGEREF _Toc20688 \h </w:instrText>
        </w:r>
        <w:r>
          <w:fldChar w:fldCharType="separate"/>
        </w:r>
        <w:r>
          <w:t>35</w:t>
        </w:r>
        <w:r>
          <w:fldChar w:fldCharType="end"/>
        </w:r>
      </w:hyperlink>
    </w:p>
    <w:p>
      <w:pPr>
        <w:pStyle w:val="TOC2"/>
        <w:tabs>
          <w:tab w:val="right" w:leader="dot" w:pos="8306"/>
        </w:tabs>
      </w:pPr>
      <w:hyperlink w:anchor="_Toc1039" w:history="1">
        <w:r>
          <w:rPr>
            <w:rFonts w:ascii="仿宋" w:eastAsia="仿宋" w:hAnsi="仿宋" w:cs="仿宋" w:hint="eastAsia"/>
            <w:lang w:eastAsia="zh-CN"/>
          </w:rPr>
          <w:t>(二)、社会参与与沟通</w:t>
        </w:r>
        <w:r>
          <w:tab/>
        </w:r>
        <w:r>
          <w:fldChar w:fldCharType="begin"/>
        </w:r>
        <w:r>
          <w:instrText xml:space="preserve"> PAGEREF _Toc1039 \h </w:instrText>
        </w:r>
        <w:r>
          <w:fldChar w:fldCharType="separate"/>
        </w:r>
        <w:r>
          <w:t>36</w:t>
        </w:r>
        <w:r>
          <w:fldChar w:fldCharType="end"/>
        </w:r>
      </w:hyperlink>
    </w:p>
    <w:p>
      <w:pPr>
        <w:pStyle w:val="TOC1"/>
        <w:tabs>
          <w:tab w:val="right" w:leader="dot" w:pos="8306"/>
        </w:tabs>
      </w:pPr>
      <w:hyperlink w:anchor="_Toc4666" w:history="1">
        <w:r>
          <w:rPr>
            <w:rFonts w:ascii="仿宋" w:eastAsia="仿宋" w:hAnsi="仿宋" w:cs="仿宋" w:hint="eastAsia"/>
            <w:lang w:eastAsia="zh-CN"/>
          </w:rPr>
          <w:t>十、醋项目人力资源培养与发展</w:t>
        </w:r>
        <w:r>
          <w:tab/>
        </w:r>
        <w:r>
          <w:fldChar w:fldCharType="begin"/>
        </w:r>
        <w:r>
          <w:instrText xml:space="preserve"> PAGEREF _Toc4666 \h </w:instrText>
        </w:r>
        <w:r>
          <w:fldChar w:fldCharType="separate"/>
        </w:r>
        <w:r>
          <w:t>37</w:t>
        </w:r>
        <w:r>
          <w:fldChar w:fldCharType="end"/>
        </w:r>
      </w:hyperlink>
    </w:p>
    <w:p>
      <w:pPr>
        <w:pStyle w:val="TOC2"/>
        <w:tabs>
          <w:tab w:val="right" w:leader="dot" w:pos="8306"/>
        </w:tabs>
      </w:pPr>
      <w:hyperlink w:anchor="_Toc20146" w:history="1">
        <w:r>
          <w:rPr>
            <w:rFonts w:ascii="仿宋" w:eastAsia="仿宋" w:hAnsi="仿宋" w:cs="仿宋" w:hint="eastAsia"/>
            <w:lang w:eastAsia="zh-CN"/>
          </w:rPr>
          <w:t>(一)、人才需求与规划</w:t>
        </w:r>
        <w:r>
          <w:tab/>
        </w:r>
        <w:r>
          <w:fldChar w:fldCharType="begin"/>
        </w:r>
        <w:r>
          <w:instrText xml:space="preserve"> PAGEREF _Toc20146 \h </w:instrText>
        </w:r>
        <w:r>
          <w:fldChar w:fldCharType="separate"/>
        </w:r>
        <w:r>
          <w:t>37</w:t>
        </w:r>
        <w:r>
          <w:fldChar w:fldCharType="end"/>
        </w:r>
      </w:hyperlink>
    </w:p>
    <w:p>
      <w:pPr>
        <w:pStyle w:val="TOC2"/>
        <w:tabs>
          <w:tab w:val="right" w:leader="dot" w:pos="8306"/>
        </w:tabs>
      </w:pPr>
      <w:hyperlink w:anchor="_Toc2128" w:history="1">
        <w:r>
          <w:rPr>
            <w:rFonts w:ascii="仿宋" w:eastAsia="仿宋" w:hAnsi="仿宋" w:cs="仿宋" w:hint="eastAsia"/>
            <w:lang w:eastAsia="zh-CN"/>
          </w:rPr>
          <w:t>(二)、培训与发展计划</w:t>
        </w:r>
        <w:r>
          <w:tab/>
        </w:r>
        <w:r>
          <w:fldChar w:fldCharType="begin"/>
        </w:r>
        <w:r>
          <w:instrText xml:space="preserve"> PAGEREF _Toc2128 \h </w:instrText>
        </w:r>
        <w:r>
          <w:fldChar w:fldCharType="separate"/>
        </w:r>
        <w:r>
          <w:t>37</w:t>
        </w:r>
        <w:r>
          <w:fldChar w:fldCharType="end"/>
        </w:r>
      </w:hyperlink>
    </w:p>
    <w:p>
      <w:pPr>
        <w:pStyle w:val="TOC1"/>
        <w:tabs>
          <w:tab w:val="right" w:leader="dot" w:pos="8306"/>
        </w:tabs>
      </w:pPr>
      <w:hyperlink w:anchor="_Toc25234" w:history="1">
        <w:r>
          <w:rPr>
            <w:rFonts w:ascii="仿宋" w:eastAsia="仿宋" w:hAnsi="仿宋" w:cs="仿宋" w:hint="eastAsia"/>
            <w:lang w:eastAsia="zh-CN"/>
          </w:rPr>
          <w:t>十一、醋项目风险管理</w:t>
        </w:r>
        <w:r>
          <w:tab/>
        </w:r>
        <w:r>
          <w:fldChar w:fldCharType="begin"/>
        </w:r>
        <w:r>
          <w:instrText xml:space="preserve"> PAGEREF _Toc25234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4" w:history="1">
        <w:r>
          <w:rPr>
            <w:rFonts w:ascii="仿宋" w:eastAsia="仿宋" w:hAnsi="仿宋" w:cs="仿宋" w:hint="eastAsia"/>
            <w:lang w:eastAsia="zh-CN"/>
          </w:rPr>
          <w:t>(一)、风险识别与评估</w:t>
        </w:r>
        <w:r>
          <w:tab/>
        </w:r>
        <w:r>
          <w:fldChar w:fldCharType="begin"/>
        </w:r>
        <w:r>
          <w:instrText xml:space="preserve"> PAGEREF _Toc494 \h </w:instrText>
        </w:r>
        <w:r>
          <w:fldChar w:fldCharType="separate"/>
        </w:r>
        <w:r>
          <w:t>38</w:t>
        </w:r>
        <w:r>
          <w:fldChar w:fldCharType="end"/>
        </w:r>
      </w:hyperlink>
    </w:p>
    <w:p>
      <w:pPr>
        <w:pStyle w:val="TOC2"/>
        <w:tabs>
          <w:tab w:val="right" w:leader="dot" w:pos="8306"/>
        </w:tabs>
      </w:pPr>
      <w:hyperlink w:anchor="_Toc3877" w:history="1">
        <w:r>
          <w:rPr>
            <w:rFonts w:ascii="仿宋" w:eastAsia="仿宋" w:hAnsi="仿宋" w:cs="仿宋" w:hint="eastAsia"/>
            <w:lang w:eastAsia="zh-CN"/>
          </w:rPr>
          <w:t>(二)、风险应对策略</w:t>
        </w:r>
        <w:r>
          <w:tab/>
        </w:r>
        <w:r>
          <w:fldChar w:fldCharType="begin"/>
        </w:r>
        <w:r>
          <w:instrText xml:space="preserve"> PAGEREF _Toc3877 \h </w:instrText>
        </w:r>
        <w:r>
          <w:fldChar w:fldCharType="separate"/>
        </w:r>
        <w:r>
          <w:t>39</w:t>
        </w:r>
        <w:r>
          <w:fldChar w:fldCharType="end"/>
        </w:r>
      </w:hyperlink>
    </w:p>
    <w:p>
      <w:pPr>
        <w:pStyle w:val="TOC2"/>
        <w:tabs>
          <w:tab w:val="right" w:leader="dot" w:pos="8306"/>
        </w:tabs>
      </w:pPr>
      <w:hyperlink w:anchor="_Toc1167" w:history="1">
        <w:r>
          <w:rPr>
            <w:rFonts w:ascii="仿宋" w:eastAsia="仿宋" w:hAnsi="仿宋" w:cs="仿宋" w:hint="eastAsia"/>
            <w:lang w:eastAsia="zh-CN"/>
          </w:rPr>
          <w:t>(三)、风险监控与控制</w:t>
        </w:r>
        <w:r>
          <w:tab/>
        </w:r>
        <w:r>
          <w:fldChar w:fldCharType="begin"/>
        </w:r>
        <w:r>
          <w:instrText xml:space="preserve"> PAGEREF _Toc1167 \h </w:instrText>
        </w:r>
        <w:r>
          <w:fldChar w:fldCharType="separate"/>
        </w:r>
        <w:r>
          <w:t>41</w:t>
        </w:r>
        <w:r>
          <w:fldChar w:fldCharType="end"/>
        </w:r>
      </w:hyperlink>
    </w:p>
    <w:p>
      <w:pPr>
        <w:pStyle w:val="TOC1"/>
        <w:tabs>
          <w:tab w:val="right" w:leader="dot" w:pos="8306"/>
        </w:tabs>
      </w:pPr>
      <w:hyperlink w:anchor="_Toc28756" w:history="1">
        <w:r>
          <w:rPr>
            <w:rFonts w:ascii="仿宋" w:eastAsia="仿宋" w:hAnsi="仿宋" w:cs="仿宋" w:hint="eastAsia"/>
            <w:lang w:eastAsia="zh-CN"/>
          </w:rPr>
          <w:t>十二、醋项目经营效益</w:t>
        </w:r>
        <w:r>
          <w:tab/>
        </w:r>
        <w:r>
          <w:fldChar w:fldCharType="begin"/>
        </w:r>
        <w:r>
          <w:instrText xml:space="preserve"> PAGEREF _Toc28756 \h </w:instrText>
        </w:r>
        <w:r>
          <w:fldChar w:fldCharType="separate"/>
        </w:r>
        <w:r>
          <w:t>42</w:t>
        </w:r>
        <w:r>
          <w:fldChar w:fldCharType="end"/>
        </w:r>
      </w:hyperlink>
    </w:p>
    <w:p>
      <w:pPr>
        <w:pStyle w:val="TOC2"/>
        <w:tabs>
          <w:tab w:val="right" w:leader="dot" w:pos="8306"/>
        </w:tabs>
      </w:pPr>
      <w:hyperlink w:anchor="_Toc8045" w:history="1">
        <w:r>
          <w:rPr>
            <w:rFonts w:ascii="仿宋" w:eastAsia="仿宋" w:hAnsi="仿宋" w:cs="仿宋" w:hint="eastAsia"/>
            <w:lang w:eastAsia="zh-CN"/>
          </w:rPr>
          <w:t>(一)、经济评价财务测算</w:t>
        </w:r>
        <w:r>
          <w:tab/>
        </w:r>
        <w:r>
          <w:fldChar w:fldCharType="begin"/>
        </w:r>
        <w:r>
          <w:instrText xml:space="preserve"> PAGEREF _Toc8045 \h </w:instrText>
        </w:r>
        <w:r>
          <w:fldChar w:fldCharType="separate"/>
        </w:r>
        <w:r>
          <w:t>42</w:t>
        </w:r>
        <w:r>
          <w:fldChar w:fldCharType="end"/>
        </w:r>
      </w:hyperlink>
    </w:p>
    <w:p>
      <w:pPr>
        <w:pStyle w:val="TOC2"/>
        <w:tabs>
          <w:tab w:val="right" w:leader="dot" w:pos="8306"/>
        </w:tabs>
      </w:pPr>
      <w:hyperlink w:anchor="_Toc30619" w:history="1">
        <w:r>
          <w:rPr>
            <w:rFonts w:ascii="仿宋" w:eastAsia="仿宋" w:hAnsi="仿宋" w:cs="仿宋" w:hint="eastAsia"/>
            <w:lang w:eastAsia="zh-CN"/>
          </w:rPr>
          <w:t>(二)、醋项目盈利能力分析</w:t>
        </w:r>
        <w:r>
          <w:tab/>
        </w:r>
        <w:r>
          <w:fldChar w:fldCharType="begin"/>
        </w:r>
        <w:r>
          <w:instrText xml:space="preserve"> PAGEREF _Toc30619 \h </w:instrText>
        </w:r>
        <w:r>
          <w:fldChar w:fldCharType="separate"/>
        </w:r>
        <w:r>
          <w:t>43</w:t>
        </w:r>
        <w:r>
          <w:fldChar w:fldCharType="end"/>
        </w:r>
      </w:hyperlink>
    </w:p>
    <w:p>
      <w:pPr>
        <w:pStyle w:val="TOC1"/>
        <w:tabs>
          <w:tab w:val="right" w:leader="dot" w:pos="8306"/>
        </w:tabs>
      </w:pPr>
      <w:hyperlink w:anchor="_Toc18579" w:history="1">
        <w:r>
          <w:rPr>
            <w:rFonts w:ascii="仿宋" w:eastAsia="仿宋" w:hAnsi="仿宋" w:cs="仿宋" w:hint="eastAsia"/>
            <w:lang w:eastAsia="zh-CN"/>
          </w:rPr>
          <w:t>十三、利益相关者分析与沟通计划</w:t>
        </w:r>
        <w:r>
          <w:tab/>
        </w:r>
        <w:r>
          <w:fldChar w:fldCharType="begin"/>
        </w:r>
        <w:r>
          <w:instrText xml:space="preserve"> PAGEREF _Toc18579 \h </w:instrText>
        </w:r>
        <w:r>
          <w:fldChar w:fldCharType="separate"/>
        </w:r>
        <w:r>
          <w:t>44</w:t>
        </w:r>
        <w:r>
          <w:fldChar w:fldCharType="end"/>
        </w:r>
      </w:hyperlink>
    </w:p>
    <w:p>
      <w:pPr>
        <w:pStyle w:val="TOC2"/>
        <w:tabs>
          <w:tab w:val="right" w:leader="dot" w:pos="8306"/>
        </w:tabs>
      </w:pPr>
      <w:hyperlink w:anchor="_Toc27473" w:history="1">
        <w:r>
          <w:rPr>
            <w:rFonts w:ascii="仿宋" w:eastAsia="仿宋" w:hAnsi="仿宋" w:cs="仿宋" w:hint="eastAsia"/>
            <w:lang w:eastAsia="zh-CN"/>
          </w:rPr>
          <w:t>(一)、利益相关者分析</w:t>
        </w:r>
        <w:r>
          <w:tab/>
        </w:r>
        <w:r>
          <w:fldChar w:fldCharType="begin"/>
        </w:r>
        <w:r>
          <w:instrText xml:space="preserve"> PAGEREF _Toc27473 \h </w:instrText>
        </w:r>
        <w:r>
          <w:fldChar w:fldCharType="separate"/>
        </w:r>
        <w:r>
          <w:t>44</w:t>
        </w:r>
        <w:r>
          <w:fldChar w:fldCharType="end"/>
        </w:r>
      </w:hyperlink>
    </w:p>
    <w:p>
      <w:pPr>
        <w:pStyle w:val="TOC2"/>
        <w:tabs>
          <w:tab w:val="right" w:leader="dot" w:pos="8306"/>
        </w:tabs>
      </w:pPr>
      <w:hyperlink w:anchor="_Toc7057" w:history="1">
        <w:r>
          <w:rPr>
            <w:rFonts w:ascii="仿宋" w:eastAsia="仿宋" w:hAnsi="仿宋" w:cs="仿宋" w:hint="eastAsia"/>
            <w:lang w:eastAsia="zh-CN"/>
          </w:rPr>
          <w:t>(二)、沟通计划</w:t>
        </w:r>
        <w:r>
          <w:tab/>
        </w:r>
        <w:r>
          <w:fldChar w:fldCharType="begin"/>
        </w:r>
        <w:r>
          <w:instrText xml:space="preserve"> PAGEREF _Toc7057 \h </w:instrText>
        </w:r>
        <w:r>
          <w:fldChar w:fldCharType="separate"/>
        </w:r>
        <w:r>
          <w:t>45</w:t>
        </w:r>
        <w:r>
          <w:fldChar w:fldCharType="end"/>
        </w:r>
      </w:hyperlink>
    </w:p>
    <w:p>
      <w:pPr>
        <w:pStyle w:val="TOC1"/>
        <w:tabs>
          <w:tab w:val="right" w:leader="dot" w:pos="8306"/>
        </w:tabs>
      </w:pPr>
      <w:hyperlink w:anchor="_Toc29973" w:history="1">
        <w:r>
          <w:rPr>
            <w:rFonts w:ascii="仿宋" w:eastAsia="仿宋" w:hAnsi="仿宋" w:cs="仿宋" w:hint="eastAsia"/>
            <w:lang w:eastAsia="zh-CN"/>
          </w:rPr>
          <w:t>十四、醋项目变更管理</w:t>
        </w:r>
        <w:r>
          <w:tab/>
        </w:r>
        <w:r>
          <w:fldChar w:fldCharType="begin"/>
        </w:r>
        <w:r>
          <w:instrText xml:space="preserve"> PAGEREF _Toc29973 \h </w:instrText>
        </w:r>
        <w:r>
          <w:fldChar w:fldCharType="separate"/>
        </w:r>
        <w:r>
          <w:t>46</w:t>
        </w:r>
        <w:r>
          <w:fldChar w:fldCharType="end"/>
        </w:r>
      </w:hyperlink>
    </w:p>
    <w:p>
      <w:pPr>
        <w:pStyle w:val="TOC2"/>
        <w:tabs>
          <w:tab w:val="right" w:leader="dot" w:pos="8306"/>
        </w:tabs>
      </w:pPr>
      <w:hyperlink w:anchor="_Toc20142" w:history="1">
        <w:r>
          <w:rPr>
            <w:rFonts w:ascii="仿宋" w:eastAsia="仿宋" w:hAnsi="仿宋" w:cs="仿宋" w:hint="eastAsia"/>
            <w:lang w:eastAsia="zh-CN"/>
          </w:rPr>
          <w:t>(一)、变更申请与评估</w:t>
        </w:r>
        <w:r>
          <w:tab/>
        </w:r>
        <w:r>
          <w:fldChar w:fldCharType="begin"/>
        </w:r>
        <w:r>
          <w:instrText xml:space="preserve"> PAGEREF _Toc20142 \h </w:instrText>
        </w:r>
        <w:r>
          <w:fldChar w:fldCharType="separate"/>
        </w:r>
        <w:r>
          <w:t>46</w:t>
        </w:r>
        <w:r>
          <w:fldChar w:fldCharType="end"/>
        </w:r>
      </w:hyperlink>
    </w:p>
    <w:p>
      <w:pPr>
        <w:pStyle w:val="TOC2"/>
        <w:tabs>
          <w:tab w:val="right" w:leader="dot" w:pos="8306"/>
        </w:tabs>
      </w:pPr>
      <w:hyperlink w:anchor="_Toc24747" w:history="1">
        <w:r>
          <w:rPr>
            <w:rFonts w:ascii="仿宋" w:eastAsia="仿宋" w:hAnsi="仿宋" w:cs="仿宋" w:hint="eastAsia"/>
            <w:lang w:eastAsia="zh-CN"/>
          </w:rPr>
          <w:t>(二)、变更实施与控制</w:t>
        </w:r>
        <w:r>
          <w:tab/>
        </w:r>
        <w:r>
          <w:fldChar w:fldCharType="begin"/>
        </w:r>
        <w:r>
          <w:instrText xml:space="preserve"> PAGEREF _Toc24747 \h </w:instrText>
        </w:r>
        <w:r>
          <w:fldChar w:fldCharType="separate"/>
        </w:r>
        <w:r>
          <w:t>47</w:t>
        </w:r>
        <w:r>
          <w:fldChar w:fldCharType="end"/>
        </w:r>
      </w:hyperlink>
    </w:p>
    <w:p>
      <w:pPr>
        <w:pStyle w:val="TOC1"/>
        <w:tabs>
          <w:tab w:val="right" w:leader="dot" w:pos="8306"/>
        </w:tabs>
      </w:pPr>
      <w:hyperlink w:anchor="_Toc6858" w:history="1">
        <w:r>
          <w:rPr>
            <w:rFonts w:ascii="仿宋" w:eastAsia="仿宋" w:hAnsi="仿宋" w:cs="仿宋" w:hint="eastAsia"/>
            <w:lang w:eastAsia="zh-CN"/>
          </w:rPr>
          <w:t>十五、醋项目实施保障措施</w:t>
        </w:r>
        <w:r>
          <w:tab/>
        </w:r>
        <w:r>
          <w:fldChar w:fldCharType="begin"/>
        </w:r>
        <w:r>
          <w:instrText xml:space="preserve"> PAGEREF _Toc6858 \h </w:instrText>
        </w:r>
        <w:r>
          <w:fldChar w:fldCharType="separate"/>
        </w:r>
        <w:r>
          <w:t>47</w:t>
        </w:r>
        <w:r>
          <w:fldChar w:fldCharType="end"/>
        </w:r>
      </w:hyperlink>
    </w:p>
    <w:p>
      <w:pPr>
        <w:pStyle w:val="TOC2"/>
        <w:tabs>
          <w:tab w:val="right" w:leader="dot" w:pos="8306"/>
        </w:tabs>
      </w:pPr>
      <w:hyperlink w:anchor="_Toc30425" w:history="1">
        <w:r>
          <w:rPr>
            <w:rFonts w:ascii="仿宋" w:eastAsia="仿宋" w:hAnsi="仿宋" w:cs="仿宋" w:hint="eastAsia"/>
            <w:lang w:eastAsia="zh-CN"/>
          </w:rPr>
          <w:t>(一)、醋项目实施保障机制</w:t>
        </w:r>
        <w:r>
          <w:tab/>
        </w:r>
        <w:r>
          <w:fldChar w:fldCharType="begin"/>
        </w:r>
        <w:r>
          <w:instrText xml:space="preserve"> PAGEREF _Toc30425 \h </w:instrText>
        </w:r>
        <w:r>
          <w:fldChar w:fldCharType="separate"/>
        </w:r>
        <w:r>
          <w:t>47</w:t>
        </w:r>
        <w:r>
          <w:fldChar w:fldCharType="end"/>
        </w:r>
      </w:hyperlink>
    </w:p>
    <w:p>
      <w:pPr>
        <w:pStyle w:val="TOC2"/>
        <w:tabs>
          <w:tab w:val="right" w:leader="dot" w:pos="8306"/>
        </w:tabs>
      </w:pPr>
      <w:hyperlink w:anchor="_Toc29530" w:history="1">
        <w:r>
          <w:rPr>
            <w:rFonts w:ascii="仿宋" w:eastAsia="仿宋" w:hAnsi="仿宋" w:cs="仿宋" w:hint="eastAsia"/>
            <w:lang w:eastAsia="zh-CN"/>
          </w:rPr>
          <w:t>(二)、醋项目法律合规要求</w:t>
        </w:r>
        <w:r>
          <w:tab/>
        </w:r>
        <w:r>
          <w:fldChar w:fldCharType="begin"/>
        </w:r>
        <w:r>
          <w:instrText xml:space="preserve"> PAGEREF _Toc29530 \h </w:instrText>
        </w:r>
        <w:r>
          <w:fldChar w:fldCharType="separate"/>
        </w:r>
        <w:r>
          <w:t>50</w:t>
        </w:r>
        <w:r>
          <w:fldChar w:fldCharType="end"/>
        </w:r>
      </w:hyperlink>
    </w:p>
    <w:p>
      <w:pPr>
        <w:pStyle w:val="TOC2"/>
        <w:tabs>
          <w:tab w:val="right" w:leader="dot" w:pos="8306"/>
        </w:tabs>
      </w:pPr>
      <w:hyperlink w:anchor="_Toc31738" w:history="1">
        <w:r>
          <w:rPr>
            <w:rFonts w:ascii="仿宋" w:eastAsia="仿宋" w:hAnsi="仿宋" w:cs="仿宋" w:hint="eastAsia"/>
            <w:lang w:eastAsia="zh-CN"/>
          </w:rPr>
          <w:t>(三)、醋项目合同管理与法律事务</w:t>
        </w:r>
        <w:r>
          <w:tab/>
        </w:r>
        <w:r>
          <w:fldChar w:fldCharType="begin"/>
        </w:r>
        <w:r>
          <w:instrText xml:space="preserve"> PAGEREF _Toc31738 \h </w:instrText>
        </w:r>
        <w:r>
          <w:fldChar w:fldCharType="separate"/>
        </w:r>
        <w:r>
          <w:t>54</w:t>
        </w:r>
        <w:r>
          <w:fldChar w:fldCharType="end"/>
        </w:r>
      </w:hyperlink>
    </w:p>
    <w:p>
      <w:pPr>
        <w:pStyle w:val="TOC2"/>
        <w:tabs>
          <w:tab w:val="right" w:leader="dot" w:pos="8306"/>
        </w:tabs>
      </w:pPr>
      <w:hyperlink w:anchor="_Toc5915" w:history="1">
        <w:r>
          <w:rPr>
            <w:rFonts w:ascii="仿宋" w:eastAsia="仿宋" w:hAnsi="仿宋" w:cs="仿宋" w:hint="eastAsia"/>
            <w:lang w:eastAsia="zh-CN"/>
          </w:rPr>
          <w:t>(四)、醋项目知识产权保护策略</w:t>
        </w:r>
        <w:r>
          <w:tab/>
        </w:r>
        <w:r>
          <w:fldChar w:fldCharType="begin"/>
        </w:r>
        <w:r>
          <w:instrText xml:space="preserve"> PAGEREF _Toc5915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0"/>
      <w:r>
        <w:rPr>
          <w:rFonts w:ascii="仿宋" w:eastAsia="仿宋" w:hAnsi="仿宋" w:cs="仿宋" w:hint="eastAsia"/>
          <w:sz w:val="28"/>
          <w:lang w:eastAsia="zh-CN"/>
        </w:rPr>
        <w:t>一、醋项目建设背景及必要性分析</w:t>
      </w:r>
      <w:bookmarkEnd w:id="2"/>
    </w:p>
    <w:p>
      <w:pPr>
        <w:pStyle w:val="Heading2"/>
        <w:rPr>
          <w:rFonts w:ascii="仿宋" w:eastAsia="仿宋" w:hAnsi="仿宋" w:cs="仿宋" w:hint="eastAsia"/>
          <w:lang w:eastAsia="zh-CN"/>
        </w:rPr>
      </w:pPr>
      <w:bookmarkStart w:id="3" w:name="_Toc13619"/>
      <w:r>
        <w:rPr>
          <w:rFonts w:ascii="仿宋" w:eastAsia="仿宋" w:hAnsi="仿宋" w:cs="仿宋" w:hint="eastAsia"/>
          <w:lang w:eastAsia="zh-CN"/>
        </w:rPr>
        <w:t>(一)、醋项目背景分析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我们的背景分析将深入挖掘当前行业的发展趋势，通过对竞争态势的全面审视，找到醋项目在这个潮流中的定位。同时，我们将关注行业内涌现的新兴机遇，以便醋项目更好地融入行业发展的潮流中。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项目提供了强大的发展动力。我们将聚焦于行业内最新的技术发展趋势，包括但不限于人工智能、大数据分析、物联网等领域。通过深度的技术研究，我们将确保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项目发展的源泉。我们将投入更多的精力对市场需求进行深入剖析，超越表面的需求，深入挖掘潜在的市场痛点和机遇。通过对市场需求的细致了解，醋项目将更有针对性地设计解决方案，满足市场的多样化需求，从而更好地促进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项目战略至关重要。我们将对竞争态势进行更为深入的分析，包括但不限于市场份额、产品特点、客户满意度等多个维度。通过深度的竞争分析，醋项目将能够更准确地把握市场脉搏，制定具有竞争力的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醋项目的发展具有直接的影响。我们将进行更为全面的法规和政策分析，了解行业发展中的潜在法律风险和合规挑战。通过充分了解和遵守相关法规，醋项目将确保在法律框架内合法合规运营，为醋项目的稳健发展提供有力支持。</w:t>
      </w:r>
    </w:p>
    <w:p>
      <w:pPr>
        <w:pStyle w:val="Heading2"/>
        <w:ind w:firstLine="560" w:firstLineChars="200"/>
        <w:rPr>
          <w:rFonts w:ascii="仿宋" w:eastAsia="仿宋" w:hAnsi="仿宋" w:cs="仿宋" w:hint="eastAsia"/>
          <w:sz w:val="28"/>
          <w:lang w:eastAsia="zh-CN"/>
        </w:rPr>
      </w:pPr>
      <w:bookmarkStart w:id="4" w:name="_Toc8374"/>
      <w:r>
        <w:rPr>
          <w:rFonts w:ascii="仿宋" w:eastAsia="仿宋" w:hAnsi="仿宋" w:cs="仿宋" w:hint="eastAsia"/>
          <w:sz w:val="28"/>
          <w:lang w:eastAsia="zh-CN"/>
        </w:rPr>
        <w:t>(二)、醋项目建设必要性分析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建设的迫切性源于对行业发展趋势的深刻洞察。我们正处于一个行业变革的时代，科技创新、数字化转型成为企业发展的关键动力。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建设不仅仅是为了跟上潮流，更是为了通过技术创新推动企业的持续发展。通过引入先进的技术和解决方案，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醋项目的建设成为必然选择，通过提高产品质量、拓展服务领域，从而在竞争中获得更多的机会。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醋项目建设的必要性体现在对客户需求更精准的满足。通过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建设的背后是对企业持续创新的追求。只有通过不断创新，企业才能在竞争中立于不败之地。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223"/>
      <w:r>
        <w:rPr>
          <w:rFonts w:ascii="仿宋" w:eastAsia="仿宋" w:hAnsi="仿宋" w:cs="仿宋" w:hint="eastAsia"/>
          <w:sz w:val="28"/>
          <w:lang w:eastAsia="zh-CN"/>
        </w:rPr>
        <w:t>二、醋项目建设单位说明</w:t>
      </w:r>
      <w:bookmarkEnd w:id="5"/>
    </w:p>
    <w:p>
      <w:pPr>
        <w:pStyle w:val="Heading2"/>
        <w:rPr>
          <w:rFonts w:ascii="仿宋" w:eastAsia="仿宋" w:hAnsi="仿宋" w:cs="仿宋" w:hint="eastAsia"/>
          <w:lang w:eastAsia="zh-CN"/>
        </w:rPr>
      </w:pPr>
      <w:bookmarkStart w:id="6" w:name="_Toc24349"/>
      <w:r>
        <w:rPr>
          <w:rFonts w:ascii="仿宋" w:eastAsia="仿宋" w:hAnsi="仿宋" w:cs="仿宋" w:hint="eastAsia"/>
          <w:lang w:eastAsia="zh-CN"/>
        </w:rPr>
        <w:t>(一)、醋项目承办单位基本情况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77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醋项目承办单位的XXXX，我们着眼于实现可持续的经济效益。通过技术创新和解决方案的提供，公司预计在醋项目执行期间将获得可观的收入增长。这一收入来源主要包括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同时，我们注重成本控制和效率提升，以确保醋项目的可持续盈利。透过精细的管理和资源优化，公司期望实现醋项目利润最大化。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项目实施进行全面的投资评估，包括醋项目启动阶段的资金投入和后续运营成本。通过对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为确保公司在醋项目实施过程中具备足够的资金流动性，公司将进行详尽的现金流分析。这包括资金需求的合理预测、醋项目周期内的资金峰谷分析以及灵活的财务管理策略，以应对各种潜在的经济变动。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760"/>
      <w:r>
        <w:rPr>
          <w:rFonts w:ascii="仿宋" w:eastAsia="仿宋" w:hAnsi="仿宋" w:cs="仿宋" w:hint="eastAsia"/>
          <w:sz w:val="28"/>
          <w:lang w:eastAsia="zh-CN"/>
        </w:rPr>
        <w:t>三、醋项目危机管理</w:t>
      </w:r>
      <w:bookmarkEnd w:id="8"/>
    </w:p>
    <w:p>
      <w:pPr>
        <w:pStyle w:val="Heading2"/>
        <w:rPr>
          <w:rFonts w:ascii="仿宋" w:eastAsia="仿宋" w:hAnsi="仿宋" w:cs="仿宋" w:hint="eastAsia"/>
          <w:lang w:eastAsia="zh-CN"/>
        </w:rPr>
      </w:pPr>
      <w:bookmarkStart w:id="9" w:name="_Toc132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醋项目危机管理中，危机预警与识别是确保醋项目稳健运行的核心步骤。通过建立全面的监测机制，醋项目团队旨在及时发现和理解潜在的风险和危机因素，以便采取及时的预防和应对措施，确保醋项目持续处于可控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首先，通过深入的风险评估，醋项目团队全面分析了整个醋项目和各个阶段可能存在的威胁。这包括准确评估每个潜在风险的发生概率和可能影响的程度，为后续危机预警提供了有力支持。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项目团队着重于明确定义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实时监测作为危机预警的关键手段，通过对醋项目进展的持续监控，团队能够及时发现潜在问题并作出迅速反应。醋项目管理工具、定期进度报告以及团队会议等方式都被纳入监测体系，确保信息能够流畅传递。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在这一阶段，团队的专业素养和反应速度将发挥至关重要的作用，以确保潜在危机能够在初期得到有效的处理，最大程度地减轻负面影响。通过危机预警与识别，醋项目得以更有序、可控地推进。</w:t>
      </w:r>
    </w:p>
    <w:p>
      <w:pPr>
        <w:pStyle w:val="Heading2"/>
        <w:ind w:firstLine="560" w:firstLineChars="200"/>
        <w:rPr>
          <w:rFonts w:ascii="仿宋" w:eastAsia="仿宋" w:hAnsi="仿宋" w:cs="仿宋" w:hint="eastAsia"/>
          <w:sz w:val="28"/>
          <w:lang w:eastAsia="zh-CN"/>
        </w:rPr>
      </w:pPr>
      <w:bookmarkStart w:id="10" w:name="_Toc2389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暂停醋项目进度：为遏制危机蔓延，醋项目暂时停止进行，以便全面评估当前状况。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资源重新分配：重新评估醋项目资源的分配，确保最大限度地减小损失。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实时沟通：与关键利益相关者建立实时沟通机制，向他们传递醋项目危机的实际状况，保障醋项目核心利益。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随着危机得到初步控制，醋项目团队转向制定恢复计划，以确保醋项目能够从中迅速恢复。主要恢复计划包括：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修复受损的进度计划：重新评估醋项目进度，制定修复计划，确保醋项目尽快回归正常进程。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26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259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醋项目的主要产品是XXXX，预计年产值为XXX万元。这一产品在市场中占据着重要的地位，其广泛的应用范围使得该醋项目的市场前景非常广阔。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项目的xxx产品作为重要的原材料之一，将在多个领域发挥关键作用。其在建筑、交通、能源等方面的广泛应用将为整个产业链提供强大的支持，形成产业协同效应。醋项目的年产值XXX万XXX万XXX万万元不仅反映了其在市场上的巨大潜力，更预示着它对国民经济的积极贡献。这种关联度高、涉及面广的产业关系，使得该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20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总征地面积为XXXX平方米，相当于约XX.XX亩，其中净用地面积为XXXX平方米，红线范围内相当于约XX.XX亩。这一用地规模充分考虑了醋项目的建设需求，保障了醋项目在合适的空间内得以充分发展。醋项目规划的总建筑面积为XXXX平方米，其中主体工程建设占XXXX平方米，计容建筑面积达XXXX平方米。预计建筑工程的投资将达到XXXX万元，为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计划购置的设备共计XXXX台（套），设备购置费用为XXXX万元。这一设备购置计划充分考虑到醋项目的生产需求和技术要求，确保了醋项目在生产运营中具备先进的技术装备和高效的生产能力。设备的合理配置将为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计划总投资为XXXX万元，预计年实现营业收入为XXXX万元。这一产能规模的设定旨在确保醋项目能够在投资与回报之间取得平衡，实现长期可持续的发展。醋项目的总投资充分考虑到各个方面的需求，包括用地建设、设备购置等多个环节，以确保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937"/>
      <w:r>
        <w:rPr>
          <w:rFonts w:ascii="仿宋" w:eastAsia="仿宋" w:hAnsi="仿宋" w:cs="仿宋" w:hint="eastAsia"/>
          <w:sz w:val="28"/>
          <w:lang w:eastAsia="zh-CN"/>
        </w:rPr>
        <w:t>五、醋项目概论</w:t>
      </w:r>
      <w:bookmarkEnd w:id="14"/>
    </w:p>
    <w:p>
      <w:pPr>
        <w:pStyle w:val="Heading2"/>
        <w:rPr>
          <w:rFonts w:ascii="仿宋" w:eastAsia="仿宋" w:hAnsi="仿宋" w:cs="仿宋" w:hint="eastAsia"/>
          <w:lang w:eastAsia="zh-CN"/>
        </w:rPr>
      </w:pPr>
      <w:bookmarkStart w:id="15" w:name="_Toc27187"/>
      <w:r>
        <w:rPr>
          <w:rFonts w:ascii="仿宋" w:eastAsia="仿宋" w:hAnsi="仿宋" w:cs="仿宋" w:hint="eastAsia"/>
          <w:lang w:eastAsia="zh-CN"/>
        </w:rPr>
        <w:t>(一)、醋项目概况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起源追溯至对市场的深入洞察。市场的不断演变与变革为醋项目提供了难得的机遇。当前市场存在的需求缺口和变革的大环境共同构成了醋项目的背景。这个醋项目旨在充分利用市场机遇，填补行业中尚未满足的需求，为客户提供全新的解决方案。市场的变革和需求的增长使得这个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醋项目正式命名为醋。这个名称不仅仅是一个标识，更代表了醋项目的核心理念和愿景。它蕴含着醋项目所要解决问题的关键字，具有强烈的表达和辨识度，为醋项目树立了鲜明的品牌形象。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核心目标是提供一种全新、高效的解决方案，满足客户日益增长的需求。醋项目追求的不仅仅是满足市场需求，更是在市场中获得卓越的竞争优势。通过不断提升产品或服务的质量和创新水平，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全面涵盖了产品研发、制造、市场推广和售后服务，确保从产品设计到最终用户体验的全方位关注。这一全面的醋项目范围是为了确保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醋项目计划在未来18个月内完成，包括研发、测试、市场试点和正式推出等不同阶段。这个时间表的合理设计是为了确保醋项目各个阶段的顺利推进，以便按时交付高质量的成果。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醋项目总预算估算为XX百万美元，主要分配在研发、市场推广、人员培训和运营等方面。这一充足的预算为醋项目提供了充足的资源，确保醋项目在各个方面都能取得优异的表现。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醋项目可能面临的风险包括市场接受度低、技术难题、竞争激烈等。醋项目团队已经制定了相应的风险应对计划，通过前瞻性的风险管理，确保醋项目在面对不确定性时能够迅速做出应对。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醋项目汇聚了一支经验丰富、多领域专业素养的核心团队，确保醋项目在各个方面都能拥有高水平的执行力。团队的协同作战是醋项目成功的关键因素之一。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醋项目的背景根植于市场对更高效、创新产品的渴望，同时也受到科技发展对行业格局的深刻改变的影响。这为醋项目提供了广阔的发展空间和市场需求。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截至目前，醋项目已完成市场调研和技术验证，取得了初步的成功。这为醋项目在未来的发展奠定了坚实的基础，为更远大的目标打下了坚实的基石。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458"/>
      <w:r>
        <w:rPr>
          <w:rFonts w:ascii="仿宋" w:eastAsia="仿宋" w:hAnsi="仿宋" w:cs="仿宋" w:hint="eastAsia"/>
          <w:sz w:val="28"/>
          <w:lang w:eastAsia="zh-CN"/>
        </w:rPr>
        <w:t>(二)、醋项目目标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keyword》醋项目首要业务目标是在市场中占据有利地位，实现产品/服务的成功推广和销售。通过不断提升产品质量、创新性，醋项目追求成为行业中的领导者，赢得更多客户的青睐。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在科技迅速发展的时代，醋项目着眼于技术创新。通过持续的研发和技术升级，醋项目旨在推出更具创新性的产品或服务，以满足市场对新鲜、先进解决方案的需求。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为了建立可持续的客户关系，醋项目设定了客户满意度目标。通过提供卓越的产品质量和优质的客户服务，醋项目追求赢得客户的信任和忠诚度，确保他们的满意度达到行业领先水平。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醋项目注重社会责任和可持续发展。通过实施环保、社会责任醋项目，醋项目致力于在经济发展的同时保护环境，促进社会公平，实现可持续经营。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醋项目的团队是实现目标的核心驱动力。因此，醋项目设定了团队发展目标，包括提升团队成员的专业技能、培养领导力，以及搭建协同高效的团队工作氛围。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230"/>
      <w:r>
        <w:rPr>
          <w:rFonts w:ascii="仿宋" w:eastAsia="仿宋" w:hAnsi="仿宋" w:cs="仿宋" w:hint="eastAsia"/>
          <w:sz w:val="28"/>
          <w:lang w:eastAsia="zh-CN"/>
        </w:rPr>
        <w:t>(三)、醋项目提出的理由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醋项目的提出源于对市场机遇的深刻洞察。当前市场中存在的需求缺口和行业发展趋势表明，有巨大的商业机会等待被开发。通过准确捕捉市场机遇，醋项目可以在激烈的竞争中脱颖而出，迅速占领市场份额。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理念基于对技术创新的信仰。通过持续的研发和技术投入，醋项目有望推出更具创新性的产品或服务。在科技飞速发展的当下，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提出是为了增强企业的行业竞争力。通过提升产品或服务的质量和独特性，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醋项目响应了消费者需求的变化。随着社会和科技的不断发展，消费者对产品和服务的需求也在发生变化。通过深入了解并及时回应消费者的新需求，醋项目将能够提供更符合市场潮流和客户期望的解决方案。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醋项目的提出是企业战略发展规划的一部分。在面对日益激烈的市场竞争和不断变化的商业环境中，醋项目作为企业战略的一环，旨在为企业开辟新的增长领域，巩固企业在行业中的地位。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醋项目的提出不仅仅是基于商业考量，还注重社会责任。通过推出环保、社会责任等方面的醋项目，醋企业可以在社会中树立积极形象，为社会做出积极贡献，实现经济效益和社会效益的双赢。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醋项目的提出反映了对利益相关者期望的关注。包括客户、员工、投资者等利益相关者在企业发展中都有着各自的期望，醋项目力求在满足这些期望的同时，取得更大的共赢。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4452"/>
      <w:r>
        <w:rPr>
          <w:rFonts w:ascii="仿宋" w:eastAsia="仿宋" w:hAnsi="仿宋" w:cs="仿宋" w:hint="eastAsia"/>
          <w:sz w:val="28"/>
          <w:lang w:eastAsia="zh-CN"/>
        </w:rPr>
        <w:t>(四)、醋项目意义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项目的首要意义在于提升企业的市场竞争力。通过持续的创新和对产品质量的高标准要求，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此外，醋项目的推进将促使行业技术水平的提升。通过引入先进技术和创新性解决方案，醋项目有望在行业中树立标杆，推动整个行业走向更高水平。这对于行业的可持续发展和创新力的提升都具有积极的影响。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https://d.book118.com/427126153134006052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50675"/>
    <w:rsid w:val="73F50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261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2024-03-03T13:13:00Z</dcterms:created>
  <dcterms:modified xsi:type="dcterms:W3CDTF">2024-03-03T13:13:37Z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0F78CADE68D44F888607EADE32CE433A_11</vt:lpwstr>
  </property>
  <property fmtid="{D5CDD505-2E9C-101B-9397-08002B2CF9AE}" pid="3" name="KSOProductBuildVer">
    <vt:lpwstr>2052-12.1.0.16388</vt:lpwstr>
  </property>
</Properties>
</file>