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7F39" w:rsidP="00307F39" w14:paraId="118E69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7F39">
        <w:rPr>
          <w:rFonts w:ascii="华文中宋" w:eastAsia="华文中宋" w:hAnsi="华文中宋"/>
          <w:b/>
          <w:sz w:val="30"/>
        </w:rPr>
        <w:t>2024</w:t>
      </w:r>
      <w:r w:rsidRPr="00307F39">
        <w:rPr>
          <w:rFonts w:ascii="华文中宋" w:eastAsia="华文中宋" w:hAnsi="华文中宋"/>
          <w:b/>
          <w:sz w:val="30"/>
        </w:rPr>
        <w:t>年四川田岭涧生物科技发展有限公司人员招聘考试题库及答案解析</w:t>
      </w:r>
    </w:p>
    <w:p w:rsidR="00A77B3E" w14:paraId="1F7400B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04D4D8B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0A4A3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71367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 w14:paraId="3E6943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 w14:paraId="6755E4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 w14:paraId="65351CE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 w14:paraId="41A26F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F8F35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14FA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往往会把自己真正的情绪隐藏起来，只向人展示自己阳光的一面，长期得不到宣泄的负面情绪积累下来，就会形成巨大的压力。</w:t>
      </w:r>
    </w:p>
    <w:p w:rsidR="003F588C" w14:paraId="33EC10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3079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18A08F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62A5B9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0AD461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10A5C3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424FC1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8AFB7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8198DF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677B1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07EA1D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3B69C4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639FA7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7EF1CF3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DA7C3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FC5C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当中原的青铜文化如火如荼之时，面对铜料欠缺的窘境，务实的越人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，开创了瓷器生产的新纪元。秦汉时期是中国历史上大动荡大变革的时代，各行各业的面貌都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，古老越地的陶瓷业也是如此。进入东汉，过去的原始瓷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退出历史的舞台，一种面貌全新的青瓷在上虞曹娥江中游地区的窑场随之诞生。依次填入划横线部分最恰当的一项是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76555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、另辟蹊径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焕然一新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悄然</w:t>
      </w:r>
    </w:p>
    <w:p w:rsidR="003F588C" w14:paraId="4599F1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、独具慧眼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蒸蒸日上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突然</w:t>
      </w:r>
    </w:p>
    <w:p w:rsidR="003F588C" w14:paraId="3DD7FB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、天马行空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日新月异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黯然</w:t>
      </w:r>
    </w:p>
    <w:p w:rsidR="003F588C" w14:paraId="21DF8A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、因地制宜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朝气蓬勃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淡然</w:t>
      </w:r>
    </w:p>
    <w:p w:rsidR="003F588C" w14:paraId="17CB32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https://d.book118.com/427130033065006031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:rsidP="00A66124" w14:paraId="69DD0D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F39" w14:paraId="774C364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:rsidP="00A66124" w14:paraId="6065BE7D" w14:textId="568E88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7F39" w14:paraId="39DB99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paraId="3CF578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F3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:rsidP="00A66124" w14:textId="568E88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7F3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7F3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:rsidP="00A66124" w14:textId="568E88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7F3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paraId="7EEDB2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paraId="381C996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paraId="294BC3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7F3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7F39"/>
    <w:rsid w:val="003F588C"/>
    <w:rsid w:val="00541498"/>
    <w:rsid w:val="007675BD"/>
    <w:rsid w:val="0092142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E344A2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307F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7F39"/>
    <w:rPr>
      <w:sz w:val="18"/>
      <w:szCs w:val="18"/>
    </w:rPr>
  </w:style>
  <w:style w:type="paragraph" w:styleId="Footer">
    <w:name w:val="footer"/>
    <w:basedOn w:val="Normal"/>
    <w:link w:val="a0"/>
    <w:rsid w:val="00307F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7F39"/>
    <w:rPr>
      <w:sz w:val="18"/>
      <w:szCs w:val="18"/>
    </w:rPr>
  </w:style>
  <w:style w:type="character" w:styleId="PageNumber">
    <w:name w:val="page number"/>
    <w:basedOn w:val="DefaultParagraphFont"/>
    <w:rsid w:val="00307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27130033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4012</Words>
  <Characters>22871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2024-01-14T10:07:00Z</dcterms:created>
  <dcterms:modified xsi:type="dcterms:W3CDTF">2024-01-14T10:07:00Z</dcterms:modified>
</cp:coreProperties>
</file>