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汽车覆盖件模具项目规划设计纲要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52" w:history="1">
        <w:r>
          <w:rPr>
            <w:rFonts w:ascii="仿宋" w:eastAsia="仿宋" w:hAnsi="仿宋" w:cs="仿宋" w:hint="eastAsia"/>
            <w:lang w:eastAsia="zh-CN"/>
          </w:rPr>
          <w:t>前言</w:t>
        </w:r>
        <w:r>
          <w:tab/>
        </w:r>
        <w:r>
          <w:fldChar w:fldCharType="begin"/>
        </w:r>
        <w:r>
          <w:instrText xml:space="preserve"> PAGEREF _Toc14652 \h </w:instrText>
        </w:r>
        <w:r>
          <w:fldChar w:fldCharType="separate"/>
        </w:r>
        <w:r>
          <w:t>3</w:t>
        </w:r>
        <w:r>
          <w:fldChar w:fldCharType="end"/>
        </w:r>
      </w:hyperlink>
    </w:p>
    <w:p>
      <w:pPr>
        <w:pStyle w:val="TOC1"/>
        <w:tabs>
          <w:tab w:val="right" w:leader="dot" w:pos="8306"/>
        </w:tabs>
      </w:pPr>
      <w:hyperlink w:anchor="_Toc9978" w:history="1">
        <w:r>
          <w:rPr>
            <w:rFonts w:ascii="仿宋" w:eastAsia="仿宋" w:hAnsi="仿宋" w:cs="仿宋" w:hint="eastAsia"/>
            <w:lang w:eastAsia="zh-CN"/>
          </w:rPr>
          <w:t>一、汽车覆盖件模具项目危机管理</w:t>
        </w:r>
        <w:r>
          <w:tab/>
        </w:r>
        <w:r>
          <w:fldChar w:fldCharType="begin"/>
        </w:r>
        <w:r>
          <w:instrText xml:space="preserve"> PAGEREF _Toc9978 \h </w:instrText>
        </w:r>
        <w:r>
          <w:fldChar w:fldCharType="separate"/>
        </w:r>
        <w:r>
          <w:t>3</w:t>
        </w:r>
        <w:r>
          <w:fldChar w:fldCharType="end"/>
        </w:r>
      </w:hyperlink>
    </w:p>
    <w:p>
      <w:pPr>
        <w:pStyle w:val="TOC2"/>
        <w:tabs>
          <w:tab w:val="right" w:leader="dot" w:pos="8306"/>
        </w:tabs>
      </w:pPr>
      <w:hyperlink w:anchor="_Toc17694" w:history="1">
        <w:r>
          <w:rPr>
            <w:rFonts w:ascii="仿宋" w:eastAsia="仿宋" w:hAnsi="仿宋" w:cs="仿宋" w:hint="eastAsia"/>
            <w:lang w:eastAsia="zh-CN"/>
          </w:rPr>
          <w:t>(一)、危机预警与识别</w:t>
        </w:r>
        <w:r>
          <w:tab/>
        </w:r>
        <w:r>
          <w:fldChar w:fldCharType="begin"/>
        </w:r>
        <w:r>
          <w:instrText xml:space="preserve"> PAGEREF _Toc17694 \h </w:instrText>
        </w:r>
        <w:r>
          <w:fldChar w:fldCharType="separate"/>
        </w:r>
        <w:r>
          <w:t>3</w:t>
        </w:r>
        <w:r>
          <w:fldChar w:fldCharType="end"/>
        </w:r>
      </w:hyperlink>
    </w:p>
    <w:p>
      <w:pPr>
        <w:pStyle w:val="TOC2"/>
        <w:tabs>
          <w:tab w:val="right" w:leader="dot" w:pos="8306"/>
        </w:tabs>
      </w:pPr>
      <w:hyperlink w:anchor="_Toc4743" w:history="1">
        <w:r>
          <w:rPr>
            <w:rFonts w:ascii="仿宋" w:eastAsia="仿宋" w:hAnsi="仿宋" w:cs="仿宋" w:hint="eastAsia"/>
            <w:lang w:eastAsia="zh-CN"/>
          </w:rPr>
          <w:t>(二)、危机应对与恢复</w:t>
        </w:r>
        <w:r>
          <w:tab/>
        </w:r>
        <w:r>
          <w:fldChar w:fldCharType="begin"/>
        </w:r>
        <w:r>
          <w:instrText xml:space="preserve"> PAGEREF _Toc4743 \h </w:instrText>
        </w:r>
        <w:r>
          <w:fldChar w:fldCharType="separate"/>
        </w:r>
        <w:r>
          <w:t>4</w:t>
        </w:r>
        <w:r>
          <w:fldChar w:fldCharType="end"/>
        </w:r>
      </w:hyperlink>
    </w:p>
    <w:p>
      <w:pPr>
        <w:pStyle w:val="TOC1"/>
        <w:tabs>
          <w:tab w:val="right" w:leader="dot" w:pos="8306"/>
        </w:tabs>
      </w:pPr>
      <w:hyperlink w:anchor="_Toc22783" w:history="1">
        <w:r>
          <w:rPr>
            <w:rFonts w:ascii="仿宋" w:eastAsia="仿宋" w:hAnsi="仿宋" w:cs="仿宋" w:hint="eastAsia"/>
            <w:lang w:eastAsia="zh-CN"/>
          </w:rPr>
          <w:t>二、工艺说明</w:t>
        </w:r>
        <w:r>
          <w:tab/>
        </w:r>
        <w:r>
          <w:fldChar w:fldCharType="begin"/>
        </w:r>
        <w:r>
          <w:instrText xml:space="preserve"> PAGEREF _Toc22783 \h </w:instrText>
        </w:r>
        <w:r>
          <w:fldChar w:fldCharType="separate"/>
        </w:r>
        <w:r>
          <w:t>6</w:t>
        </w:r>
        <w:r>
          <w:fldChar w:fldCharType="end"/>
        </w:r>
      </w:hyperlink>
    </w:p>
    <w:p>
      <w:pPr>
        <w:pStyle w:val="TOC2"/>
        <w:tabs>
          <w:tab w:val="right" w:leader="dot" w:pos="8306"/>
        </w:tabs>
      </w:pPr>
      <w:hyperlink w:anchor="_Toc18154" w:history="1">
        <w:r>
          <w:rPr>
            <w:rFonts w:ascii="仿宋" w:eastAsia="仿宋" w:hAnsi="仿宋" w:cs="仿宋" w:hint="eastAsia"/>
            <w:lang w:eastAsia="zh-CN"/>
          </w:rPr>
          <w:t>(一)、技术管理特点</w:t>
        </w:r>
        <w:r>
          <w:tab/>
        </w:r>
        <w:r>
          <w:fldChar w:fldCharType="begin"/>
        </w:r>
        <w:r>
          <w:instrText xml:space="preserve"> PAGEREF _Toc18154 \h </w:instrText>
        </w:r>
        <w:r>
          <w:fldChar w:fldCharType="separate"/>
        </w:r>
        <w:r>
          <w:t>6</w:t>
        </w:r>
        <w:r>
          <w:fldChar w:fldCharType="end"/>
        </w:r>
      </w:hyperlink>
    </w:p>
    <w:p>
      <w:pPr>
        <w:pStyle w:val="TOC2"/>
        <w:tabs>
          <w:tab w:val="right" w:leader="dot" w:pos="8306"/>
        </w:tabs>
      </w:pPr>
      <w:hyperlink w:anchor="_Toc4324" w:history="1">
        <w:r>
          <w:rPr>
            <w:rFonts w:ascii="仿宋" w:eastAsia="仿宋" w:hAnsi="仿宋" w:cs="仿宋" w:hint="eastAsia"/>
            <w:lang w:eastAsia="zh-CN"/>
          </w:rPr>
          <w:t>(二)、汽车覆盖件模具项目工艺技术设计方案</w:t>
        </w:r>
        <w:r>
          <w:tab/>
        </w:r>
        <w:r>
          <w:fldChar w:fldCharType="begin"/>
        </w:r>
        <w:r>
          <w:instrText xml:space="preserve"> PAGEREF _Toc4324 \h </w:instrText>
        </w:r>
        <w:r>
          <w:fldChar w:fldCharType="separate"/>
        </w:r>
        <w:r>
          <w:t>7</w:t>
        </w:r>
        <w:r>
          <w:fldChar w:fldCharType="end"/>
        </w:r>
      </w:hyperlink>
    </w:p>
    <w:p>
      <w:pPr>
        <w:pStyle w:val="TOC2"/>
        <w:tabs>
          <w:tab w:val="right" w:leader="dot" w:pos="8306"/>
        </w:tabs>
      </w:pPr>
      <w:hyperlink w:anchor="_Toc12472" w:history="1">
        <w:r>
          <w:rPr>
            <w:rFonts w:ascii="仿宋" w:eastAsia="仿宋" w:hAnsi="仿宋" w:cs="仿宋" w:hint="eastAsia"/>
            <w:lang w:eastAsia="zh-CN"/>
          </w:rPr>
          <w:t>(三)、设备选型方案</w:t>
        </w:r>
        <w:r>
          <w:tab/>
        </w:r>
        <w:r>
          <w:fldChar w:fldCharType="begin"/>
        </w:r>
        <w:r>
          <w:instrText xml:space="preserve"> PAGEREF _Toc12472 \h </w:instrText>
        </w:r>
        <w:r>
          <w:fldChar w:fldCharType="separate"/>
        </w:r>
        <w:r>
          <w:t>8</w:t>
        </w:r>
        <w:r>
          <w:fldChar w:fldCharType="end"/>
        </w:r>
      </w:hyperlink>
    </w:p>
    <w:p>
      <w:pPr>
        <w:pStyle w:val="TOC1"/>
        <w:tabs>
          <w:tab w:val="right" w:leader="dot" w:pos="8306"/>
        </w:tabs>
      </w:pPr>
      <w:hyperlink w:anchor="_Toc27938" w:history="1">
        <w:r>
          <w:rPr>
            <w:rFonts w:ascii="仿宋" w:eastAsia="仿宋" w:hAnsi="仿宋" w:cs="仿宋" w:hint="eastAsia"/>
            <w:lang w:eastAsia="zh-CN"/>
          </w:rPr>
          <w:t>三、汽车覆盖件模具项目土建工程</w:t>
        </w:r>
        <w:r>
          <w:tab/>
        </w:r>
        <w:r>
          <w:fldChar w:fldCharType="begin"/>
        </w:r>
        <w:r>
          <w:instrText xml:space="preserve"> PAGEREF _Toc27938 \h </w:instrText>
        </w:r>
        <w:r>
          <w:fldChar w:fldCharType="separate"/>
        </w:r>
        <w:r>
          <w:t>9</w:t>
        </w:r>
        <w:r>
          <w:fldChar w:fldCharType="end"/>
        </w:r>
      </w:hyperlink>
    </w:p>
    <w:p>
      <w:pPr>
        <w:pStyle w:val="TOC2"/>
        <w:tabs>
          <w:tab w:val="right" w:leader="dot" w:pos="8306"/>
        </w:tabs>
      </w:pPr>
      <w:hyperlink w:anchor="_Toc25763" w:history="1">
        <w:r>
          <w:rPr>
            <w:rFonts w:ascii="仿宋" w:eastAsia="仿宋" w:hAnsi="仿宋" w:cs="仿宋" w:hint="eastAsia"/>
            <w:lang w:eastAsia="zh-CN"/>
          </w:rPr>
          <w:t>(一)、建筑工程设计原则</w:t>
        </w:r>
        <w:r>
          <w:tab/>
        </w:r>
        <w:r>
          <w:fldChar w:fldCharType="begin"/>
        </w:r>
        <w:r>
          <w:instrText xml:space="preserve"> PAGEREF _Toc25763 \h </w:instrText>
        </w:r>
        <w:r>
          <w:fldChar w:fldCharType="separate"/>
        </w:r>
        <w:r>
          <w:t>9</w:t>
        </w:r>
        <w:r>
          <w:fldChar w:fldCharType="end"/>
        </w:r>
      </w:hyperlink>
    </w:p>
    <w:p>
      <w:pPr>
        <w:pStyle w:val="TOC2"/>
        <w:tabs>
          <w:tab w:val="right" w:leader="dot" w:pos="8306"/>
        </w:tabs>
      </w:pPr>
      <w:hyperlink w:anchor="_Toc13969" w:history="1">
        <w:r>
          <w:rPr>
            <w:rFonts w:ascii="仿宋" w:eastAsia="仿宋" w:hAnsi="仿宋" w:cs="仿宋" w:hint="eastAsia"/>
            <w:lang w:eastAsia="zh-CN"/>
          </w:rPr>
          <w:t>(二)、土建工程设计年限及安全等级</w:t>
        </w:r>
        <w:r>
          <w:tab/>
        </w:r>
        <w:r>
          <w:fldChar w:fldCharType="begin"/>
        </w:r>
        <w:r>
          <w:instrText xml:space="preserve"> PAGEREF _Toc13969 \h </w:instrText>
        </w:r>
        <w:r>
          <w:fldChar w:fldCharType="separate"/>
        </w:r>
        <w:r>
          <w:t>11</w:t>
        </w:r>
        <w:r>
          <w:fldChar w:fldCharType="end"/>
        </w:r>
      </w:hyperlink>
    </w:p>
    <w:p>
      <w:pPr>
        <w:pStyle w:val="TOC2"/>
        <w:tabs>
          <w:tab w:val="right" w:leader="dot" w:pos="8306"/>
        </w:tabs>
      </w:pPr>
      <w:hyperlink w:anchor="_Toc7013" w:history="1">
        <w:r>
          <w:rPr>
            <w:rFonts w:ascii="仿宋" w:eastAsia="仿宋" w:hAnsi="仿宋" w:cs="仿宋" w:hint="eastAsia"/>
            <w:lang w:eastAsia="zh-CN"/>
          </w:rPr>
          <w:t>(三)、建筑工程设计总体要求</w:t>
        </w:r>
        <w:r>
          <w:tab/>
        </w:r>
        <w:r>
          <w:fldChar w:fldCharType="begin"/>
        </w:r>
        <w:r>
          <w:instrText xml:space="preserve"> PAGEREF _Toc7013 \h </w:instrText>
        </w:r>
        <w:r>
          <w:fldChar w:fldCharType="separate"/>
        </w:r>
        <w:r>
          <w:t>12</w:t>
        </w:r>
        <w:r>
          <w:fldChar w:fldCharType="end"/>
        </w:r>
      </w:hyperlink>
    </w:p>
    <w:p>
      <w:pPr>
        <w:pStyle w:val="TOC2"/>
        <w:tabs>
          <w:tab w:val="right" w:leader="dot" w:pos="8306"/>
        </w:tabs>
      </w:pPr>
      <w:hyperlink w:anchor="_Toc4413" w:history="1">
        <w:r>
          <w:rPr>
            <w:rFonts w:ascii="仿宋" w:eastAsia="仿宋" w:hAnsi="仿宋" w:cs="仿宋" w:hint="eastAsia"/>
            <w:lang w:eastAsia="zh-CN"/>
          </w:rPr>
          <w:t>(四)、土建工程建设指标</w:t>
        </w:r>
        <w:r>
          <w:tab/>
        </w:r>
        <w:r>
          <w:fldChar w:fldCharType="begin"/>
        </w:r>
        <w:r>
          <w:instrText xml:space="preserve"> PAGEREF _Toc4413 \h </w:instrText>
        </w:r>
        <w:r>
          <w:fldChar w:fldCharType="separate"/>
        </w:r>
        <w:r>
          <w:t>12</w:t>
        </w:r>
        <w:r>
          <w:fldChar w:fldCharType="end"/>
        </w:r>
      </w:hyperlink>
    </w:p>
    <w:p>
      <w:pPr>
        <w:pStyle w:val="TOC1"/>
        <w:tabs>
          <w:tab w:val="right" w:leader="dot" w:pos="8306"/>
        </w:tabs>
      </w:pPr>
      <w:hyperlink w:anchor="_Toc26158" w:history="1">
        <w:r>
          <w:rPr>
            <w:rFonts w:ascii="仿宋" w:eastAsia="仿宋" w:hAnsi="仿宋" w:cs="仿宋" w:hint="eastAsia"/>
            <w:lang w:eastAsia="zh-CN"/>
          </w:rPr>
          <w:t>四、汽车覆盖件模具项目建设背景及必要性分析</w:t>
        </w:r>
        <w:r>
          <w:tab/>
        </w:r>
        <w:r>
          <w:fldChar w:fldCharType="begin"/>
        </w:r>
        <w:r>
          <w:instrText xml:space="preserve"> PAGEREF _Toc26158 \h </w:instrText>
        </w:r>
        <w:r>
          <w:fldChar w:fldCharType="separate"/>
        </w:r>
        <w:r>
          <w:t>13</w:t>
        </w:r>
        <w:r>
          <w:fldChar w:fldCharType="end"/>
        </w:r>
      </w:hyperlink>
    </w:p>
    <w:p>
      <w:pPr>
        <w:pStyle w:val="TOC2"/>
        <w:tabs>
          <w:tab w:val="right" w:leader="dot" w:pos="8306"/>
        </w:tabs>
      </w:pPr>
      <w:hyperlink w:anchor="_Toc6557" w:history="1">
        <w:r>
          <w:rPr>
            <w:rFonts w:ascii="仿宋" w:eastAsia="仿宋" w:hAnsi="仿宋" w:cs="仿宋" w:hint="eastAsia"/>
            <w:lang w:eastAsia="zh-CN"/>
          </w:rPr>
          <w:t>(一)、汽车覆盖件模具项目背景分析</w:t>
        </w:r>
        <w:r>
          <w:tab/>
        </w:r>
        <w:r>
          <w:fldChar w:fldCharType="begin"/>
        </w:r>
        <w:r>
          <w:instrText xml:space="preserve"> PAGEREF _Toc6557 \h </w:instrText>
        </w:r>
        <w:r>
          <w:fldChar w:fldCharType="separate"/>
        </w:r>
        <w:r>
          <w:t>13</w:t>
        </w:r>
        <w:r>
          <w:fldChar w:fldCharType="end"/>
        </w:r>
      </w:hyperlink>
    </w:p>
    <w:p>
      <w:pPr>
        <w:pStyle w:val="TOC2"/>
        <w:tabs>
          <w:tab w:val="right" w:leader="dot" w:pos="8306"/>
        </w:tabs>
      </w:pPr>
      <w:hyperlink w:anchor="_Toc10104" w:history="1">
        <w:r>
          <w:rPr>
            <w:rFonts w:ascii="仿宋" w:eastAsia="仿宋" w:hAnsi="仿宋" w:cs="仿宋" w:hint="eastAsia"/>
            <w:lang w:eastAsia="zh-CN"/>
          </w:rPr>
          <w:t>(二)、汽车覆盖件模具项目建设必要性分析</w:t>
        </w:r>
        <w:r>
          <w:tab/>
        </w:r>
        <w:r>
          <w:fldChar w:fldCharType="begin"/>
        </w:r>
        <w:r>
          <w:instrText xml:space="preserve"> PAGEREF _Toc10104 \h </w:instrText>
        </w:r>
        <w:r>
          <w:fldChar w:fldCharType="separate"/>
        </w:r>
        <w:r>
          <w:t>14</w:t>
        </w:r>
        <w:r>
          <w:fldChar w:fldCharType="end"/>
        </w:r>
      </w:hyperlink>
    </w:p>
    <w:p>
      <w:pPr>
        <w:pStyle w:val="TOC1"/>
        <w:tabs>
          <w:tab w:val="right" w:leader="dot" w:pos="8306"/>
        </w:tabs>
      </w:pPr>
      <w:hyperlink w:anchor="_Toc2211" w:history="1">
        <w:r>
          <w:rPr>
            <w:rFonts w:ascii="仿宋" w:eastAsia="仿宋" w:hAnsi="仿宋" w:cs="仿宋" w:hint="eastAsia"/>
            <w:lang w:eastAsia="zh-CN"/>
          </w:rPr>
          <w:t>五、汽车覆盖件模具项目文档管理</w:t>
        </w:r>
        <w:r>
          <w:tab/>
        </w:r>
        <w:r>
          <w:fldChar w:fldCharType="begin"/>
        </w:r>
        <w:r>
          <w:instrText xml:space="preserve"> PAGEREF _Toc2211 \h </w:instrText>
        </w:r>
        <w:r>
          <w:fldChar w:fldCharType="separate"/>
        </w:r>
        <w:r>
          <w:t>16</w:t>
        </w:r>
        <w:r>
          <w:fldChar w:fldCharType="end"/>
        </w:r>
      </w:hyperlink>
    </w:p>
    <w:p>
      <w:pPr>
        <w:pStyle w:val="TOC2"/>
        <w:tabs>
          <w:tab w:val="right" w:leader="dot" w:pos="8306"/>
        </w:tabs>
      </w:pPr>
      <w:hyperlink w:anchor="_Toc31583" w:history="1">
        <w:r>
          <w:rPr>
            <w:rFonts w:ascii="仿宋" w:eastAsia="仿宋" w:hAnsi="仿宋" w:cs="仿宋" w:hint="eastAsia"/>
            <w:lang w:eastAsia="zh-CN"/>
          </w:rPr>
          <w:t>(一)、文档编制与审查</w:t>
        </w:r>
        <w:r>
          <w:tab/>
        </w:r>
        <w:r>
          <w:fldChar w:fldCharType="begin"/>
        </w:r>
        <w:r>
          <w:instrText xml:space="preserve"> PAGEREF _Toc31583 \h </w:instrText>
        </w:r>
        <w:r>
          <w:fldChar w:fldCharType="separate"/>
        </w:r>
        <w:r>
          <w:t>16</w:t>
        </w:r>
        <w:r>
          <w:fldChar w:fldCharType="end"/>
        </w:r>
      </w:hyperlink>
    </w:p>
    <w:p>
      <w:pPr>
        <w:pStyle w:val="TOC2"/>
        <w:tabs>
          <w:tab w:val="right" w:leader="dot" w:pos="8306"/>
        </w:tabs>
      </w:pPr>
      <w:hyperlink w:anchor="_Toc32029" w:history="1">
        <w:r>
          <w:rPr>
            <w:rFonts w:ascii="仿宋" w:eastAsia="仿宋" w:hAnsi="仿宋" w:cs="仿宋" w:hint="eastAsia"/>
            <w:lang w:eastAsia="zh-CN"/>
          </w:rPr>
          <w:t>(二)、文档发布与分发</w:t>
        </w:r>
        <w:r>
          <w:tab/>
        </w:r>
        <w:r>
          <w:fldChar w:fldCharType="begin"/>
        </w:r>
        <w:r>
          <w:instrText xml:space="preserve"> PAGEREF _Toc32029 \h </w:instrText>
        </w:r>
        <w:r>
          <w:fldChar w:fldCharType="separate"/>
        </w:r>
        <w:r>
          <w:t>17</w:t>
        </w:r>
        <w:r>
          <w:fldChar w:fldCharType="end"/>
        </w:r>
      </w:hyperlink>
    </w:p>
    <w:p>
      <w:pPr>
        <w:pStyle w:val="TOC2"/>
        <w:tabs>
          <w:tab w:val="right" w:leader="dot" w:pos="8306"/>
        </w:tabs>
      </w:pPr>
      <w:hyperlink w:anchor="_Toc21502" w:history="1">
        <w:r>
          <w:rPr>
            <w:rFonts w:ascii="仿宋" w:eastAsia="仿宋" w:hAnsi="仿宋" w:cs="仿宋" w:hint="eastAsia"/>
            <w:lang w:eastAsia="zh-CN"/>
          </w:rPr>
          <w:t>(三)、文档存档与归档</w:t>
        </w:r>
        <w:r>
          <w:tab/>
        </w:r>
        <w:r>
          <w:fldChar w:fldCharType="begin"/>
        </w:r>
        <w:r>
          <w:instrText xml:space="preserve"> PAGEREF _Toc21502 \h </w:instrText>
        </w:r>
        <w:r>
          <w:fldChar w:fldCharType="separate"/>
        </w:r>
        <w:r>
          <w:t>18</w:t>
        </w:r>
        <w:r>
          <w:fldChar w:fldCharType="end"/>
        </w:r>
      </w:hyperlink>
    </w:p>
    <w:p>
      <w:pPr>
        <w:pStyle w:val="TOC1"/>
        <w:tabs>
          <w:tab w:val="right" w:leader="dot" w:pos="8306"/>
        </w:tabs>
      </w:pPr>
      <w:hyperlink w:anchor="_Toc15674" w:history="1">
        <w:r>
          <w:rPr>
            <w:rFonts w:ascii="仿宋" w:eastAsia="仿宋" w:hAnsi="仿宋" w:cs="仿宋" w:hint="eastAsia"/>
            <w:lang w:eastAsia="zh-CN"/>
          </w:rPr>
          <w:t>六、汽车覆盖件模具项目建设单位说明</w:t>
        </w:r>
        <w:r>
          <w:tab/>
        </w:r>
        <w:r>
          <w:fldChar w:fldCharType="begin"/>
        </w:r>
        <w:r>
          <w:instrText xml:space="preserve"> PAGEREF _Toc15674 \h </w:instrText>
        </w:r>
        <w:r>
          <w:fldChar w:fldCharType="separate"/>
        </w:r>
        <w:r>
          <w:t>19</w:t>
        </w:r>
        <w:r>
          <w:fldChar w:fldCharType="end"/>
        </w:r>
      </w:hyperlink>
    </w:p>
    <w:p>
      <w:pPr>
        <w:pStyle w:val="TOC2"/>
        <w:tabs>
          <w:tab w:val="right" w:leader="dot" w:pos="8306"/>
        </w:tabs>
      </w:pPr>
      <w:hyperlink w:anchor="_Toc29017" w:history="1">
        <w:r>
          <w:rPr>
            <w:rFonts w:ascii="仿宋" w:eastAsia="仿宋" w:hAnsi="仿宋" w:cs="仿宋" w:hint="eastAsia"/>
            <w:lang w:eastAsia="zh-CN"/>
          </w:rPr>
          <w:t>(一)、汽车覆盖件模具项目承办单位基本情况</w:t>
        </w:r>
        <w:r>
          <w:tab/>
        </w:r>
        <w:r>
          <w:fldChar w:fldCharType="begin"/>
        </w:r>
        <w:r>
          <w:instrText xml:space="preserve"> PAGEREF _Toc29017 \h </w:instrText>
        </w:r>
        <w:r>
          <w:fldChar w:fldCharType="separate"/>
        </w:r>
        <w:r>
          <w:t>19</w:t>
        </w:r>
        <w:r>
          <w:fldChar w:fldCharType="end"/>
        </w:r>
      </w:hyperlink>
    </w:p>
    <w:p>
      <w:pPr>
        <w:pStyle w:val="TOC2"/>
        <w:tabs>
          <w:tab w:val="right" w:leader="dot" w:pos="8306"/>
        </w:tabs>
      </w:pPr>
      <w:hyperlink w:anchor="_Toc6457" w:history="1">
        <w:r>
          <w:rPr>
            <w:rFonts w:ascii="仿宋" w:eastAsia="仿宋" w:hAnsi="仿宋" w:cs="仿宋" w:hint="eastAsia"/>
            <w:lang w:eastAsia="zh-CN"/>
          </w:rPr>
          <w:t>(二)、公司经济效益分析</w:t>
        </w:r>
        <w:r>
          <w:tab/>
        </w:r>
        <w:r>
          <w:fldChar w:fldCharType="begin"/>
        </w:r>
        <w:r>
          <w:instrText xml:space="preserve"> PAGEREF _Toc6457 \h </w:instrText>
        </w:r>
        <w:r>
          <w:fldChar w:fldCharType="separate"/>
        </w:r>
        <w:r>
          <w:t>20</w:t>
        </w:r>
        <w:r>
          <w:fldChar w:fldCharType="end"/>
        </w:r>
      </w:hyperlink>
    </w:p>
    <w:p>
      <w:pPr>
        <w:pStyle w:val="TOC1"/>
        <w:tabs>
          <w:tab w:val="right" w:leader="dot" w:pos="8306"/>
        </w:tabs>
      </w:pPr>
      <w:hyperlink w:anchor="_Toc22993" w:history="1">
        <w:r>
          <w:rPr>
            <w:rFonts w:ascii="仿宋" w:eastAsia="仿宋" w:hAnsi="仿宋" w:cs="仿宋" w:hint="eastAsia"/>
            <w:lang w:eastAsia="zh-CN"/>
          </w:rPr>
          <w:t>七、汽车覆盖件模具项目社会影响</w:t>
        </w:r>
        <w:r>
          <w:tab/>
        </w:r>
        <w:r>
          <w:fldChar w:fldCharType="begin"/>
        </w:r>
        <w:r>
          <w:instrText xml:space="preserve"> PAGEREF _Toc22993 \h </w:instrText>
        </w:r>
        <w:r>
          <w:fldChar w:fldCharType="separate"/>
        </w:r>
        <w:r>
          <w:t>21</w:t>
        </w:r>
        <w:r>
          <w:fldChar w:fldCharType="end"/>
        </w:r>
      </w:hyperlink>
    </w:p>
    <w:p>
      <w:pPr>
        <w:pStyle w:val="TOC2"/>
        <w:tabs>
          <w:tab w:val="right" w:leader="dot" w:pos="8306"/>
        </w:tabs>
      </w:pPr>
      <w:hyperlink w:anchor="_Toc8330" w:history="1">
        <w:r>
          <w:rPr>
            <w:rFonts w:ascii="仿宋" w:eastAsia="仿宋" w:hAnsi="仿宋" w:cs="仿宋" w:hint="eastAsia"/>
            <w:lang w:eastAsia="zh-CN"/>
          </w:rPr>
          <w:t>(一)、社会责任与义务</w:t>
        </w:r>
        <w:r>
          <w:tab/>
        </w:r>
        <w:r>
          <w:fldChar w:fldCharType="begin"/>
        </w:r>
        <w:r>
          <w:instrText xml:space="preserve"> PAGEREF _Toc8330 \h </w:instrText>
        </w:r>
        <w:r>
          <w:fldChar w:fldCharType="separate"/>
        </w:r>
        <w:r>
          <w:t>21</w:t>
        </w:r>
        <w:r>
          <w:fldChar w:fldCharType="end"/>
        </w:r>
      </w:hyperlink>
    </w:p>
    <w:p>
      <w:pPr>
        <w:pStyle w:val="TOC2"/>
        <w:tabs>
          <w:tab w:val="right" w:leader="dot" w:pos="8306"/>
        </w:tabs>
      </w:pPr>
      <w:hyperlink w:anchor="_Toc24400" w:history="1">
        <w:r>
          <w:rPr>
            <w:rFonts w:ascii="仿宋" w:eastAsia="仿宋" w:hAnsi="仿宋" w:cs="仿宋" w:hint="eastAsia"/>
            <w:lang w:eastAsia="zh-CN"/>
          </w:rPr>
          <w:t>(二)、社会参与与沟通</w:t>
        </w:r>
        <w:r>
          <w:tab/>
        </w:r>
        <w:r>
          <w:fldChar w:fldCharType="begin"/>
        </w:r>
        <w:r>
          <w:instrText xml:space="preserve"> PAGEREF _Toc24400 \h </w:instrText>
        </w:r>
        <w:r>
          <w:fldChar w:fldCharType="separate"/>
        </w:r>
        <w:r>
          <w:t>22</w:t>
        </w:r>
        <w:r>
          <w:fldChar w:fldCharType="end"/>
        </w:r>
      </w:hyperlink>
    </w:p>
    <w:p>
      <w:pPr>
        <w:pStyle w:val="TOC1"/>
        <w:tabs>
          <w:tab w:val="right" w:leader="dot" w:pos="8306"/>
        </w:tabs>
      </w:pPr>
      <w:hyperlink w:anchor="_Toc9440" w:history="1">
        <w:r>
          <w:rPr>
            <w:rFonts w:ascii="仿宋" w:eastAsia="仿宋" w:hAnsi="仿宋" w:cs="仿宋" w:hint="eastAsia"/>
            <w:lang w:eastAsia="zh-CN"/>
          </w:rPr>
          <w:t>八、汽车覆盖件模具项目财务管理</w:t>
        </w:r>
        <w:r>
          <w:tab/>
        </w:r>
        <w:r>
          <w:fldChar w:fldCharType="begin"/>
        </w:r>
        <w:r>
          <w:instrText xml:space="preserve"> PAGEREF _Toc9440 \h </w:instrText>
        </w:r>
        <w:r>
          <w:fldChar w:fldCharType="separate"/>
        </w:r>
        <w:r>
          <w:t>23</w:t>
        </w:r>
        <w:r>
          <w:fldChar w:fldCharType="end"/>
        </w:r>
      </w:hyperlink>
    </w:p>
    <w:p>
      <w:pPr>
        <w:pStyle w:val="TOC2"/>
        <w:tabs>
          <w:tab w:val="right" w:leader="dot" w:pos="8306"/>
        </w:tabs>
      </w:pPr>
      <w:hyperlink w:anchor="_Toc24181" w:history="1">
        <w:r>
          <w:rPr>
            <w:rFonts w:ascii="仿宋" w:eastAsia="仿宋" w:hAnsi="仿宋" w:cs="仿宋" w:hint="eastAsia"/>
            <w:lang w:eastAsia="zh-CN"/>
          </w:rPr>
          <w:t>(一)、资金需求大</w:t>
        </w:r>
        <w:r>
          <w:tab/>
        </w:r>
        <w:r>
          <w:fldChar w:fldCharType="begin"/>
        </w:r>
        <w:r>
          <w:instrText xml:space="preserve"> PAGEREF _Toc24181 \h </w:instrText>
        </w:r>
        <w:r>
          <w:fldChar w:fldCharType="separate"/>
        </w:r>
        <w:r>
          <w:t>23</w:t>
        </w:r>
        <w:r>
          <w:fldChar w:fldCharType="end"/>
        </w:r>
      </w:hyperlink>
    </w:p>
    <w:p>
      <w:pPr>
        <w:pStyle w:val="TOC2"/>
        <w:tabs>
          <w:tab w:val="right" w:leader="dot" w:pos="8306"/>
        </w:tabs>
      </w:pPr>
      <w:hyperlink w:anchor="_Toc8979" w:history="1">
        <w:r>
          <w:rPr>
            <w:rFonts w:ascii="仿宋" w:eastAsia="仿宋" w:hAnsi="仿宋" w:cs="仿宋" w:hint="eastAsia"/>
            <w:lang w:eastAsia="zh-CN"/>
          </w:rPr>
          <w:t>(二)、研发周期长</w:t>
        </w:r>
        <w:r>
          <w:tab/>
        </w:r>
        <w:r>
          <w:fldChar w:fldCharType="begin"/>
        </w:r>
        <w:r>
          <w:instrText xml:space="preserve"> PAGEREF _Toc8979 \h </w:instrText>
        </w:r>
        <w:r>
          <w:fldChar w:fldCharType="separate"/>
        </w:r>
        <w:r>
          <w:t>24</w:t>
        </w:r>
        <w:r>
          <w:fldChar w:fldCharType="end"/>
        </w:r>
      </w:hyperlink>
    </w:p>
    <w:p>
      <w:pPr>
        <w:pStyle w:val="TOC2"/>
        <w:tabs>
          <w:tab w:val="right" w:leader="dot" w:pos="8306"/>
        </w:tabs>
      </w:pPr>
      <w:hyperlink w:anchor="_Toc4243" w:history="1">
        <w:r>
          <w:rPr>
            <w:rFonts w:ascii="仿宋" w:eastAsia="仿宋" w:hAnsi="仿宋" w:cs="仿宋" w:hint="eastAsia"/>
            <w:lang w:eastAsia="zh-CN"/>
          </w:rPr>
          <w:t>(三)、市场风险大</w:t>
        </w:r>
        <w:r>
          <w:tab/>
        </w:r>
        <w:r>
          <w:fldChar w:fldCharType="begin"/>
        </w:r>
        <w:r>
          <w:instrText xml:space="preserve"> PAGEREF _Toc4243 \h </w:instrText>
        </w:r>
        <w:r>
          <w:fldChar w:fldCharType="separate"/>
        </w:r>
        <w:r>
          <w:t>25</w:t>
        </w:r>
        <w:r>
          <w:fldChar w:fldCharType="end"/>
        </w:r>
      </w:hyperlink>
    </w:p>
    <w:p>
      <w:pPr>
        <w:pStyle w:val="TOC2"/>
        <w:tabs>
          <w:tab w:val="right" w:leader="dot" w:pos="8306"/>
        </w:tabs>
      </w:pPr>
      <w:hyperlink w:anchor="_Toc10171" w:history="1">
        <w:r>
          <w:rPr>
            <w:rFonts w:ascii="仿宋" w:eastAsia="仿宋" w:hAnsi="仿宋" w:cs="仿宋" w:hint="eastAsia"/>
            <w:lang w:eastAsia="zh-CN"/>
          </w:rPr>
          <w:t>(四)、利润率高</w:t>
        </w:r>
        <w:r>
          <w:tab/>
        </w:r>
        <w:r>
          <w:fldChar w:fldCharType="begin"/>
        </w:r>
        <w:r>
          <w:instrText xml:space="preserve"> PAGEREF _Toc10171 \h </w:instrText>
        </w:r>
        <w:r>
          <w:fldChar w:fldCharType="separate"/>
        </w:r>
        <w:r>
          <w:t>28</w:t>
        </w:r>
        <w:r>
          <w:fldChar w:fldCharType="end"/>
        </w:r>
      </w:hyperlink>
    </w:p>
    <w:p>
      <w:pPr>
        <w:pStyle w:val="TOC1"/>
        <w:tabs>
          <w:tab w:val="right" w:leader="dot" w:pos="8306"/>
        </w:tabs>
      </w:pPr>
      <w:hyperlink w:anchor="_Toc20033" w:history="1">
        <w:r>
          <w:rPr>
            <w:rFonts w:ascii="仿宋" w:eastAsia="仿宋" w:hAnsi="仿宋" w:cs="仿宋" w:hint="eastAsia"/>
            <w:lang w:eastAsia="zh-CN"/>
          </w:rPr>
          <w:t>九、生产安全保护</w:t>
        </w:r>
        <w:r>
          <w:tab/>
        </w:r>
        <w:r>
          <w:fldChar w:fldCharType="begin"/>
        </w:r>
        <w:r>
          <w:instrText xml:space="preserve"> PAGEREF _Toc20033 \h </w:instrText>
        </w:r>
        <w:r>
          <w:fldChar w:fldCharType="separate"/>
        </w:r>
        <w:r>
          <w:t>30</w:t>
        </w:r>
        <w:r>
          <w:fldChar w:fldCharType="end"/>
        </w:r>
      </w:hyperlink>
    </w:p>
    <w:p>
      <w:pPr>
        <w:pStyle w:val="TOC2"/>
        <w:tabs>
          <w:tab w:val="right" w:leader="dot" w:pos="8306"/>
        </w:tabs>
      </w:pPr>
      <w:hyperlink w:anchor="_Toc13796" w:history="1">
        <w:r>
          <w:rPr>
            <w:rFonts w:ascii="仿宋" w:eastAsia="仿宋" w:hAnsi="仿宋" w:cs="仿宋" w:hint="eastAsia"/>
            <w:lang w:eastAsia="zh-CN"/>
          </w:rPr>
          <w:t>(一)、消防安全</w:t>
        </w:r>
        <w:r>
          <w:tab/>
        </w:r>
        <w:r>
          <w:fldChar w:fldCharType="begin"/>
        </w:r>
        <w:r>
          <w:instrText xml:space="preserve"> PAGEREF _Toc13796 \h </w:instrText>
        </w:r>
        <w:r>
          <w:fldChar w:fldCharType="separate"/>
        </w:r>
        <w:r>
          <w:t>30</w:t>
        </w:r>
        <w:r>
          <w:fldChar w:fldCharType="end"/>
        </w:r>
      </w:hyperlink>
    </w:p>
    <w:p>
      <w:pPr>
        <w:pStyle w:val="TOC2"/>
        <w:tabs>
          <w:tab w:val="right" w:leader="dot" w:pos="8306"/>
        </w:tabs>
      </w:pPr>
      <w:hyperlink w:anchor="_Toc20425" w:history="1">
        <w:r>
          <w:rPr>
            <w:rFonts w:ascii="仿宋" w:eastAsia="仿宋" w:hAnsi="仿宋" w:cs="仿宋" w:hint="eastAsia"/>
            <w:lang w:eastAsia="zh-CN"/>
          </w:rPr>
          <w:t>(二)、防火防爆总图布置措施</w:t>
        </w:r>
        <w:r>
          <w:tab/>
        </w:r>
        <w:r>
          <w:fldChar w:fldCharType="begin"/>
        </w:r>
        <w:r>
          <w:instrText xml:space="preserve"> PAGEREF _Toc20425 \h </w:instrText>
        </w:r>
        <w:r>
          <w:fldChar w:fldCharType="separate"/>
        </w:r>
        <w:r>
          <w:t>32</w:t>
        </w:r>
        <w:r>
          <w:fldChar w:fldCharType="end"/>
        </w:r>
      </w:hyperlink>
    </w:p>
    <w:p>
      <w:pPr>
        <w:pStyle w:val="TOC2"/>
        <w:tabs>
          <w:tab w:val="right" w:leader="dot" w:pos="8306"/>
        </w:tabs>
      </w:pPr>
      <w:hyperlink w:anchor="_Toc10335" w:history="1">
        <w:r>
          <w:rPr>
            <w:rFonts w:ascii="仿宋" w:eastAsia="仿宋" w:hAnsi="仿宋" w:cs="仿宋" w:hint="eastAsia"/>
            <w:lang w:eastAsia="zh-CN"/>
          </w:rPr>
          <w:t>(三)、自然灾害防范措施</w:t>
        </w:r>
        <w:r>
          <w:tab/>
        </w:r>
        <w:r>
          <w:fldChar w:fldCharType="begin"/>
        </w:r>
        <w:r>
          <w:instrText xml:space="preserve"> PAGEREF _Toc10335 \h </w:instrText>
        </w:r>
        <w:r>
          <w:fldChar w:fldCharType="separate"/>
        </w:r>
        <w:r>
          <w:t>32</w:t>
        </w:r>
        <w:r>
          <w:fldChar w:fldCharType="end"/>
        </w:r>
      </w:hyperlink>
    </w:p>
    <w:p>
      <w:pPr>
        <w:pStyle w:val="TOC2"/>
        <w:tabs>
          <w:tab w:val="right" w:leader="dot" w:pos="8306"/>
        </w:tabs>
      </w:pPr>
      <w:hyperlink w:anchor="_Toc8639" w:history="1">
        <w:r>
          <w:rPr>
            <w:rFonts w:ascii="仿宋" w:eastAsia="仿宋" w:hAnsi="仿宋" w:cs="仿宋" w:hint="eastAsia"/>
            <w:lang w:eastAsia="zh-CN"/>
          </w:rPr>
          <w:t>(四)、安全色及安全标志使用要求</w:t>
        </w:r>
        <w:r>
          <w:tab/>
        </w:r>
        <w:r>
          <w:fldChar w:fldCharType="begin"/>
        </w:r>
        <w:r>
          <w:instrText xml:space="preserve"> PAGEREF _Toc8639 \h </w:instrText>
        </w:r>
        <w:r>
          <w:fldChar w:fldCharType="separate"/>
        </w:r>
        <w:r>
          <w:t>33</w:t>
        </w:r>
        <w:r>
          <w:fldChar w:fldCharType="end"/>
        </w:r>
      </w:hyperlink>
    </w:p>
    <w:p>
      <w:pPr>
        <w:pStyle w:val="TOC2"/>
        <w:tabs>
          <w:tab w:val="right" w:leader="dot" w:pos="8306"/>
        </w:tabs>
      </w:pPr>
      <w:hyperlink w:anchor="_Toc2665" w:history="1">
        <w:r>
          <w:rPr>
            <w:rFonts w:ascii="仿宋" w:eastAsia="仿宋" w:hAnsi="仿宋" w:cs="仿宋" w:hint="eastAsia"/>
            <w:lang w:eastAsia="zh-CN"/>
          </w:rPr>
          <w:t>(五)、防尘防毒措施</w:t>
        </w:r>
        <w:r>
          <w:tab/>
        </w:r>
        <w:r>
          <w:fldChar w:fldCharType="begin"/>
        </w:r>
        <w:r>
          <w:instrText xml:space="preserve"> PAGEREF _Toc2665 \h </w:instrText>
        </w:r>
        <w:r>
          <w:fldChar w:fldCharType="separate"/>
        </w:r>
        <w:r>
          <w:t>34</w:t>
        </w:r>
        <w:r>
          <w:fldChar w:fldCharType="end"/>
        </w:r>
      </w:hyperlink>
    </w:p>
    <w:p>
      <w:pPr>
        <w:pStyle w:val="TOC2"/>
        <w:tabs>
          <w:tab w:val="right" w:leader="dot" w:pos="8306"/>
        </w:tabs>
      </w:pPr>
      <w:hyperlink w:anchor="_Toc30586" w:history="1">
        <w:r>
          <w:rPr>
            <w:rFonts w:ascii="仿宋" w:eastAsia="仿宋" w:hAnsi="仿宋" w:cs="仿宋" w:hint="eastAsia"/>
            <w:lang w:eastAsia="zh-CN"/>
          </w:rPr>
          <w:t>(六)、防静电、触电防护及防雷措施</w:t>
        </w:r>
        <w:r>
          <w:tab/>
        </w:r>
        <w:r>
          <w:fldChar w:fldCharType="begin"/>
        </w:r>
        <w:r>
          <w:instrText xml:space="preserve"> PAGEREF _Toc30586 \h </w:instrText>
        </w:r>
        <w:r>
          <w:fldChar w:fldCharType="separate"/>
        </w:r>
        <w:r>
          <w:t>35</w:t>
        </w:r>
        <w:r>
          <w:fldChar w:fldCharType="end"/>
        </w:r>
      </w:hyperlink>
    </w:p>
    <w:p>
      <w:pPr>
        <w:pStyle w:val="TOC2"/>
        <w:tabs>
          <w:tab w:val="right" w:leader="dot" w:pos="8306"/>
        </w:tabs>
      </w:pPr>
      <w:hyperlink w:anchor="_Toc2758" w:history="1">
        <w:r>
          <w:rPr>
            <w:rFonts w:ascii="仿宋" w:eastAsia="仿宋" w:hAnsi="仿宋" w:cs="仿宋" w:hint="eastAsia"/>
            <w:lang w:eastAsia="zh-CN"/>
          </w:rPr>
          <w:t>(七)、机械设备安全保障措施</w:t>
        </w:r>
        <w:r>
          <w:tab/>
        </w:r>
        <w:r>
          <w:fldChar w:fldCharType="begin"/>
        </w:r>
        <w:r>
          <w:instrText xml:space="preserve"> PAGEREF _Toc2758 \h </w:instrText>
        </w:r>
        <w:r>
          <w:fldChar w:fldCharType="separate"/>
        </w:r>
        <w:r>
          <w:t>37</w:t>
        </w:r>
        <w:r>
          <w:fldChar w:fldCharType="end"/>
        </w:r>
      </w:hyperlink>
    </w:p>
    <w:p>
      <w:pPr>
        <w:pStyle w:val="TOC1"/>
        <w:tabs>
          <w:tab w:val="right" w:leader="dot" w:pos="8306"/>
        </w:tabs>
      </w:pPr>
      <w:hyperlink w:anchor="_Toc4693" w:history="1">
        <w:r>
          <w:rPr>
            <w:rFonts w:ascii="仿宋" w:eastAsia="仿宋" w:hAnsi="仿宋" w:cs="仿宋" w:hint="eastAsia"/>
            <w:lang w:eastAsia="zh-CN"/>
          </w:rPr>
          <w:t>十、汽车覆盖件模具项目创新与研发</w:t>
        </w:r>
        <w:r>
          <w:tab/>
        </w:r>
        <w:r>
          <w:fldChar w:fldCharType="begin"/>
        </w:r>
        <w:r>
          <w:instrText xml:space="preserve"> PAGEREF _Toc4693 \h </w:instrText>
        </w:r>
        <w:r>
          <w:fldChar w:fldCharType="separate"/>
        </w:r>
        <w:r>
          <w:t>38</w:t>
        </w:r>
        <w:r>
          <w:fldChar w:fldCharType="end"/>
        </w:r>
      </w:hyperlink>
    </w:p>
    <w:p>
      <w:pPr>
        <w:pStyle w:val="TOC2"/>
        <w:tabs>
          <w:tab w:val="right" w:leader="dot" w:pos="8306"/>
        </w:tabs>
      </w:pPr>
      <w:hyperlink w:anchor="_Toc1157" w:history="1">
        <w:r>
          <w:rPr>
            <w:rFonts w:ascii="仿宋" w:eastAsia="仿宋" w:hAnsi="仿宋" w:cs="仿宋" w:hint="eastAsia"/>
            <w:lang w:eastAsia="zh-CN"/>
          </w:rPr>
          <w:t>(一)、创新策略与方向</w:t>
        </w:r>
        <w:r>
          <w:tab/>
        </w:r>
        <w:r>
          <w:fldChar w:fldCharType="begin"/>
        </w:r>
        <w:r>
          <w:instrText xml:space="preserve"> PAGEREF _Toc1157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2" w:history="1">
        <w:r>
          <w:rPr>
            <w:rFonts w:ascii="仿宋" w:eastAsia="仿宋" w:hAnsi="仿宋" w:cs="仿宋" w:hint="eastAsia"/>
            <w:lang w:eastAsia="zh-CN"/>
          </w:rPr>
          <w:t>(二)、研发规划与投入</w:t>
        </w:r>
        <w:r>
          <w:tab/>
        </w:r>
        <w:r>
          <w:fldChar w:fldCharType="begin"/>
        </w:r>
        <w:r>
          <w:instrText xml:space="preserve"> PAGEREF _Toc27602 \h </w:instrText>
        </w:r>
        <w:r>
          <w:fldChar w:fldCharType="separate"/>
        </w:r>
        <w:r>
          <w:t>40</w:t>
        </w:r>
        <w:r>
          <w:fldChar w:fldCharType="end"/>
        </w:r>
      </w:hyperlink>
    </w:p>
    <w:p>
      <w:pPr>
        <w:pStyle w:val="TOC1"/>
        <w:tabs>
          <w:tab w:val="right" w:leader="dot" w:pos="8306"/>
        </w:tabs>
      </w:pPr>
      <w:hyperlink w:anchor="_Toc13056" w:history="1">
        <w:r>
          <w:rPr>
            <w:rFonts w:ascii="仿宋" w:eastAsia="仿宋" w:hAnsi="仿宋" w:cs="仿宋" w:hint="eastAsia"/>
            <w:lang w:eastAsia="zh-CN"/>
          </w:rPr>
          <w:t>十一、汽车覆盖件模具项目技术管理</w:t>
        </w:r>
        <w:r>
          <w:tab/>
        </w:r>
        <w:r>
          <w:fldChar w:fldCharType="begin"/>
        </w:r>
        <w:r>
          <w:instrText xml:space="preserve"> PAGEREF _Toc13056 \h </w:instrText>
        </w:r>
        <w:r>
          <w:fldChar w:fldCharType="separate"/>
        </w:r>
        <w:r>
          <w:t>41</w:t>
        </w:r>
        <w:r>
          <w:fldChar w:fldCharType="end"/>
        </w:r>
      </w:hyperlink>
    </w:p>
    <w:p>
      <w:pPr>
        <w:pStyle w:val="TOC2"/>
        <w:tabs>
          <w:tab w:val="right" w:leader="dot" w:pos="8306"/>
        </w:tabs>
      </w:pPr>
      <w:hyperlink w:anchor="_Toc548" w:history="1">
        <w:r>
          <w:rPr>
            <w:rFonts w:ascii="仿宋" w:eastAsia="仿宋" w:hAnsi="仿宋" w:cs="仿宋" w:hint="eastAsia"/>
            <w:lang w:eastAsia="zh-CN"/>
          </w:rPr>
          <w:t>(一)、技术方案选用方向</w:t>
        </w:r>
        <w:r>
          <w:tab/>
        </w:r>
        <w:r>
          <w:fldChar w:fldCharType="begin"/>
        </w:r>
        <w:r>
          <w:instrText xml:space="preserve"> PAGEREF _Toc548 \h </w:instrText>
        </w:r>
        <w:r>
          <w:fldChar w:fldCharType="separate"/>
        </w:r>
        <w:r>
          <w:t>41</w:t>
        </w:r>
        <w:r>
          <w:fldChar w:fldCharType="end"/>
        </w:r>
      </w:hyperlink>
    </w:p>
    <w:p>
      <w:pPr>
        <w:pStyle w:val="TOC2"/>
        <w:tabs>
          <w:tab w:val="right" w:leader="dot" w:pos="8306"/>
        </w:tabs>
      </w:pPr>
      <w:hyperlink w:anchor="_Toc4832" w:history="1">
        <w:r>
          <w:rPr>
            <w:rFonts w:ascii="仿宋" w:eastAsia="仿宋" w:hAnsi="仿宋" w:cs="仿宋" w:hint="eastAsia"/>
            <w:lang w:eastAsia="zh-CN"/>
          </w:rPr>
          <w:t>(二)、工艺技术方案选用原则</w:t>
        </w:r>
        <w:r>
          <w:tab/>
        </w:r>
        <w:r>
          <w:fldChar w:fldCharType="begin"/>
        </w:r>
        <w:r>
          <w:instrText xml:space="preserve"> PAGEREF _Toc4832 \h </w:instrText>
        </w:r>
        <w:r>
          <w:fldChar w:fldCharType="separate"/>
        </w:r>
        <w:r>
          <w:t>43</w:t>
        </w:r>
        <w:r>
          <w:fldChar w:fldCharType="end"/>
        </w:r>
      </w:hyperlink>
    </w:p>
    <w:p>
      <w:pPr>
        <w:pStyle w:val="TOC2"/>
        <w:tabs>
          <w:tab w:val="right" w:leader="dot" w:pos="8306"/>
        </w:tabs>
      </w:pPr>
      <w:hyperlink w:anchor="_Toc24994" w:history="1">
        <w:r>
          <w:rPr>
            <w:rFonts w:ascii="仿宋" w:eastAsia="仿宋" w:hAnsi="仿宋" w:cs="仿宋" w:hint="eastAsia"/>
            <w:lang w:eastAsia="zh-CN"/>
          </w:rPr>
          <w:t>(三)、工艺技术方案要求</w:t>
        </w:r>
        <w:r>
          <w:tab/>
        </w:r>
        <w:r>
          <w:fldChar w:fldCharType="begin"/>
        </w:r>
        <w:r>
          <w:instrText xml:space="preserve"> PAGEREF _Toc24994 \h </w:instrText>
        </w:r>
        <w:r>
          <w:fldChar w:fldCharType="separate"/>
        </w:r>
        <w:r>
          <w:t>45</w:t>
        </w:r>
        <w:r>
          <w:fldChar w:fldCharType="end"/>
        </w:r>
      </w:hyperlink>
    </w:p>
    <w:p>
      <w:pPr>
        <w:pStyle w:val="TOC1"/>
        <w:tabs>
          <w:tab w:val="right" w:leader="dot" w:pos="8306"/>
        </w:tabs>
      </w:pPr>
      <w:hyperlink w:anchor="_Toc16422" w:history="1">
        <w:r>
          <w:rPr>
            <w:rFonts w:ascii="仿宋" w:eastAsia="仿宋" w:hAnsi="仿宋" w:cs="仿宋" w:hint="eastAsia"/>
            <w:lang w:eastAsia="zh-CN"/>
          </w:rPr>
          <w:t>十二、汽车覆盖件模具项目投资规划</w:t>
        </w:r>
        <w:r>
          <w:tab/>
        </w:r>
        <w:r>
          <w:fldChar w:fldCharType="begin"/>
        </w:r>
        <w:r>
          <w:instrText xml:space="preserve"> PAGEREF _Toc16422 \h </w:instrText>
        </w:r>
        <w:r>
          <w:fldChar w:fldCharType="separate"/>
        </w:r>
        <w:r>
          <w:t>48</w:t>
        </w:r>
        <w:r>
          <w:fldChar w:fldCharType="end"/>
        </w:r>
      </w:hyperlink>
    </w:p>
    <w:p>
      <w:pPr>
        <w:pStyle w:val="TOC2"/>
        <w:tabs>
          <w:tab w:val="right" w:leader="dot" w:pos="8306"/>
        </w:tabs>
      </w:pPr>
      <w:hyperlink w:anchor="_Toc6960" w:history="1">
        <w:r>
          <w:rPr>
            <w:rFonts w:ascii="仿宋" w:eastAsia="仿宋" w:hAnsi="仿宋" w:cs="仿宋" w:hint="eastAsia"/>
            <w:lang w:eastAsia="zh-CN"/>
          </w:rPr>
          <w:t>(一)、汽车覆盖件模具项目总投资估算</w:t>
        </w:r>
        <w:r>
          <w:tab/>
        </w:r>
        <w:r>
          <w:fldChar w:fldCharType="begin"/>
        </w:r>
        <w:r>
          <w:instrText xml:space="preserve"> PAGEREF _Toc6960 \h </w:instrText>
        </w:r>
        <w:r>
          <w:fldChar w:fldCharType="separate"/>
        </w:r>
        <w:r>
          <w:t>48</w:t>
        </w:r>
        <w:r>
          <w:fldChar w:fldCharType="end"/>
        </w:r>
      </w:hyperlink>
    </w:p>
    <w:p>
      <w:pPr>
        <w:pStyle w:val="TOC2"/>
        <w:tabs>
          <w:tab w:val="right" w:leader="dot" w:pos="8306"/>
        </w:tabs>
      </w:pPr>
      <w:hyperlink w:anchor="_Toc24963" w:history="1">
        <w:r>
          <w:rPr>
            <w:rFonts w:ascii="仿宋" w:eastAsia="仿宋" w:hAnsi="仿宋" w:cs="仿宋" w:hint="eastAsia"/>
            <w:lang w:eastAsia="zh-CN"/>
          </w:rPr>
          <w:t>(二)、资金筹措</w:t>
        </w:r>
        <w:r>
          <w:tab/>
        </w:r>
        <w:r>
          <w:fldChar w:fldCharType="begin"/>
        </w:r>
        <w:r>
          <w:instrText xml:space="preserve"> PAGEREF _Toc24963 \h </w:instrText>
        </w:r>
        <w:r>
          <w:fldChar w:fldCharType="separate"/>
        </w:r>
        <w:r>
          <w:t>49</w:t>
        </w:r>
        <w:r>
          <w:fldChar w:fldCharType="end"/>
        </w:r>
      </w:hyperlink>
    </w:p>
    <w:p>
      <w:pPr>
        <w:pStyle w:val="TOC1"/>
        <w:tabs>
          <w:tab w:val="right" w:leader="dot" w:pos="8306"/>
        </w:tabs>
      </w:pPr>
      <w:hyperlink w:anchor="_Toc5800" w:history="1">
        <w:r>
          <w:rPr>
            <w:rFonts w:ascii="仿宋" w:eastAsia="仿宋" w:hAnsi="仿宋" w:cs="仿宋" w:hint="eastAsia"/>
            <w:lang w:eastAsia="zh-CN"/>
          </w:rPr>
          <w:t>十三、质量管理体系</w:t>
        </w:r>
        <w:r>
          <w:tab/>
        </w:r>
        <w:r>
          <w:fldChar w:fldCharType="begin"/>
        </w:r>
        <w:r>
          <w:instrText xml:space="preserve"> PAGEREF _Toc5800 \h </w:instrText>
        </w:r>
        <w:r>
          <w:fldChar w:fldCharType="separate"/>
        </w:r>
        <w:r>
          <w:t>50</w:t>
        </w:r>
        <w:r>
          <w:fldChar w:fldCharType="end"/>
        </w:r>
      </w:hyperlink>
    </w:p>
    <w:p>
      <w:pPr>
        <w:pStyle w:val="TOC2"/>
        <w:tabs>
          <w:tab w:val="right" w:leader="dot" w:pos="8306"/>
        </w:tabs>
      </w:pPr>
      <w:hyperlink w:anchor="_Toc29584" w:history="1">
        <w:r>
          <w:rPr>
            <w:rFonts w:ascii="仿宋" w:eastAsia="仿宋" w:hAnsi="仿宋" w:cs="仿宋" w:hint="eastAsia"/>
            <w:lang w:eastAsia="zh-CN"/>
          </w:rPr>
          <w:t>(一)、质量目标与方针</w:t>
        </w:r>
        <w:r>
          <w:tab/>
        </w:r>
        <w:r>
          <w:fldChar w:fldCharType="begin"/>
        </w:r>
        <w:r>
          <w:instrText xml:space="preserve"> PAGEREF _Toc29584 \h </w:instrText>
        </w:r>
        <w:r>
          <w:fldChar w:fldCharType="separate"/>
        </w:r>
        <w:r>
          <w:t>50</w:t>
        </w:r>
        <w:r>
          <w:fldChar w:fldCharType="end"/>
        </w:r>
      </w:hyperlink>
    </w:p>
    <w:p>
      <w:pPr>
        <w:pStyle w:val="TOC2"/>
        <w:tabs>
          <w:tab w:val="right" w:leader="dot" w:pos="8306"/>
        </w:tabs>
      </w:pPr>
      <w:hyperlink w:anchor="_Toc27073" w:history="1">
        <w:r>
          <w:rPr>
            <w:rFonts w:ascii="仿宋" w:eastAsia="仿宋" w:hAnsi="仿宋" w:cs="仿宋" w:hint="eastAsia"/>
            <w:lang w:eastAsia="zh-CN"/>
          </w:rPr>
          <w:t>(二)、质量管理责任</w:t>
        </w:r>
        <w:r>
          <w:tab/>
        </w:r>
        <w:r>
          <w:fldChar w:fldCharType="begin"/>
        </w:r>
        <w:r>
          <w:instrText xml:space="preserve"> PAGEREF _Toc27073 \h </w:instrText>
        </w:r>
        <w:r>
          <w:fldChar w:fldCharType="separate"/>
        </w:r>
        <w:r>
          <w:t>51</w:t>
        </w:r>
        <w:r>
          <w:fldChar w:fldCharType="end"/>
        </w:r>
      </w:hyperlink>
    </w:p>
    <w:p>
      <w:pPr>
        <w:pStyle w:val="TOC2"/>
        <w:tabs>
          <w:tab w:val="right" w:leader="dot" w:pos="8306"/>
        </w:tabs>
      </w:pPr>
      <w:hyperlink w:anchor="_Toc6818" w:history="1">
        <w:r>
          <w:rPr>
            <w:rFonts w:ascii="仿宋" w:eastAsia="仿宋" w:hAnsi="仿宋" w:cs="仿宋" w:hint="eastAsia"/>
            <w:lang w:eastAsia="zh-CN"/>
          </w:rPr>
          <w:t>(三)、质量管理体系文件</w:t>
        </w:r>
        <w:r>
          <w:tab/>
        </w:r>
        <w:r>
          <w:fldChar w:fldCharType="begin"/>
        </w:r>
        <w:r>
          <w:instrText xml:space="preserve"> PAGEREF _Toc6818 \h </w:instrText>
        </w:r>
        <w:r>
          <w:fldChar w:fldCharType="separate"/>
        </w:r>
        <w:r>
          <w:t>52</w:t>
        </w:r>
        <w:r>
          <w:fldChar w:fldCharType="end"/>
        </w:r>
      </w:hyperlink>
    </w:p>
    <w:p>
      <w:pPr>
        <w:pStyle w:val="TOC2"/>
        <w:tabs>
          <w:tab w:val="right" w:leader="dot" w:pos="8306"/>
        </w:tabs>
      </w:pPr>
      <w:hyperlink w:anchor="_Toc24336" w:history="1">
        <w:r>
          <w:rPr>
            <w:rFonts w:ascii="仿宋" w:eastAsia="仿宋" w:hAnsi="仿宋" w:cs="仿宋" w:hint="eastAsia"/>
            <w:lang w:eastAsia="zh-CN"/>
          </w:rPr>
          <w:t>(四)、质量培训与教育</w:t>
        </w:r>
        <w:r>
          <w:tab/>
        </w:r>
        <w:r>
          <w:fldChar w:fldCharType="begin"/>
        </w:r>
        <w:r>
          <w:instrText xml:space="preserve"> PAGEREF _Toc24336 \h </w:instrText>
        </w:r>
        <w:r>
          <w:fldChar w:fldCharType="separate"/>
        </w:r>
        <w:r>
          <w:t>54</w:t>
        </w:r>
        <w:r>
          <w:fldChar w:fldCharType="end"/>
        </w:r>
      </w:hyperlink>
    </w:p>
    <w:p>
      <w:pPr>
        <w:pStyle w:val="TOC2"/>
        <w:tabs>
          <w:tab w:val="right" w:leader="dot" w:pos="8306"/>
        </w:tabs>
      </w:pPr>
      <w:hyperlink w:anchor="_Toc6215" w:history="1">
        <w:r>
          <w:rPr>
            <w:rFonts w:ascii="仿宋" w:eastAsia="仿宋" w:hAnsi="仿宋" w:cs="仿宋" w:hint="eastAsia"/>
            <w:lang w:eastAsia="zh-CN"/>
          </w:rPr>
          <w:t>(五)、质量审核与评价</w:t>
        </w:r>
        <w:r>
          <w:tab/>
        </w:r>
        <w:r>
          <w:fldChar w:fldCharType="begin"/>
        </w:r>
        <w:r>
          <w:instrText xml:space="preserve"> PAGEREF _Toc6215 \h </w:instrText>
        </w:r>
        <w:r>
          <w:fldChar w:fldCharType="separate"/>
        </w:r>
        <w:r>
          <w:t>55</w:t>
        </w:r>
        <w:r>
          <w:fldChar w:fldCharType="end"/>
        </w:r>
      </w:hyperlink>
    </w:p>
    <w:p>
      <w:pPr>
        <w:pStyle w:val="TOC2"/>
        <w:tabs>
          <w:tab w:val="right" w:leader="dot" w:pos="8306"/>
        </w:tabs>
      </w:pPr>
      <w:hyperlink w:anchor="_Toc30218" w:history="1">
        <w:r>
          <w:rPr>
            <w:rFonts w:ascii="仿宋" w:eastAsia="仿宋" w:hAnsi="仿宋" w:cs="仿宋" w:hint="eastAsia"/>
            <w:lang w:eastAsia="zh-CN"/>
          </w:rPr>
          <w:t>(六)、不符合与纠正措施</w:t>
        </w:r>
        <w:r>
          <w:tab/>
        </w:r>
        <w:r>
          <w:fldChar w:fldCharType="begin"/>
        </w:r>
        <w:r>
          <w:instrText xml:space="preserve"> PAGEREF _Toc30218 \h </w:instrText>
        </w:r>
        <w:r>
          <w:fldChar w:fldCharType="separate"/>
        </w:r>
        <w:r>
          <w:t>57</w:t>
        </w:r>
        <w:r>
          <w:fldChar w:fldCharType="end"/>
        </w:r>
      </w:hyperlink>
    </w:p>
    <w:p>
      <w:pPr>
        <w:pStyle w:val="TOC1"/>
        <w:tabs>
          <w:tab w:val="right" w:leader="dot" w:pos="8306"/>
        </w:tabs>
      </w:pPr>
      <w:hyperlink w:anchor="_Toc10680" w:history="1">
        <w:r>
          <w:rPr>
            <w:rFonts w:ascii="仿宋" w:eastAsia="仿宋" w:hAnsi="仿宋" w:cs="仿宋" w:hint="eastAsia"/>
            <w:lang w:eastAsia="zh-CN"/>
          </w:rPr>
          <w:t>十四、风险识别与分类</w:t>
        </w:r>
        <w:r>
          <w:tab/>
        </w:r>
        <w:r>
          <w:fldChar w:fldCharType="begin"/>
        </w:r>
        <w:r>
          <w:instrText xml:space="preserve"> PAGEREF _Toc10680 \h </w:instrText>
        </w:r>
        <w:r>
          <w:fldChar w:fldCharType="separate"/>
        </w:r>
        <w:r>
          <w:t>58</w:t>
        </w:r>
        <w:r>
          <w:fldChar w:fldCharType="end"/>
        </w:r>
      </w:hyperlink>
    </w:p>
    <w:p>
      <w:pPr>
        <w:pStyle w:val="TOC2"/>
        <w:tabs>
          <w:tab w:val="right" w:leader="dot" w:pos="8306"/>
        </w:tabs>
      </w:pPr>
      <w:hyperlink w:anchor="_Toc11322" w:history="1">
        <w:r>
          <w:rPr>
            <w:rFonts w:ascii="仿宋" w:eastAsia="仿宋" w:hAnsi="仿宋" w:cs="仿宋" w:hint="eastAsia"/>
            <w:lang w:eastAsia="zh-CN"/>
          </w:rPr>
          <w:t>(一)、风险识别</w:t>
        </w:r>
        <w:r>
          <w:tab/>
        </w:r>
        <w:r>
          <w:fldChar w:fldCharType="begin"/>
        </w:r>
        <w:r>
          <w:instrText xml:space="preserve"> PAGEREF _Toc11322 \h </w:instrText>
        </w:r>
        <w:r>
          <w:fldChar w:fldCharType="separate"/>
        </w:r>
        <w:r>
          <w:t>58</w:t>
        </w:r>
        <w:r>
          <w:fldChar w:fldCharType="end"/>
        </w:r>
      </w:hyperlink>
    </w:p>
    <w:p>
      <w:pPr>
        <w:pStyle w:val="TOC2"/>
        <w:tabs>
          <w:tab w:val="right" w:leader="dot" w:pos="8306"/>
        </w:tabs>
      </w:pPr>
      <w:hyperlink w:anchor="_Toc32445" w:history="1">
        <w:r>
          <w:rPr>
            <w:rFonts w:ascii="仿宋" w:eastAsia="仿宋" w:hAnsi="仿宋" w:cs="仿宋" w:hint="eastAsia"/>
            <w:lang w:eastAsia="zh-CN"/>
          </w:rPr>
          <w:t>(二)、风险分类</w:t>
        </w:r>
        <w:r>
          <w:tab/>
        </w:r>
        <w:r>
          <w:fldChar w:fldCharType="begin"/>
        </w:r>
        <w:r>
          <w:instrText xml:space="preserve"> PAGEREF _Toc32445 \h </w:instrText>
        </w:r>
        <w:r>
          <w:fldChar w:fldCharType="separate"/>
        </w:r>
        <w:r>
          <w:t>59</w:t>
        </w:r>
        <w:r>
          <w:fldChar w:fldCharType="end"/>
        </w:r>
      </w:hyperlink>
    </w:p>
    <w:p>
      <w:pPr>
        <w:pStyle w:val="TOC1"/>
        <w:tabs>
          <w:tab w:val="right" w:leader="dot" w:pos="8306"/>
        </w:tabs>
      </w:pPr>
      <w:hyperlink w:anchor="_Toc8457" w:history="1">
        <w:r>
          <w:rPr>
            <w:rFonts w:ascii="仿宋" w:eastAsia="仿宋" w:hAnsi="仿宋" w:cs="仿宋" w:hint="eastAsia"/>
            <w:lang w:eastAsia="zh-CN"/>
          </w:rPr>
          <w:t>十五、汽车覆盖件模具项目变更管理</w:t>
        </w:r>
        <w:r>
          <w:tab/>
        </w:r>
        <w:r>
          <w:fldChar w:fldCharType="begin"/>
        </w:r>
        <w:r>
          <w:instrText xml:space="preserve"> PAGEREF _Toc8457 \h </w:instrText>
        </w:r>
        <w:r>
          <w:fldChar w:fldCharType="separate"/>
        </w:r>
        <w:r>
          <w:t>61</w:t>
        </w:r>
        <w:r>
          <w:fldChar w:fldCharType="end"/>
        </w:r>
      </w:hyperlink>
    </w:p>
    <w:p>
      <w:pPr>
        <w:pStyle w:val="TOC2"/>
        <w:tabs>
          <w:tab w:val="right" w:leader="dot" w:pos="8306"/>
        </w:tabs>
      </w:pPr>
      <w:hyperlink w:anchor="_Toc13530" w:history="1">
        <w:r>
          <w:rPr>
            <w:rFonts w:ascii="仿宋" w:eastAsia="仿宋" w:hAnsi="仿宋" w:cs="仿宋" w:hint="eastAsia"/>
            <w:lang w:eastAsia="zh-CN"/>
          </w:rPr>
          <w:t>(一)、变更申请与评估</w:t>
        </w:r>
        <w:r>
          <w:tab/>
        </w:r>
        <w:r>
          <w:fldChar w:fldCharType="begin"/>
        </w:r>
        <w:r>
          <w:instrText xml:space="preserve"> PAGEREF _Toc13530 \h </w:instrText>
        </w:r>
        <w:r>
          <w:fldChar w:fldCharType="separate"/>
        </w:r>
        <w:r>
          <w:t>61</w:t>
        </w:r>
        <w:r>
          <w:fldChar w:fldCharType="end"/>
        </w:r>
      </w:hyperlink>
    </w:p>
    <w:p>
      <w:pPr>
        <w:pStyle w:val="TOC2"/>
        <w:tabs>
          <w:tab w:val="right" w:leader="dot" w:pos="8306"/>
        </w:tabs>
      </w:pPr>
      <w:hyperlink w:anchor="_Toc28862" w:history="1">
        <w:r>
          <w:rPr>
            <w:rFonts w:ascii="仿宋" w:eastAsia="仿宋" w:hAnsi="仿宋" w:cs="仿宋" w:hint="eastAsia"/>
            <w:lang w:eastAsia="zh-CN"/>
          </w:rPr>
          <w:t>(二)、变更实施与控制</w:t>
        </w:r>
        <w:r>
          <w:tab/>
        </w:r>
        <w:r>
          <w:fldChar w:fldCharType="begin"/>
        </w:r>
        <w:r>
          <w:instrText xml:space="preserve"> PAGEREF _Toc28862 \h </w:instrText>
        </w:r>
        <w:r>
          <w:fldChar w:fldCharType="separate"/>
        </w:r>
        <w:r>
          <w:t>61</w:t>
        </w:r>
        <w:r>
          <w:fldChar w:fldCharType="end"/>
        </w:r>
      </w:hyperlink>
    </w:p>
    <w:p>
      <w:pPr>
        <w:pStyle w:val="TOC1"/>
        <w:tabs>
          <w:tab w:val="right" w:leader="dot" w:pos="8306"/>
        </w:tabs>
      </w:pPr>
      <w:hyperlink w:anchor="_Toc24764" w:history="1">
        <w:r>
          <w:rPr>
            <w:rFonts w:ascii="仿宋" w:eastAsia="仿宋" w:hAnsi="仿宋" w:cs="仿宋" w:hint="eastAsia"/>
            <w:lang w:eastAsia="zh-CN"/>
          </w:rPr>
          <w:t>十六、营销与推广策略</w:t>
        </w:r>
        <w:r>
          <w:tab/>
        </w:r>
        <w:r>
          <w:fldChar w:fldCharType="begin"/>
        </w:r>
        <w:r>
          <w:instrText xml:space="preserve"> PAGEREF _Toc24764 \h </w:instrText>
        </w:r>
        <w:r>
          <w:fldChar w:fldCharType="separate"/>
        </w:r>
        <w:r>
          <w:t>62</w:t>
        </w:r>
        <w:r>
          <w:fldChar w:fldCharType="end"/>
        </w:r>
      </w:hyperlink>
    </w:p>
    <w:p>
      <w:pPr>
        <w:pStyle w:val="TOC2"/>
        <w:tabs>
          <w:tab w:val="right" w:leader="dot" w:pos="8306"/>
        </w:tabs>
      </w:pPr>
      <w:hyperlink w:anchor="_Toc18606" w:history="1">
        <w:r>
          <w:rPr>
            <w:rFonts w:ascii="仿宋" w:eastAsia="仿宋" w:hAnsi="仿宋" w:cs="仿宋" w:hint="eastAsia"/>
            <w:lang w:eastAsia="zh-CN"/>
          </w:rPr>
          <w:t>(一)、产品/服务定位与特点</w:t>
        </w:r>
        <w:r>
          <w:tab/>
        </w:r>
        <w:r>
          <w:fldChar w:fldCharType="begin"/>
        </w:r>
        <w:r>
          <w:instrText xml:space="preserve"> PAGEREF _Toc18606 \h </w:instrText>
        </w:r>
        <w:r>
          <w:fldChar w:fldCharType="separate"/>
        </w:r>
        <w:r>
          <w:t>62</w:t>
        </w:r>
        <w:r>
          <w:fldChar w:fldCharType="end"/>
        </w:r>
      </w:hyperlink>
    </w:p>
    <w:p>
      <w:pPr>
        <w:pStyle w:val="TOC2"/>
        <w:tabs>
          <w:tab w:val="right" w:leader="dot" w:pos="8306"/>
        </w:tabs>
      </w:pPr>
      <w:hyperlink w:anchor="_Toc16452" w:history="1">
        <w:r>
          <w:rPr>
            <w:rFonts w:ascii="仿宋" w:eastAsia="仿宋" w:hAnsi="仿宋" w:cs="仿宋" w:hint="eastAsia"/>
            <w:lang w:eastAsia="zh-CN"/>
          </w:rPr>
          <w:t>(二)、市场定位与竞争分析</w:t>
        </w:r>
        <w:r>
          <w:tab/>
        </w:r>
        <w:r>
          <w:fldChar w:fldCharType="begin"/>
        </w:r>
        <w:r>
          <w:instrText xml:space="preserve"> PAGEREF _Toc16452 \h </w:instrText>
        </w:r>
        <w:r>
          <w:fldChar w:fldCharType="separate"/>
        </w:r>
        <w:r>
          <w:t>63</w:t>
        </w:r>
        <w:r>
          <w:fldChar w:fldCharType="end"/>
        </w:r>
      </w:hyperlink>
    </w:p>
    <w:p>
      <w:pPr>
        <w:pStyle w:val="TOC2"/>
        <w:tabs>
          <w:tab w:val="right" w:leader="dot" w:pos="8306"/>
        </w:tabs>
      </w:pPr>
      <w:hyperlink w:anchor="_Toc1454" w:history="1">
        <w:r>
          <w:rPr>
            <w:rFonts w:ascii="仿宋" w:eastAsia="仿宋" w:hAnsi="仿宋" w:cs="仿宋" w:hint="eastAsia"/>
            <w:lang w:eastAsia="zh-CN"/>
          </w:rPr>
          <w:t>(三)、营销渠道与策略</w:t>
        </w:r>
        <w:r>
          <w:tab/>
        </w:r>
        <w:r>
          <w:fldChar w:fldCharType="begin"/>
        </w:r>
        <w:r>
          <w:instrText xml:space="preserve"> PAGEREF _Toc1454 \h </w:instrText>
        </w:r>
        <w:r>
          <w:fldChar w:fldCharType="separate"/>
        </w:r>
        <w:r>
          <w:t>65</w:t>
        </w:r>
        <w:r>
          <w:fldChar w:fldCharType="end"/>
        </w:r>
      </w:hyperlink>
    </w:p>
    <w:p>
      <w:pPr>
        <w:pStyle w:val="TOC2"/>
        <w:tabs>
          <w:tab w:val="right" w:leader="dot" w:pos="8306"/>
        </w:tabs>
      </w:pPr>
      <w:hyperlink w:anchor="_Toc16797" w:history="1">
        <w:r>
          <w:rPr>
            <w:rFonts w:ascii="仿宋" w:eastAsia="仿宋" w:hAnsi="仿宋" w:cs="仿宋" w:hint="eastAsia"/>
            <w:lang w:eastAsia="zh-CN"/>
          </w:rPr>
          <w:t>(四)、推广与宣传活动</w:t>
        </w:r>
        <w:r>
          <w:tab/>
        </w:r>
        <w:r>
          <w:fldChar w:fldCharType="begin"/>
        </w:r>
        <w:r>
          <w:instrText xml:space="preserve"> PAGEREF _Toc16797 \h </w:instrText>
        </w:r>
        <w:r>
          <w:fldChar w:fldCharType="separate"/>
        </w:r>
        <w:r>
          <w:t>66</w:t>
        </w:r>
        <w:r>
          <w:fldChar w:fldCharType="end"/>
        </w:r>
      </w:hyperlink>
    </w:p>
    <w:p>
      <w:pPr>
        <w:pStyle w:val="TOC1"/>
        <w:tabs>
          <w:tab w:val="right" w:leader="dot" w:pos="8306"/>
        </w:tabs>
      </w:pPr>
      <w:hyperlink w:anchor="_Toc30527" w:history="1">
        <w:r>
          <w:rPr>
            <w:rFonts w:ascii="仿宋" w:eastAsia="仿宋" w:hAnsi="仿宋" w:cs="仿宋" w:hint="eastAsia"/>
            <w:lang w:eastAsia="zh-CN"/>
          </w:rPr>
          <w:t>十七、汽车覆盖件模具项目实施保障措施</w:t>
        </w:r>
        <w:r>
          <w:tab/>
        </w:r>
        <w:r>
          <w:fldChar w:fldCharType="begin"/>
        </w:r>
        <w:r>
          <w:instrText xml:space="preserve"> PAGEREF _Toc30527 \h </w:instrText>
        </w:r>
        <w:r>
          <w:fldChar w:fldCharType="separate"/>
        </w:r>
        <w:r>
          <w:t>71</w:t>
        </w:r>
        <w:r>
          <w:fldChar w:fldCharType="end"/>
        </w:r>
      </w:hyperlink>
    </w:p>
    <w:p>
      <w:pPr>
        <w:pStyle w:val="TOC2"/>
        <w:tabs>
          <w:tab w:val="right" w:leader="dot" w:pos="8306"/>
        </w:tabs>
      </w:pPr>
      <w:hyperlink w:anchor="_Toc12345" w:history="1">
        <w:r>
          <w:rPr>
            <w:rFonts w:ascii="仿宋" w:eastAsia="仿宋" w:hAnsi="仿宋" w:cs="仿宋" w:hint="eastAsia"/>
            <w:lang w:eastAsia="zh-CN"/>
          </w:rPr>
          <w:t>(一)、汽车覆盖件模具项目实施保障机制</w:t>
        </w:r>
        <w:r>
          <w:tab/>
        </w:r>
        <w:r>
          <w:fldChar w:fldCharType="begin"/>
        </w:r>
        <w:r>
          <w:instrText xml:space="preserve"> PAGEREF _Toc12345 \h </w:instrText>
        </w:r>
        <w:r>
          <w:fldChar w:fldCharType="separate"/>
        </w:r>
        <w:r>
          <w:t>71</w:t>
        </w:r>
        <w:r>
          <w:fldChar w:fldCharType="end"/>
        </w:r>
      </w:hyperlink>
    </w:p>
    <w:p>
      <w:pPr>
        <w:pStyle w:val="TOC2"/>
        <w:tabs>
          <w:tab w:val="right" w:leader="dot" w:pos="8306"/>
        </w:tabs>
      </w:pPr>
      <w:hyperlink w:anchor="_Toc29979" w:history="1">
        <w:r>
          <w:rPr>
            <w:rFonts w:ascii="仿宋" w:eastAsia="仿宋" w:hAnsi="仿宋" w:cs="仿宋" w:hint="eastAsia"/>
            <w:lang w:eastAsia="zh-CN"/>
          </w:rPr>
          <w:t>(二)、汽车覆盖件模具项目法律合规要求</w:t>
        </w:r>
        <w:r>
          <w:tab/>
        </w:r>
        <w:r>
          <w:fldChar w:fldCharType="begin"/>
        </w:r>
        <w:r>
          <w:instrText xml:space="preserve"> PAGEREF _Toc29979 \h </w:instrText>
        </w:r>
        <w:r>
          <w:fldChar w:fldCharType="separate"/>
        </w:r>
        <w:r>
          <w:t>75</w:t>
        </w:r>
        <w:r>
          <w:fldChar w:fldCharType="end"/>
        </w:r>
      </w:hyperlink>
    </w:p>
    <w:p>
      <w:pPr>
        <w:pStyle w:val="TOC2"/>
        <w:tabs>
          <w:tab w:val="right" w:leader="dot" w:pos="8306"/>
        </w:tabs>
      </w:pPr>
      <w:hyperlink w:anchor="_Toc7866" w:history="1">
        <w:r>
          <w:rPr>
            <w:rFonts w:ascii="仿宋" w:eastAsia="仿宋" w:hAnsi="仿宋" w:cs="仿宋" w:hint="eastAsia"/>
            <w:lang w:eastAsia="zh-CN"/>
          </w:rPr>
          <w:t>(三)、汽车覆盖件模具项目合同管理与法律事务</w:t>
        </w:r>
        <w:r>
          <w:tab/>
        </w:r>
        <w:r>
          <w:fldChar w:fldCharType="begin"/>
        </w:r>
        <w:r>
          <w:instrText xml:space="preserve"> PAGEREF _Toc7866 \h </w:instrText>
        </w:r>
        <w:r>
          <w:fldChar w:fldCharType="separate"/>
        </w:r>
        <w:r>
          <w:t>79</w:t>
        </w:r>
        <w:r>
          <w:fldChar w:fldCharType="end"/>
        </w:r>
      </w:hyperlink>
    </w:p>
    <w:p>
      <w:pPr>
        <w:pStyle w:val="TOC2"/>
        <w:tabs>
          <w:tab w:val="right" w:leader="dot" w:pos="8306"/>
        </w:tabs>
      </w:pPr>
      <w:hyperlink w:anchor="_Toc8699" w:history="1">
        <w:r>
          <w:rPr>
            <w:rFonts w:ascii="仿宋" w:eastAsia="仿宋" w:hAnsi="仿宋" w:cs="仿宋" w:hint="eastAsia"/>
            <w:lang w:eastAsia="zh-CN"/>
          </w:rPr>
          <w:t>(四)、汽车覆盖件模具项目知识产权保护策略</w:t>
        </w:r>
        <w:r>
          <w:tab/>
        </w:r>
        <w:r>
          <w:fldChar w:fldCharType="begin"/>
        </w:r>
        <w:r>
          <w:instrText xml:space="preserve"> PAGEREF _Toc8699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78"/>
      <w:r>
        <w:rPr>
          <w:rFonts w:ascii="仿宋" w:eastAsia="仿宋" w:hAnsi="仿宋" w:cs="仿宋" w:hint="eastAsia"/>
          <w:sz w:val="28"/>
          <w:lang w:eastAsia="zh-CN"/>
        </w:rPr>
        <w:t>一、汽车覆盖件模具项目危机管理</w:t>
      </w:r>
      <w:bookmarkEnd w:id="2"/>
    </w:p>
    <w:p>
      <w:pPr>
        <w:pStyle w:val="Heading2"/>
        <w:rPr>
          <w:rFonts w:ascii="仿宋" w:eastAsia="仿宋" w:hAnsi="仿宋" w:cs="仿宋" w:hint="eastAsia"/>
          <w:lang w:eastAsia="zh-CN"/>
        </w:rPr>
      </w:pPr>
      <w:bookmarkStart w:id="3" w:name="_Toc176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危机管理中，危机预警与识别是确保汽车覆盖件模具项目稳健运行的核心步骤。通过建立全面的监测机制，汽车覆盖件模具项目团队旨在及时发现和理解潜在的风险和危机因素，以便采取及时的预防和应对措施，确保汽车覆盖件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覆盖件模具项目团队全面分析了整个汽车覆盖件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覆盖件模具项目团队着重于明确定义汽车覆盖件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覆盖件模具项目进展的持续监控，团队能够及时发现潜在问题并作出迅速反应。汽车覆盖件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在这一阶段，团队的专业素养和反应速度将发挥至关重要的作用，以确保潜在危机能够在初期得到有效的处理，最大程度地减轻负面影响。通过危机预警与识别，汽车覆盖件模具项目得以更有序、可控地推进。</w:t>
      </w:r>
    </w:p>
    <w:p>
      <w:pPr>
        <w:pStyle w:val="Heading2"/>
        <w:ind w:firstLine="560" w:firstLineChars="200"/>
        <w:rPr>
          <w:rFonts w:ascii="仿宋" w:eastAsia="仿宋" w:hAnsi="仿宋" w:cs="仿宋" w:hint="eastAsia"/>
          <w:sz w:val="28"/>
          <w:lang w:eastAsia="zh-CN"/>
        </w:rPr>
      </w:pPr>
      <w:bookmarkStart w:id="4" w:name="_Toc47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在危机发生时，汽车覆盖件模具项目团队立即行动，成立了应急小组。该小组的任务是迅速制定并实施紧急应对措施，以最小化潜在损失。以下是采取的主要措施：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暂停汽车覆盖件模具项目进度：为遏制危机蔓延，汽车覆盖件模具项目暂时停止进行，以便全面评估当前状况。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资源重新分配：重新评估汽车覆盖件模具项目资源的分配，确保最大限度地减小损失。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实时沟通：与关键利益相关者建立实时沟通机制，向他们传递汽车覆盖件模具项目危机的实际状况，保障汽车覆盖件模具项目核心利益。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在紧急应对的同时，汽车覆盖件模具项目团队强调了团队协作和有效沟通的重要性。以下是团队协作的关键举措：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信息共享机制：建立了信息共享平台，确保团队成员能够及时获取汽车覆盖件模具项目危机的实时信息。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领导者沟通：汽车覆盖件模具项目领导者通过定期会议和即时沟通工具，指导团队应对危机，保持团队稳定运行。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随着危机得到初步控制，汽车覆盖件模具项目团队转向制定恢复计划，以确保汽车覆盖件模具项目能够从中迅速恢复。主要恢复计划包括：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修复受损的进度计划：重新评估汽车覆盖件模具项目进度，制定修复计划，确保汽车覆盖件模具项目尽快回归正常进程。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重新调整资源分配：优化资源分配，确保汽车覆盖件模具项目在有限资源下高效运转。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风险管理机制加强：对汽车覆盖件模具项目风险进行全面评估，制定更强化的风险管理策略，以预防未来可能的危机。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1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技术管理特点体现在其创新导向。通过引入最先进的技术趋势和解决方案，汽车覆盖件模具项目致力于提升科技含量、提高质量和效率水平。这意味着我们将采用最新的工具和方法，确保汽车覆盖件模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覆盖件模具项目技术管理的显著特征。通过整合不同领域的技术资源，我们实现了跨学科的协同工作。这有助于优化技术架构，提高整体效能。此外，整合性策略还促进了不同技术团队之间的紧密沟通和高效合作，确保汽车覆盖件模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覆盖件模具项目所采用的技术。通过不断优化技术方案，汽车覆盖件模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覆盖件模具项目团队将在汽车覆盖件模具项目初期识别可能的技术风险，并采取相应的预防和应对措施。通过建立健全的风险评估机制，汽车覆盖件模具项目能够在实施过程中及时发现并解决潜在的技术问题，保障汽车覆盖件模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覆盖件模具项目中，技术将成为汽车覆盖件模具项目成功的有力支持。这一深度剖析揭示了技术管理在汽车覆盖件模具项目实施中的关键作用，为汽车覆盖件模具项目的技术基础奠定了坚实的基础。</w:t>
      </w:r>
    </w:p>
    <w:p>
      <w:pPr>
        <w:pStyle w:val="Heading2"/>
        <w:ind w:firstLine="560" w:firstLineChars="200"/>
        <w:rPr>
          <w:rFonts w:ascii="仿宋" w:eastAsia="仿宋" w:hAnsi="仿宋" w:cs="仿宋" w:hint="eastAsia"/>
          <w:sz w:val="28"/>
          <w:lang w:eastAsia="zh-CN"/>
        </w:rPr>
      </w:pPr>
      <w:bookmarkStart w:id="7" w:name="_Toc4324"/>
      <w:r>
        <w:rPr>
          <w:rFonts w:ascii="仿宋" w:eastAsia="仿宋" w:hAnsi="仿宋" w:cs="仿宋" w:hint="eastAsia"/>
          <w:sz w:val="28"/>
          <w:lang w:eastAsia="zh-CN"/>
        </w:rPr>
        <w:t>(二)、汽车覆盖件模具项目工艺技术设计方案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覆盖件模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覆盖件模具项目将严格按照相关行业规范要求进行组织。通过有效控制产品质量，汽车覆盖件模具项目将致力于为顾客提供优质的汽车覆盖件模具项目产品和良好的服务。这体现了汽车覆盖件模具项目对于生产活动合规性和质量标准的高度重视，为汽车覆盖件模具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汽车覆盖件模具项目注重生态效益和清洁生产原则。汽车覆盖件模具项目建设将紧密结合地方特色经济发展，与社会经济发展规划和区域环境保护规划方案相协调一致。通过与当地区域自然生态系统的结合，汽车覆盖件模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覆盖件模具项目产品具有多样化的客户需求和个性化的特点。因此，汽车覆盖件模具项目产品规格品种多样，且单批生产数量较小。为满足这一特点，汽车覆盖件模具项目承办单位将建设先进的柔性制造生产线。通过广泛应用柔性制造技术，汽车覆盖件模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覆盖件模具项目采用的技术具有较高的技术含量和自动化水平，处于国内先进水平。这一技术选用不仅体现了对生产效率、质量和环境友好性的高标准要求，同时为汽车覆盖件模具项目的可持续发展奠定了坚实的基础。</w:t>
      </w:r>
    </w:p>
    <w:p>
      <w:pPr>
        <w:pStyle w:val="Heading2"/>
        <w:ind w:firstLine="560" w:firstLineChars="200"/>
        <w:rPr>
          <w:rFonts w:ascii="仿宋" w:eastAsia="仿宋" w:hAnsi="仿宋" w:cs="仿宋" w:hint="eastAsia"/>
          <w:sz w:val="28"/>
          <w:lang w:eastAsia="zh-CN"/>
        </w:rPr>
      </w:pPr>
      <w:bookmarkStart w:id="8" w:name="_Toc124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为确保汽车覆盖件模具项目的高效生产和技术实施，我们制定了一套精心设计的设备选型方案，以满足汽车覆盖件模具项目生产、质量和环保的要求。该方案的主要特点如下：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覆盖件模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针对汽车覆盖件模具项目产品的多样性和小批量生产的特点，我们将建设柔性制造生产线。通过在设备选型中考虑柔性制造技术，可以灵活应对不同产品规格和生产需求，实现生产线的高度灵活性和适应性。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938"/>
      <w:r>
        <w:rPr>
          <w:rFonts w:ascii="仿宋" w:eastAsia="仿宋" w:hAnsi="仿宋" w:cs="仿宋" w:hint="eastAsia"/>
          <w:sz w:val="28"/>
          <w:lang w:eastAsia="zh-CN"/>
        </w:rPr>
        <w:t>三、汽车覆盖件模具项目土建工程</w:t>
      </w:r>
      <w:bookmarkEnd w:id="9"/>
    </w:p>
    <w:p>
      <w:pPr>
        <w:pStyle w:val="Heading2"/>
        <w:rPr>
          <w:rFonts w:ascii="仿宋" w:eastAsia="仿宋" w:hAnsi="仿宋" w:cs="仿宋" w:hint="eastAsia"/>
          <w:lang w:eastAsia="zh-CN"/>
        </w:rPr>
      </w:pPr>
      <w:bookmarkStart w:id="10" w:name="_Toc2576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在汽车覆盖件模具项目的建筑工程设计中，我们将秉承一系列重要的设计原则，以确保汽车覆盖件模具项目建筑在功能、美观、可持续性等方面达到最佳效果。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首要原则是确保建筑的功能性得到最大化的发挥。我们将充分理解汽车覆盖件模具项目的实际需求，合理布局各个功能区域，保证建筑在满足业务需求的同时，提供高效的工作环境。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在建筑设计中，我们将综合考虑建设和运营成本。通过精细的经济效益分析，确保设计方案在高效利用资源的同时，对汽车覆盖件模具项目的长期盈利能力有积极的贡献。</w:t>
      </w:r>
    </w:p>
    <w:p>
      <w:pPr>
        <w:pStyle w:val="Heading2"/>
        <w:ind w:firstLine="560" w:firstLineChars="200"/>
        <w:rPr>
          <w:rFonts w:ascii="仿宋" w:eastAsia="仿宋" w:hAnsi="仿宋" w:cs="仿宋" w:hint="eastAsia"/>
          <w:sz w:val="28"/>
          <w:lang w:eastAsia="zh-CN"/>
        </w:rPr>
      </w:pPr>
      <w:bookmarkStart w:id="11" w:name="_Toc139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的土建工程设计中，我们将精准设定设计年限，结合汽车覆盖件模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覆盖件模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01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覆盖件模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覆盖件模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覆盖件模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4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本期工程汽车覆盖件模具项目预计总建筑面积XXX平方米，其中：计容建筑面积XXX平方米，计划建筑工程投资XX万元，占汽车覆盖件模具项目总投资的XX%。</w:t>
      </w:r>
    </w:p>
    <w:p>
      <w:pPr>
        <w:pStyle w:val="Heading1"/>
        <w:ind w:firstLine="560" w:firstLineChars="200"/>
        <w:rPr>
          <w:rFonts w:ascii="仿宋" w:eastAsia="仿宋" w:hAnsi="仿宋" w:cs="仿宋" w:hint="eastAsia"/>
          <w:sz w:val="28"/>
          <w:lang w:eastAsia="zh-CN"/>
        </w:rPr>
      </w:pPr>
      <w:bookmarkStart w:id="14" w:name="_Toc26158"/>
      <w:r>
        <w:rPr>
          <w:rFonts w:ascii="仿宋" w:eastAsia="仿宋" w:hAnsi="仿宋" w:cs="仿宋" w:hint="eastAsia"/>
          <w:sz w:val="28"/>
          <w:lang w:eastAsia="zh-CN"/>
        </w:rPr>
        <w:t>四、汽车覆盖件模具项目建设背景及必要性分析</w:t>
      </w:r>
      <w:bookmarkEnd w:id="14"/>
    </w:p>
    <w:p>
      <w:pPr>
        <w:pStyle w:val="Heading2"/>
        <w:rPr>
          <w:rFonts w:ascii="仿宋" w:eastAsia="仿宋" w:hAnsi="仿宋" w:cs="仿宋" w:hint="eastAsia"/>
          <w:lang w:eastAsia="zh-CN"/>
        </w:rPr>
      </w:pPr>
      <w:bookmarkStart w:id="15" w:name="_Toc6557"/>
      <w:r>
        <w:rPr>
          <w:rFonts w:ascii="仿宋" w:eastAsia="仿宋" w:hAnsi="仿宋" w:cs="仿宋" w:hint="eastAsia"/>
          <w:lang w:eastAsia="zh-CN"/>
        </w:rPr>
        <w:t>(一)、汽车覆盖件模具项目背景分析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覆盖件模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覆盖件模具项目在这个潮流中的定位。同时，我们将关注行业内涌现的新兴机遇，以便汽车覆盖件模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汽车覆盖件模具项目提供了强大的发展动力。我们将聚焦于行业内最新的技术发展趋势，包括但不限于人工智能、大数据分析、物联网等领域。通过深度的技术研究，我们将确保汽车覆盖件模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覆盖件模具项目发展的源泉。我们将投入更多的精力对市场需求进行深入剖析，超越表面的需求，深入挖掘潜在的市场痛点和机遇。通过对市场需求的细致了解，汽车覆盖件模具项目将更有针对性地设计解决方案，满足市场的多样化需求，从而更好地促进汽车覆盖件模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覆盖件模具项目战略至关重要。我们将对竞争态势进行更为深入的分析，包括但不限于市场份额、产品特点、客户满意度等多个维度。通过深度的竞争分析，汽车覆盖件模具项目将能够更准确地把握市场脉搏，制定具有竞争力的汽车覆盖件模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覆盖件模具项目的发展具有直接的影响。我们将进行更为全面的法规和政策分析，了解行业发展中的潜在法律风险和合规挑战。通过充分了解和遵守相关法规，汽车覆盖件模具项目将确保在法律框架内合法合规运营，为汽车覆盖件模具项目的稳健发展提供有力支持。</w:t>
      </w:r>
    </w:p>
    <w:p>
      <w:pPr>
        <w:pStyle w:val="Heading2"/>
        <w:ind w:firstLine="560" w:firstLineChars="200"/>
        <w:rPr>
          <w:rFonts w:ascii="仿宋" w:eastAsia="仿宋" w:hAnsi="仿宋" w:cs="仿宋" w:hint="eastAsia"/>
          <w:sz w:val="28"/>
          <w:lang w:eastAsia="zh-CN"/>
        </w:rPr>
      </w:pPr>
      <w:bookmarkStart w:id="16" w:name="_Toc10104"/>
      <w:r>
        <w:rPr>
          <w:rFonts w:ascii="仿宋" w:eastAsia="仿宋" w:hAnsi="仿宋" w:cs="仿宋" w:hint="eastAsia"/>
          <w:sz w:val="28"/>
          <w:lang w:eastAsia="zh-CN"/>
        </w:rPr>
        <w:t>(二)、汽车覆盖件模具项目建设必要性分析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建设的迫切性源于对行业发展趋势的深刻洞察。我们正处于一个行业变革的时代，科技创新、数字化转型成为企业发展的关键动力。汽车覆盖件模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建设不仅仅是为了跟上潮流，更是为了通过技术创新推动企业的持续发展。通过引入先进的技术和解决方案，汽车覆盖件模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覆盖件模具项目的建设成为必然选择，通过提高产品质量、拓展服务领域，从而在竞争中获得更多的机会。汽车覆盖件模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覆盖件模具项目建设的必要性体现在对客户需求更精准的满足。通过汽车覆盖件模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建设的背后是对企业持续创新的追求。只有通过不断创新，企业才能在竞争中立于不败之地。汽车覆盖件模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11"/>
      <w:r>
        <w:rPr>
          <w:rFonts w:ascii="仿宋" w:eastAsia="仿宋" w:hAnsi="仿宋" w:cs="仿宋" w:hint="eastAsia"/>
          <w:sz w:val="28"/>
          <w:lang w:eastAsia="zh-CN"/>
        </w:rPr>
        <w:t>五、汽车覆盖件模具项目文档管理</w:t>
      </w:r>
      <w:bookmarkEnd w:id="17"/>
    </w:p>
    <w:p>
      <w:pPr>
        <w:pStyle w:val="Heading2"/>
        <w:rPr>
          <w:rFonts w:ascii="仿宋" w:eastAsia="仿宋" w:hAnsi="仿宋" w:cs="仿宋" w:hint="eastAsia"/>
          <w:lang w:eastAsia="zh-CN"/>
        </w:rPr>
      </w:pPr>
      <w:bookmarkStart w:id="18" w:name="_Toc3158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汽车覆盖件模具项目高度重视文档的质量和准确性，以支持汽车覆盖件模具项目的各项活动和决策。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文档的编制始于汽车覆盖件模具项目计划的初期，我们制定了详细的文档编制计划，明确了每个文档的内容、格式和编写责任人。在汽车覆盖件模具项目启动阶段，我们首先编制了汽车覆盖件模具项目章程，明确定义了汽车覆盖件模具项目的目标、范围、风险等关键要素。随后，汽车覆盖件模具项目团队根据计划陆续编制了需求文档、设计文档、测试文档等各类文档，确保汽车覆盖件模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https://d.book118.com/427132005035006033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029A0"/>
    <w:rsid w:val="4A4029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320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2024-01-20T12:58:00Z</dcterms:created>
  <dcterms:modified xsi:type="dcterms:W3CDTF">2024-01-20T12:58:34Z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7E31C88A0A3540E09981700D64CD4386_11</vt:lpwstr>
  </property>
  <property fmtid="{D5CDD505-2E9C-101B-9397-08002B2CF9AE}" pid="3" name="KSOProductBuildVer">
    <vt:lpwstr>2052-12.1.0.16120</vt:lpwstr>
  </property>
</Properties>
</file>