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监控单元市场分析及竞争策略报告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396" w:history="1">
        <w:r>
          <w:rPr>
            <w:rFonts w:ascii="仿宋" w:eastAsia="仿宋" w:hAnsi="仿宋" w:cs="仿宋" w:hint="eastAsia"/>
            <w:lang w:eastAsia="zh-CN"/>
          </w:rPr>
          <w:t>概论</w:t>
        </w:r>
        <w:r>
          <w:tab/>
        </w:r>
        <w:r>
          <w:fldChar w:fldCharType="begin"/>
        </w:r>
        <w:r>
          <w:instrText xml:space="preserve"> PAGEREF _Toc6396 \h </w:instrText>
        </w:r>
        <w:r>
          <w:fldChar w:fldCharType="separate"/>
        </w:r>
        <w:r>
          <w:t>4</w:t>
        </w:r>
        <w:r>
          <w:fldChar w:fldCharType="end"/>
        </w:r>
      </w:hyperlink>
    </w:p>
    <w:p>
      <w:pPr>
        <w:pStyle w:val="TOC1"/>
        <w:tabs>
          <w:tab w:val="right" w:leader="dot" w:pos="8306"/>
        </w:tabs>
      </w:pPr>
      <w:hyperlink w:anchor="_Toc29965" w:history="1">
        <w:r>
          <w:rPr>
            <w:rFonts w:ascii="仿宋" w:eastAsia="仿宋" w:hAnsi="仿宋" w:cs="仿宋" w:hint="eastAsia"/>
            <w:lang w:eastAsia="zh-CN"/>
          </w:rPr>
          <w:t>一、宏观环境分析</w:t>
        </w:r>
        <w:r>
          <w:tab/>
        </w:r>
        <w:r>
          <w:fldChar w:fldCharType="begin"/>
        </w:r>
        <w:r>
          <w:instrText xml:space="preserve"> PAGEREF _Toc29965 \h </w:instrText>
        </w:r>
        <w:r>
          <w:fldChar w:fldCharType="separate"/>
        </w:r>
        <w:r>
          <w:t>4</w:t>
        </w:r>
        <w:r>
          <w:fldChar w:fldCharType="end"/>
        </w:r>
      </w:hyperlink>
    </w:p>
    <w:p>
      <w:pPr>
        <w:pStyle w:val="TOC2"/>
        <w:tabs>
          <w:tab w:val="right" w:leader="dot" w:pos="8306"/>
        </w:tabs>
      </w:pPr>
      <w:hyperlink w:anchor="_Toc9944" w:history="1">
        <w:r>
          <w:rPr>
            <w:rFonts w:ascii="仿宋" w:eastAsia="仿宋" w:hAnsi="仿宋" w:cs="仿宋" w:hint="eastAsia"/>
            <w:lang w:eastAsia="zh-CN"/>
          </w:rPr>
          <w:t>(一)、宏观环境分析</w:t>
        </w:r>
        <w:r>
          <w:tab/>
        </w:r>
        <w:r>
          <w:fldChar w:fldCharType="begin"/>
        </w:r>
        <w:r>
          <w:instrText xml:space="preserve"> PAGEREF _Toc9944 \h </w:instrText>
        </w:r>
        <w:r>
          <w:fldChar w:fldCharType="separate"/>
        </w:r>
        <w:r>
          <w:t>4</w:t>
        </w:r>
        <w:r>
          <w:fldChar w:fldCharType="end"/>
        </w:r>
      </w:hyperlink>
    </w:p>
    <w:p>
      <w:pPr>
        <w:pStyle w:val="TOC1"/>
        <w:tabs>
          <w:tab w:val="right" w:leader="dot" w:pos="8306"/>
        </w:tabs>
      </w:pPr>
      <w:hyperlink w:anchor="_Toc3502" w:history="1">
        <w:r>
          <w:rPr>
            <w:rFonts w:ascii="仿宋" w:eastAsia="仿宋" w:hAnsi="仿宋" w:cs="仿宋" w:hint="eastAsia"/>
            <w:lang w:eastAsia="zh-CN"/>
          </w:rPr>
          <w:t>二、监控单元技术创新的分类</w:t>
        </w:r>
        <w:r>
          <w:tab/>
        </w:r>
        <w:r>
          <w:fldChar w:fldCharType="begin"/>
        </w:r>
        <w:r>
          <w:instrText xml:space="preserve"> PAGEREF _Toc3502 \h </w:instrText>
        </w:r>
        <w:r>
          <w:fldChar w:fldCharType="separate"/>
        </w:r>
        <w:r>
          <w:t>6</w:t>
        </w:r>
        <w:r>
          <w:fldChar w:fldCharType="end"/>
        </w:r>
      </w:hyperlink>
    </w:p>
    <w:p>
      <w:pPr>
        <w:pStyle w:val="TOC2"/>
        <w:tabs>
          <w:tab w:val="right" w:leader="dot" w:pos="8306"/>
        </w:tabs>
      </w:pPr>
      <w:hyperlink w:anchor="_Toc14841" w:history="1">
        <w:r>
          <w:rPr>
            <w:rFonts w:ascii="仿宋" w:eastAsia="仿宋" w:hAnsi="仿宋" w:cs="仿宋" w:hint="eastAsia"/>
            <w:lang w:eastAsia="zh-CN"/>
          </w:rPr>
          <w:t>(一)、监控单元技术创新的分类</w:t>
        </w:r>
        <w:r>
          <w:tab/>
        </w:r>
        <w:r>
          <w:fldChar w:fldCharType="begin"/>
        </w:r>
        <w:r>
          <w:instrText xml:space="preserve"> PAGEREF _Toc14841 \h </w:instrText>
        </w:r>
        <w:r>
          <w:fldChar w:fldCharType="separate"/>
        </w:r>
        <w:r>
          <w:t>6</w:t>
        </w:r>
        <w:r>
          <w:fldChar w:fldCharType="end"/>
        </w:r>
      </w:hyperlink>
    </w:p>
    <w:p>
      <w:pPr>
        <w:pStyle w:val="TOC1"/>
        <w:tabs>
          <w:tab w:val="right" w:leader="dot" w:pos="8306"/>
        </w:tabs>
      </w:pPr>
      <w:hyperlink w:anchor="_Toc21090" w:history="1">
        <w:r>
          <w:rPr>
            <w:rFonts w:ascii="仿宋" w:eastAsia="仿宋" w:hAnsi="仿宋" w:cs="仿宋" w:hint="eastAsia"/>
            <w:lang w:eastAsia="zh-CN"/>
          </w:rPr>
          <w:t>三、建筑工程可行性分析</w:t>
        </w:r>
        <w:r>
          <w:tab/>
        </w:r>
        <w:r>
          <w:fldChar w:fldCharType="begin"/>
        </w:r>
        <w:r>
          <w:instrText xml:space="preserve"> PAGEREF _Toc21090 \h </w:instrText>
        </w:r>
        <w:r>
          <w:fldChar w:fldCharType="separate"/>
        </w:r>
        <w:r>
          <w:t>8</w:t>
        </w:r>
        <w:r>
          <w:fldChar w:fldCharType="end"/>
        </w:r>
      </w:hyperlink>
    </w:p>
    <w:p>
      <w:pPr>
        <w:pStyle w:val="TOC2"/>
        <w:tabs>
          <w:tab w:val="right" w:leader="dot" w:pos="8306"/>
        </w:tabs>
      </w:pPr>
      <w:hyperlink w:anchor="_Toc12853" w:history="1">
        <w:r>
          <w:rPr>
            <w:rFonts w:ascii="仿宋" w:eastAsia="仿宋" w:hAnsi="仿宋" w:cs="仿宋" w:hint="eastAsia"/>
            <w:lang w:eastAsia="zh-CN"/>
          </w:rPr>
          <w:t>(一)、监控单元项目工程设计总体要求</w:t>
        </w:r>
        <w:r>
          <w:tab/>
        </w:r>
        <w:r>
          <w:fldChar w:fldCharType="begin"/>
        </w:r>
        <w:r>
          <w:instrText xml:space="preserve"> PAGEREF _Toc12853 \h </w:instrText>
        </w:r>
        <w:r>
          <w:fldChar w:fldCharType="separate"/>
        </w:r>
        <w:r>
          <w:t>8</w:t>
        </w:r>
        <w:r>
          <w:fldChar w:fldCharType="end"/>
        </w:r>
      </w:hyperlink>
    </w:p>
    <w:p>
      <w:pPr>
        <w:pStyle w:val="TOC2"/>
        <w:tabs>
          <w:tab w:val="right" w:leader="dot" w:pos="8306"/>
        </w:tabs>
      </w:pPr>
      <w:hyperlink w:anchor="_Toc21700" w:history="1">
        <w:r>
          <w:rPr>
            <w:rFonts w:ascii="仿宋" w:eastAsia="仿宋" w:hAnsi="仿宋" w:cs="仿宋" w:hint="eastAsia"/>
            <w:lang w:eastAsia="zh-CN"/>
          </w:rPr>
          <w:t>(二)、建设方案</w:t>
        </w:r>
        <w:r>
          <w:tab/>
        </w:r>
        <w:r>
          <w:fldChar w:fldCharType="begin"/>
        </w:r>
        <w:r>
          <w:instrText xml:space="preserve"> PAGEREF _Toc21700 \h </w:instrText>
        </w:r>
        <w:r>
          <w:fldChar w:fldCharType="separate"/>
        </w:r>
        <w:r>
          <w:t>9</w:t>
        </w:r>
        <w:r>
          <w:fldChar w:fldCharType="end"/>
        </w:r>
      </w:hyperlink>
    </w:p>
    <w:p>
      <w:pPr>
        <w:pStyle w:val="TOC2"/>
        <w:tabs>
          <w:tab w:val="right" w:leader="dot" w:pos="8306"/>
        </w:tabs>
      </w:pPr>
      <w:hyperlink w:anchor="_Toc12145" w:history="1">
        <w:r>
          <w:rPr>
            <w:rFonts w:ascii="仿宋" w:eastAsia="仿宋" w:hAnsi="仿宋" w:cs="仿宋" w:hint="eastAsia"/>
            <w:lang w:eastAsia="zh-CN"/>
          </w:rPr>
          <w:t>(三)、建筑工程建设指标</w:t>
        </w:r>
        <w:r>
          <w:tab/>
        </w:r>
        <w:r>
          <w:fldChar w:fldCharType="begin"/>
        </w:r>
        <w:r>
          <w:instrText xml:space="preserve"> PAGEREF _Toc12145 \h </w:instrText>
        </w:r>
        <w:r>
          <w:fldChar w:fldCharType="separate"/>
        </w:r>
        <w:r>
          <w:t>10</w:t>
        </w:r>
        <w:r>
          <w:fldChar w:fldCharType="end"/>
        </w:r>
      </w:hyperlink>
    </w:p>
    <w:p>
      <w:pPr>
        <w:pStyle w:val="TOC1"/>
        <w:tabs>
          <w:tab w:val="right" w:leader="dot" w:pos="8306"/>
        </w:tabs>
      </w:pPr>
      <w:hyperlink w:anchor="_Toc32525" w:history="1">
        <w:r>
          <w:rPr>
            <w:rFonts w:ascii="仿宋" w:eastAsia="仿宋" w:hAnsi="仿宋" w:cs="仿宋" w:hint="eastAsia"/>
            <w:lang w:eastAsia="zh-CN"/>
          </w:rPr>
          <w:t>四、节能方案分析</w:t>
        </w:r>
        <w:r>
          <w:tab/>
        </w:r>
        <w:r>
          <w:fldChar w:fldCharType="begin"/>
        </w:r>
        <w:r>
          <w:instrText xml:space="preserve"> PAGEREF _Toc32525 \h </w:instrText>
        </w:r>
        <w:r>
          <w:fldChar w:fldCharType="separate"/>
        </w:r>
        <w:r>
          <w:t>11</w:t>
        </w:r>
        <w:r>
          <w:fldChar w:fldCharType="end"/>
        </w:r>
      </w:hyperlink>
    </w:p>
    <w:p>
      <w:pPr>
        <w:pStyle w:val="TOC2"/>
        <w:tabs>
          <w:tab w:val="right" w:leader="dot" w:pos="8306"/>
        </w:tabs>
      </w:pPr>
      <w:hyperlink w:anchor="_Toc15682" w:history="1">
        <w:r>
          <w:rPr>
            <w:rFonts w:ascii="仿宋" w:eastAsia="仿宋" w:hAnsi="仿宋" w:cs="仿宋" w:hint="eastAsia"/>
            <w:lang w:eastAsia="zh-CN"/>
          </w:rPr>
          <w:t>(一)、用能标准和节能规范</w:t>
        </w:r>
        <w:r>
          <w:tab/>
        </w:r>
        <w:r>
          <w:fldChar w:fldCharType="begin"/>
        </w:r>
        <w:r>
          <w:instrText xml:space="preserve"> PAGEREF _Toc15682 \h </w:instrText>
        </w:r>
        <w:r>
          <w:fldChar w:fldCharType="separate"/>
        </w:r>
        <w:r>
          <w:t>11</w:t>
        </w:r>
        <w:r>
          <w:fldChar w:fldCharType="end"/>
        </w:r>
      </w:hyperlink>
    </w:p>
    <w:p>
      <w:pPr>
        <w:pStyle w:val="TOC2"/>
        <w:tabs>
          <w:tab w:val="right" w:leader="dot" w:pos="8306"/>
        </w:tabs>
      </w:pPr>
      <w:hyperlink w:anchor="_Toc22456" w:history="1">
        <w:r>
          <w:rPr>
            <w:rFonts w:ascii="仿宋" w:eastAsia="仿宋" w:hAnsi="仿宋" w:cs="仿宋" w:hint="eastAsia"/>
            <w:lang w:eastAsia="zh-CN"/>
          </w:rPr>
          <w:t>(二)、能耗状况和能耗指标分析</w:t>
        </w:r>
        <w:r>
          <w:tab/>
        </w:r>
        <w:r>
          <w:fldChar w:fldCharType="begin"/>
        </w:r>
        <w:r>
          <w:instrText xml:space="preserve"> PAGEREF _Toc22456 \h </w:instrText>
        </w:r>
        <w:r>
          <w:fldChar w:fldCharType="separate"/>
        </w:r>
        <w:r>
          <w:t>11</w:t>
        </w:r>
        <w:r>
          <w:fldChar w:fldCharType="end"/>
        </w:r>
      </w:hyperlink>
    </w:p>
    <w:p>
      <w:pPr>
        <w:pStyle w:val="TOC2"/>
        <w:tabs>
          <w:tab w:val="right" w:leader="dot" w:pos="8306"/>
        </w:tabs>
      </w:pPr>
      <w:hyperlink w:anchor="_Toc13449" w:history="1">
        <w:r>
          <w:rPr>
            <w:rFonts w:ascii="仿宋" w:eastAsia="仿宋" w:hAnsi="仿宋" w:cs="仿宋" w:hint="eastAsia"/>
            <w:lang w:eastAsia="zh-CN"/>
          </w:rPr>
          <w:t>(三)、节能措施和节能效果分析</w:t>
        </w:r>
        <w:r>
          <w:tab/>
        </w:r>
        <w:r>
          <w:fldChar w:fldCharType="begin"/>
        </w:r>
        <w:r>
          <w:instrText xml:space="preserve"> PAGEREF _Toc13449 \h </w:instrText>
        </w:r>
        <w:r>
          <w:fldChar w:fldCharType="separate"/>
        </w:r>
        <w:r>
          <w:t>12</w:t>
        </w:r>
        <w:r>
          <w:fldChar w:fldCharType="end"/>
        </w:r>
      </w:hyperlink>
    </w:p>
    <w:p>
      <w:pPr>
        <w:pStyle w:val="TOC1"/>
        <w:tabs>
          <w:tab w:val="right" w:leader="dot" w:pos="8306"/>
        </w:tabs>
      </w:pPr>
      <w:hyperlink w:anchor="_Toc22315" w:history="1">
        <w:r>
          <w:rPr>
            <w:rFonts w:ascii="仿宋" w:eastAsia="仿宋" w:hAnsi="仿宋" w:cs="仿宋" w:hint="eastAsia"/>
            <w:lang w:eastAsia="zh-CN"/>
          </w:rPr>
          <w:t>五、国际目标市场选择</w:t>
        </w:r>
        <w:r>
          <w:tab/>
        </w:r>
        <w:r>
          <w:fldChar w:fldCharType="begin"/>
        </w:r>
        <w:r>
          <w:instrText xml:space="preserve"> PAGEREF _Toc22315 \h </w:instrText>
        </w:r>
        <w:r>
          <w:fldChar w:fldCharType="separate"/>
        </w:r>
        <w:r>
          <w:t>13</w:t>
        </w:r>
        <w:r>
          <w:fldChar w:fldCharType="end"/>
        </w:r>
      </w:hyperlink>
    </w:p>
    <w:p>
      <w:pPr>
        <w:pStyle w:val="TOC2"/>
        <w:tabs>
          <w:tab w:val="right" w:leader="dot" w:pos="8306"/>
        </w:tabs>
      </w:pPr>
      <w:hyperlink w:anchor="_Toc19189" w:history="1">
        <w:r>
          <w:rPr>
            <w:rFonts w:ascii="仿宋" w:eastAsia="仿宋" w:hAnsi="仿宋" w:cs="仿宋" w:hint="eastAsia"/>
            <w:lang w:eastAsia="zh-CN"/>
          </w:rPr>
          <w:t>(一)、国际市场细分与目标市场选择</w:t>
        </w:r>
        <w:r>
          <w:tab/>
        </w:r>
        <w:r>
          <w:fldChar w:fldCharType="begin"/>
        </w:r>
        <w:r>
          <w:instrText xml:space="preserve"> PAGEREF _Toc19189 \h </w:instrText>
        </w:r>
        <w:r>
          <w:fldChar w:fldCharType="separate"/>
        </w:r>
        <w:r>
          <w:t>13</w:t>
        </w:r>
        <w:r>
          <w:fldChar w:fldCharType="end"/>
        </w:r>
      </w:hyperlink>
    </w:p>
    <w:p>
      <w:pPr>
        <w:pStyle w:val="TOC2"/>
        <w:tabs>
          <w:tab w:val="right" w:leader="dot" w:pos="8306"/>
        </w:tabs>
      </w:pPr>
      <w:hyperlink w:anchor="_Toc1971" w:history="1">
        <w:r>
          <w:rPr>
            <w:rFonts w:ascii="仿宋" w:eastAsia="仿宋" w:hAnsi="仿宋" w:cs="仿宋" w:hint="eastAsia"/>
            <w:lang w:eastAsia="zh-CN"/>
          </w:rPr>
          <w:t>(二)、国际目标市场的估测</w:t>
        </w:r>
        <w:r>
          <w:tab/>
        </w:r>
        <w:r>
          <w:fldChar w:fldCharType="begin"/>
        </w:r>
        <w:r>
          <w:instrText xml:space="preserve"> PAGEREF _Toc1971 \h </w:instrText>
        </w:r>
        <w:r>
          <w:fldChar w:fldCharType="separate"/>
        </w:r>
        <w:r>
          <w:t>15</w:t>
        </w:r>
        <w:r>
          <w:fldChar w:fldCharType="end"/>
        </w:r>
      </w:hyperlink>
    </w:p>
    <w:p>
      <w:pPr>
        <w:pStyle w:val="TOC1"/>
        <w:tabs>
          <w:tab w:val="right" w:leader="dot" w:pos="8306"/>
        </w:tabs>
      </w:pPr>
      <w:hyperlink w:anchor="_Toc18323" w:history="1">
        <w:r>
          <w:rPr>
            <w:rFonts w:ascii="仿宋" w:eastAsia="仿宋" w:hAnsi="仿宋" w:cs="仿宋" w:hint="eastAsia"/>
            <w:lang w:eastAsia="zh-CN"/>
          </w:rPr>
          <w:t>六、经营分析</w:t>
        </w:r>
        <w:r>
          <w:tab/>
        </w:r>
        <w:r>
          <w:fldChar w:fldCharType="begin"/>
        </w:r>
        <w:r>
          <w:instrText xml:space="preserve"> PAGEREF _Toc18323 \h </w:instrText>
        </w:r>
        <w:r>
          <w:fldChar w:fldCharType="separate"/>
        </w:r>
        <w:r>
          <w:t>16</w:t>
        </w:r>
        <w:r>
          <w:fldChar w:fldCharType="end"/>
        </w:r>
      </w:hyperlink>
    </w:p>
    <w:p>
      <w:pPr>
        <w:pStyle w:val="TOC2"/>
        <w:tabs>
          <w:tab w:val="right" w:leader="dot" w:pos="8306"/>
        </w:tabs>
      </w:pPr>
      <w:hyperlink w:anchor="_Toc10840" w:history="1">
        <w:r>
          <w:rPr>
            <w:rFonts w:ascii="仿宋" w:eastAsia="仿宋" w:hAnsi="仿宋" w:cs="仿宋" w:hint="eastAsia"/>
            <w:lang w:eastAsia="zh-CN"/>
          </w:rPr>
          <w:t>(一)、运营情况说明</w:t>
        </w:r>
        <w:r>
          <w:tab/>
        </w:r>
        <w:r>
          <w:fldChar w:fldCharType="begin"/>
        </w:r>
        <w:r>
          <w:instrText xml:space="preserve"> PAGEREF _Toc10840 \h </w:instrText>
        </w:r>
        <w:r>
          <w:fldChar w:fldCharType="separate"/>
        </w:r>
        <w:r>
          <w:t>16</w:t>
        </w:r>
        <w:r>
          <w:fldChar w:fldCharType="end"/>
        </w:r>
      </w:hyperlink>
    </w:p>
    <w:p>
      <w:pPr>
        <w:pStyle w:val="TOC2"/>
        <w:tabs>
          <w:tab w:val="right" w:leader="dot" w:pos="8306"/>
        </w:tabs>
      </w:pPr>
      <w:hyperlink w:anchor="_Toc19661" w:history="1">
        <w:r>
          <w:rPr>
            <w:rFonts w:ascii="仿宋" w:eastAsia="仿宋" w:hAnsi="仿宋" w:cs="仿宋" w:hint="eastAsia"/>
            <w:lang w:eastAsia="zh-CN"/>
          </w:rPr>
          <w:t>(二)、监控单元项目运营组织结构</w:t>
        </w:r>
        <w:r>
          <w:tab/>
        </w:r>
        <w:r>
          <w:fldChar w:fldCharType="begin"/>
        </w:r>
        <w:r>
          <w:instrText xml:space="preserve"> PAGEREF _Toc19661 \h </w:instrText>
        </w:r>
        <w:r>
          <w:fldChar w:fldCharType="separate"/>
        </w:r>
        <w:r>
          <w:t>16</w:t>
        </w:r>
        <w:r>
          <w:fldChar w:fldCharType="end"/>
        </w:r>
      </w:hyperlink>
    </w:p>
    <w:p>
      <w:pPr>
        <w:pStyle w:val="TOC1"/>
        <w:tabs>
          <w:tab w:val="right" w:leader="dot" w:pos="8306"/>
        </w:tabs>
      </w:pPr>
      <w:hyperlink w:anchor="_Toc12113" w:history="1">
        <w:r>
          <w:rPr>
            <w:rFonts w:ascii="仿宋" w:eastAsia="仿宋" w:hAnsi="仿宋" w:cs="仿宋" w:hint="eastAsia"/>
            <w:lang w:eastAsia="zh-CN"/>
          </w:rPr>
          <w:t>七、生产控制的基本程序</w:t>
        </w:r>
        <w:r>
          <w:tab/>
        </w:r>
        <w:r>
          <w:fldChar w:fldCharType="begin"/>
        </w:r>
        <w:r>
          <w:instrText xml:space="preserve"> PAGEREF _Toc12113 \h </w:instrText>
        </w:r>
        <w:r>
          <w:fldChar w:fldCharType="separate"/>
        </w:r>
        <w:r>
          <w:t>18</w:t>
        </w:r>
        <w:r>
          <w:fldChar w:fldCharType="end"/>
        </w:r>
      </w:hyperlink>
    </w:p>
    <w:p>
      <w:pPr>
        <w:pStyle w:val="TOC2"/>
        <w:tabs>
          <w:tab w:val="right" w:leader="dot" w:pos="8306"/>
        </w:tabs>
      </w:pPr>
      <w:hyperlink w:anchor="_Toc27535" w:history="1">
        <w:r>
          <w:rPr>
            <w:rFonts w:ascii="仿宋" w:eastAsia="仿宋" w:hAnsi="仿宋" w:cs="仿宋" w:hint="eastAsia"/>
            <w:lang w:eastAsia="zh-CN"/>
          </w:rPr>
          <w:t>(一)、监控单元生产控制的基本程序</w:t>
        </w:r>
        <w:r>
          <w:tab/>
        </w:r>
        <w:r>
          <w:fldChar w:fldCharType="begin"/>
        </w:r>
        <w:r>
          <w:instrText xml:space="preserve"> PAGEREF _Toc27535 \h </w:instrText>
        </w:r>
        <w:r>
          <w:fldChar w:fldCharType="separate"/>
        </w:r>
        <w:r>
          <w:t>18</w:t>
        </w:r>
        <w:r>
          <w:fldChar w:fldCharType="end"/>
        </w:r>
      </w:hyperlink>
    </w:p>
    <w:p>
      <w:pPr>
        <w:pStyle w:val="TOC1"/>
        <w:tabs>
          <w:tab w:val="right" w:leader="dot" w:pos="8306"/>
        </w:tabs>
      </w:pPr>
      <w:hyperlink w:anchor="_Toc1827" w:history="1">
        <w:r>
          <w:rPr>
            <w:rFonts w:ascii="仿宋" w:eastAsia="仿宋" w:hAnsi="仿宋" w:cs="仿宋" w:hint="eastAsia"/>
            <w:lang w:eastAsia="zh-CN"/>
          </w:rPr>
          <w:t>八、节能评估</w:t>
        </w:r>
        <w:r>
          <w:tab/>
        </w:r>
        <w:r>
          <w:fldChar w:fldCharType="begin"/>
        </w:r>
        <w:r>
          <w:instrText xml:space="preserve"> PAGEREF _Toc1827 \h </w:instrText>
        </w:r>
        <w:r>
          <w:fldChar w:fldCharType="separate"/>
        </w:r>
        <w:r>
          <w:t>19</w:t>
        </w:r>
        <w:r>
          <w:fldChar w:fldCharType="end"/>
        </w:r>
      </w:hyperlink>
    </w:p>
    <w:p>
      <w:pPr>
        <w:pStyle w:val="TOC2"/>
        <w:tabs>
          <w:tab w:val="right" w:leader="dot" w:pos="8306"/>
        </w:tabs>
      </w:pPr>
      <w:hyperlink w:anchor="_Toc4205" w:history="1">
        <w:r>
          <w:rPr>
            <w:rFonts w:ascii="仿宋" w:eastAsia="仿宋" w:hAnsi="仿宋" w:cs="仿宋" w:hint="eastAsia"/>
            <w:lang w:eastAsia="zh-CN"/>
          </w:rPr>
          <w:t>(一)、能源消费种类和数量分析</w:t>
        </w:r>
        <w:r>
          <w:tab/>
        </w:r>
        <w:r>
          <w:fldChar w:fldCharType="begin"/>
        </w:r>
        <w:r>
          <w:instrText xml:space="preserve"> PAGEREF _Toc4205 \h </w:instrText>
        </w:r>
        <w:r>
          <w:fldChar w:fldCharType="separate"/>
        </w:r>
        <w:r>
          <w:t>19</w:t>
        </w:r>
        <w:r>
          <w:fldChar w:fldCharType="end"/>
        </w:r>
      </w:hyperlink>
    </w:p>
    <w:p>
      <w:pPr>
        <w:pStyle w:val="TOC2"/>
        <w:tabs>
          <w:tab w:val="right" w:leader="dot" w:pos="8306"/>
        </w:tabs>
      </w:pPr>
      <w:hyperlink w:anchor="_Toc14767" w:history="1">
        <w:r>
          <w:rPr>
            <w:rFonts w:ascii="仿宋" w:eastAsia="仿宋" w:hAnsi="仿宋" w:cs="仿宋" w:hint="eastAsia"/>
            <w:lang w:eastAsia="zh-CN"/>
          </w:rPr>
          <w:t>(二)、监控单元项目预期节能综合评价</w:t>
        </w:r>
        <w:r>
          <w:tab/>
        </w:r>
        <w:r>
          <w:fldChar w:fldCharType="begin"/>
        </w:r>
        <w:r>
          <w:instrText xml:space="preserve"> PAGEREF _Toc14767 \h </w:instrText>
        </w:r>
        <w:r>
          <w:fldChar w:fldCharType="separate"/>
        </w:r>
        <w:r>
          <w:t>19</w:t>
        </w:r>
        <w:r>
          <w:fldChar w:fldCharType="end"/>
        </w:r>
      </w:hyperlink>
    </w:p>
    <w:p>
      <w:pPr>
        <w:pStyle w:val="TOC2"/>
        <w:tabs>
          <w:tab w:val="right" w:leader="dot" w:pos="8306"/>
        </w:tabs>
      </w:pPr>
      <w:hyperlink w:anchor="_Toc8946" w:history="1">
        <w:r>
          <w:rPr>
            <w:rFonts w:ascii="仿宋" w:eastAsia="仿宋" w:hAnsi="仿宋" w:cs="仿宋" w:hint="eastAsia"/>
            <w:lang w:eastAsia="zh-CN"/>
          </w:rPr>
          <w:t>(三)、监控单元项目节能设计</w:t>
        </w:r>
        <w:r>
          <w:tab/>
        </w:r>
        <w:r>
          <w:fldChar w:fldCharType="begin"/>
        </w:r>
        <w:r>
          <w:instrText xml:space="preserve"> PAGEREF _Toc8946 \h </w:instrText>
        </w:r>
        <w:r>
          <w:fldChar w:fldCharType="separate"/>
        </w:r>
        <w:r>
          <w:t>21</w:t>
        </w:r>
        <w:r>
          <w:fldChar w:fldCharType="end"/>
        </w:r>
      </w:hyperlink>
    </w:p>
    <w:p>
      <w:pPr>
        <w:pStyle w:val="TOC2"/>
        <w:tabs>
          <w:tab w:val="right" w:leader="dot" w:pos="8306"/>
        </w:tabs>
      </w:pPr>
      <w:hyperlink w:anchor="_Toc23231" w:history="1">
        <w:r>
          <w:rPr>
            <w:rFonts w:ascii="仿宋" w:eastAsia="仿宋" w:hAnsi="仿宋" w:cs="仿宋" w:hint="eastAsia"/>
            <w:lang w:eastAsia="zh-CN"/>
          </w:rPr>
          <w:t>(四)、节能措施</w:t>
        </w:r>
        <w:r>
          <w:tab/>
        </w:r>
        <w:r>
          <w:fldChar w:fldCharType="begin"/>
        </w:r>
        <w:r>
          <w:instrText xml:space="preserve"> PAGEREF _Toc23231 \h </w:instrText>
        </w:r>
        <w:r>
          <w:fldChar w:fldCharType="separate"/>
        </w:r>
        <w:r>
          <w:t>23</w:t>
        </w:r>
        <w:r>
          <w:fldChar w:fldCharType="end"/>
        </w:r>
      </w:hyperlink>
    </w:p>
    <w:p>
      <w:pPr>
        <w:pStyle w:val="TOC1"/>
        <w:tabs>
          <w:tab w:val="right" w:leader="dot" w:pos="8306"/>
        </w:tabs>
      </w:pPr>
      <w:hyperlink w:anchor="_Toc12427" w:history="1">
        <w:r>
          <w:rPr>
            <w:rFonts w:ascii="仿宋" w:eastAsia="仿宋" w:hAnsi="仿宋" w:cs="仿宋" w:hint="eastAsia"/>
            <w:lang w:eastAsia="zh-CN"/>
          </w:rPr>
          <w:t>九、监测和评估</w:t>
        </w:r>
        <w:r>
          <w:tab/>
        </w:r>
        <w:r>
          <w:fldChar w:fldCharType="begin"/>
        </w:r>
        <w:r>
          <w:instrText xml:space="preserve"> PAGEREF _Toc12427 \h </w:instrText>
        </w:r>
        <w:r>
          <w:fldChar w:fldCharType="separate"/>
        </w:r>
        <w:r>
          <w:t>25</w:t>
        </w:r>
        <w:r>
          <w:fldChar w:fldCharType="end"/>
        </w:r>
      </w:hyperlink>
    </w:p>
    <w:p>
      <w:pPr>
        <w:pStyle w:val="TOC2"/>
        <w:tabs>
          <w:tab w:val="right" w:leader="dot" w:pos="8306"/>
        </w:tabs>
      </w:pPr>
      <w:hyperlink w:anchor="_Toc28614" w:history="1">
        <w:r>
          <w:rPr>
            <w:rFonts w:ascii="仿宋" w:eastAsia="仿宋" w:hAnsi="仿宋" w:cs="仿宋" w:hint="eastAsia"/>
            <w:lang w:eastAsia="zh-CN"/>
          </w:rPr>
          <w:t>(一)、监控单元项目监测</w:t>
        </w:r>
        <w:r>
          <w:tab/>
        </w:r>
        <w:r>
          <w:fldChar w:fldCharType="begin"/>
        </w:r>
        <w:r>
          <w:instrText xml:space="preserve"> PAGEREF _Toc28614 \h </w:instrText>
        </w:r>
        <w:r>
          <w:fldChar w:fldCharType="separate"/>
        </w:r>
        <w:r>
          <w:t>25</w:t>
        </w:r>
        <w:r>
          <w:fldChar w:fldCharType="end"/>
        </w:r>
      </w:hyperlink>
    </w:p>
    <w:p>
      <w:pPr>
        <w:pStyle w:val="TOC2"/>
        <w:tabs>
          <w:tab w:val="right" w:leader="dot" w:pos="8306"/>
        </w:tabs>
      </w:pPr>
      <w:hyperlink w:anchor="_Toc1959" w:history="1">
        <w:r>
          <w:rPr>
            <w:rFonts w:ascii="仿宋" w:eastAsia="仿宋" w:hAnsi="仿宋" w:cs="仿宋" w:hint="eastAsia"/>
            <w:lang w:eastAsia="zh-CN"/>
          </w:rPr>
          <w:t>(二)、监控单元项目评估</w:t>
        </w:r>
        <w:r>
          <w:tab/>
        </w:r>
        <w:r>
          <w:fldChar w:fldCharType="begin"/>
        </w:r>
        <w:r>
          <w:instrText xml:space="preserve"> PAGEREF _Toc1959 \h </w:instrText>
        </w:r>
        <w:r>
          <w:fldChar w:fldCharType="separate"/>
        </w:r>
        <w:r>
          <w:t>26</w:t>
        </w:r>
        <w:r>
          <w:fldChar w:fldCharType="end"/>
        </w:r>
      </w:hyperlink>
    </w:p>
    <w:p>
      <w:pPr>
        <w:pStyle w:val="TOC2"/>
        <w:tabs>
          <w:tab w:val="right" w:leader="dot" w:pos="8306"/>
        </w:tabs>
      </w:pPr>
      <w:hyperlink w:anchor="_Toc14587" w:history="1">
        <w:r>
          <w:rPr>
            <w:rFonts w:ascii="仿宋" w:eastAsia="仿宋" w:hAnsi="仿宋" w:cs="仿宋" w:hint="eastAsia"/>
            <w:lang w:eastAsia="zh-CN"/>
          </w:rPr>
          <w:t>(三)、成果评估</w:t>
        </w:r>
        <w:r>
          <w:tab/>
        </w:r>
        <w:r>
          <w:fldChar w:fldCharType="begin"/>
        </w:r>
        <w:r>
          <w:instrText xml:space="preserve"> PAGEREF _Toc14587 \h </w:instrText>
        </w:r>
        <w:r>
          <w:fldChar w:fldCharType="separate"/>
        </w:r>
        <w:r>
          <w:t>26</w:t>
        </w:r>
        <w:r>
          <w:fldChar w:fldCharType="end"/>
        </w:r>
      </w:hyperlink>
    </w:p>
    <w:p>
      <w:pPr>
        <w:pStyle w:val="TOC1"/>
        <w:tabs>
          <w:tab w:val="right" w:leader="dot" w:pos="8306"/>
        </w:tabs>
      </w:pPr>
      <w:hyperlink w:anchor="_Toc3336" w:history="1">
        <w:r>
          <w:rPr>
            <w:rFonts w:ascii="仿宋" w:eastAsia="仿宋" w:hAnsi="仿宋" w:cs="仿宋" w:hint="eastAsia"/>
            <w:lang w:eastAsia="zh-CN"/>
          </w:rPr>
          <w:t>十、监控单元项目组织与管理</w:t>
        </w:r>
        <w:r>
          <w:tab/>
        </w:r>
        <w:r>
          <w:fldChar w:fldCharType="begin"/>
        </w:r>
        <w:r>
          <w:instrText xml:space="preserve"> PAGEREF _Toc3336 \h </w:instrText>
        </w:r>
        <w:r>
          <w:fldChar w:fldCharType="separate"/>
        </w:r>
        <w:r>
          <w:t>27</w:t>
        </w:r>
        <w:r>
          <w:fldChar w:fldCharType="end"/>
        </w:r>
      </w:hyperlink>
    </w:p>
    <w:p>
      <w:pPr>
        <w:pStyle w:val="TOC2"/>
        <w:tabs>
          <w:tab w:val="right" w:leader="dot" w:pos="8306"/>
        </w:tabs>
      </w:pPr>
      <w:hyperlink w:anchor="_Toc8183" w:history="1">
        <w:r>
          <w:rPr>
            <w:rFonts w:ascii="仿宋" w:eastAsia="仿宋" w:hAnsi="仿宋" w:cs="仿宋" w:hint="eastAsia"/>
            <w:lang w:eastAsia="zh-CN"/>
          </w:rPr>
          <w:t>(一)、监控单元项目管理团队组建</w:t>
        </w:r>
        <w:r>
          <w:tab/>
        </w:r>
        <w:r>
          <w:fldChar w:fldCharType="begin"/>
        </w:r>
        <w:r>
          <w:instrText xml:space="preserve"> PAGEREF _Toc8183 \h </w:instrText>
        </w:r>
        <w:r>
          <w:fldChar w:fldCharType="separate"/>
        </w:r>
        <w:r>
          <w:t>27</w:t>
        </w:r>
        <w:r>
          <w:fldChar w:fldCharType="end"/>
        </w:r>
      </w:hyperlink>
    </w:p>
    <w:p>
      <w:pPr>
        <w:pStyle w:val="TOC2"/>
        <w:tabs>
          <w:tab w:val="right" w:leader="dot" w:pos="8306"/>
        </w:tabs>
      </w:pPr>
      <w:hyperlink w:anchor="_Toc9300" w:history="1">
        <w:r>
          <w:rPr>
            <w:rFonts w:ascii="仿宋" w:eastAsia="仿宋" w:hAnsi="仿宋" w:cs="仿宋" w:hint="eastAsia"/>
            <w:lang w:eastAsia="zh-CN"/>
          </w:rPr>
          <w:t>(二)、监控单元项目沟通与决策流程</w:t>
        </w:r>
        <w:r>
          <w:tab/>
        </w:r>
        <w:r>
          <w:fldChar w:fldCharType="begin"/>
        </w:r>
        <w:r>
          <w:instrText xml:space="preserve"> PAGEREF _Toc9300 \h </w:instrText>
        </w:r>
        <w:r>
          <w:fldChar w:fldCharType="separate"/>
        </w:r>
        <w:r>
          <w:t>27</w:t>
        </w:r>
        <w:r>
          <w:fldChar w:fldCharType="end"/>
        </w:r>
      </w:hyperlink>
    </w:p>
    <w:p>
      <w:pPr>
        <w:pStyle w:val="TOC2"/>
        <w:tabs>
          <w:tab w:val="right" w:leader="dot" w:pos="8306"/>
        </w:tabs>
      </w:pPr>
      <w:hyperlink w:anchor="_Toc24691" w:history="1">
        <w:r>
          <w:rPr>
            <w:rFonts w:ascii="仿宋" w:eastAsia="仿宋" w:hAnsi="仿宋" w:cs="仿宋" w:hint="eastAsia"/>
            <w:lang w:eastAsia="zh-CN"/>
          </w:rPr>
          <w:t>(三)、监控单元项目风险管理与应对策略</w:t>
        </w:r>
        <w:r>
          <w:tab/>
        </w:r>
        <w:r>
          <w:fldChar w:fldCharType="begin"/>
        </w:r>
        <w:r>
          <w:instrText xml:space="preserve"> PAGEREF _Toc24691 \h </w:instrText>
        </w:r>
        <w:r>
          <w:fldChar w:fldCharType="separate"/>
        </w:r>
        <w:r>
          <w:t>28</w:t>
        </w:r>
        <w:r>
          <w:fldChar w:fldCharType="end"/>
        </w:r>
      </w:hyperlink>
    </w:p>
    <w:p>
      <w:pPr>
        <w:pStyle w:val="TOC1"/>
        <w:tabs>
          <w:tab w:val="right" w:leader="dot" w:pos="8306"/>
        </w:tabs>
      </w:pPr>
      <w:hyperlink w:anchor="_Toc3680" w:history="1">
        <w:r>
          <w:rPr>
            <w:rFonts w:ascii="仿宋" w:eastAsia="仿宋" w:hAnsi="仿宋" w:cs="仿宋" w:hint="eastAsia"/>
            <w:lang w:eastAsia="zh-CN"/>
          </w:rPr>
          <w:t>十一、沟通计划</w:t>
        </w:r>
        <w:r>
          <w:tab/>
        </w:r>
        <w:r>
          <w:fldChar w:fldCharType="begin"/>
        </w:r>
        <w:r>
          <w:instrText xml:space="preserve"> PAGEREF _Toc3680 \h </w:instrText>
        </w:r>
        <w:r>
          <w:fldChar w:fldCharType="separate"/>
        </w:r>
        <w:r>
          <w:t>28</w:t>
        </w:r>
        <w:r>
          <w:fldChar w:fldCharType="end"/>
        </w:r>
      </w:hyperlink>
    </w:p>
    <w:p>
      <w:pPr>
        <w:pStyle w:val="TOC2"/>
        <w:tabs>
          <w:tab w:val="right" w:leader="dot" w:pos="8306"/>
        </w:tabs>
      </w:pPr>
      <w:hyperlink w:anchor="_Toc25574" w:history="1">
        <w:r>
          <w:rPr>
            <w:rFonts w:ascii="仿宋" w:eastAsia="仿宋" w:hAnsi="仿宋" w:cs="仿宋" w:hint="eastAsia"/>
            <w:lang w:eastAsia="zh-CN"/>
          </w:rPr>
          <w:t>(一)、沟通目标</w:t>
        </w:r>
        <w:r>
          <w:tab/>
        </w:r>
        <w:r>
          <w:fldChar w:fldCharType="begin"/>
        </w:r>
        <w:r>
          <w:instrText xml:space="preserve"> PAGEREF _Toc25574 \h </w:instrText>
        </w:r>
        <w:r>
          <w:fldChar w:fldCharType="separate"/>
        </w:r>
        <w:r>
          <w:t>28</w:t>
        </w:r>
        <w:r>
          <w:fldChar w:fldCharType="end"/>
        </w:r>
      </w:hyperlink>
    </w:p>
    <w:p>
      <w:pPr>
        <w:pStyle w:val="TOC2"/>
        <w:tabs>
          <w:tab w:val="right" w:leader="dot" w:pos="8306"/>
        </w:tabs>
      </w:pPr>
      <w:hyperlink w:anchor="_Toc29406" w:history="1">
        <w:r>
          <w:rPr>
            <w:rFonts w:ascii="仿宋" w:eastAsia="仿宋" w:hAnsi="仿宋" w:cs="仿宋" w:hint="eastAsia"/>
            <w:lang w:eastAsia="zh-CN"/>
          </w:rPr>
          <w:t>(二)、沟通策略</w:t>
        </w:r>
        <w:r>
          <w:tab/>
        </w:r>
        <w:r>
          <w:fldChar w:fldCharType="begin"/>
        </w:r>
        <w:r>
          <w:instrText xml:space="preserve"> PAGEREF _Toc29406 \h </w:instrText>
        </w:r>
        <w:r>
          <w:fldChar w:fldCharType="separate"/>
        </w:r>
        <w:r>
          <w:t>29</w:t>
        </w:r>
        <w:r>
          <w:fldChar w:fldCharType="end"/>
        </w:r>
      </w:hyperlink>
    </w:p>
    <w:p>
      <w:pPr>
        <w:pStyle w:val="TOC2"/>
        <w:tabs>
          <w:tab w:val="right" w:leader="dot" w:pos="8306"/>
        </w:tabs>
      </w:pPr>
      <w:hyperlink w:anchor="_Toc20232" w:history="1">
        <w:r>
          <w:rPr>
            <w:rFonts w:ascii="仿宋" w:eastAsia="仿宋" w:hAnsi="仿宋" w:cs="仿宋" w:hint="eastAsia"/>
            <w:lang w:eastAsia="zh-CN"/>
          </w:rPr>
          <w:t>(三)、沟通工具</w:t>
        </w:r>
        <w:r>
          <w:tab/>
        </w:r>
        <w:r>
          <w:fldChar w:fldCharType="begin"/>
        </w:r>
        <w:r>
          <w:instrText xml:space="preserve"> PAGEREF _Toc20232 \h </w:instrText>
        </w:r>
        <w:r>
          <w:fldChar w:fldCharType="separate"/>
        </w:r>
        <w:r>
          <w:t>30</w:t>
        </w:r>
        <w:r>
          <w:fldChar w:fldCharType="end"/>
        </w:r>
      </w:hyperlink>
    </w:p>
    <w:p>
      <w:pPr>
        <w:pStyle w:val="TOC1"/>
        <w:tabs>
          <w:tab w:val="right" w:leader="dot" w:pos="8306"/>
        </w:tabs>
      </w:pPr>
      <w:hyperlink w:anchor="_Toc14405" w:history="1">
        <w:r>
          <w:rPr>
            <w:rFonts w:ascii="仿宋" w:eastAsia="仿宋" w:hAnsi="仿宋" w:cs="仿宋" w:hint="eastAsia"/>
            <w:lang w:eastAsia="zh-CN"/>
          </w:rPr>
          <w:t>十二、劳动安全评价</w:t>
        </w:r>
        <w:r>
          <w:tab/>
        </w:r>
        <w:r>
          <w:fldChar w:fldCharType="begin"/>
        </w:r>
        <w:r>
          <w:instrText xml:space="preserve"> PAGEREF _Toc14405 \h </w:instrText>
        </w:r>
        <w:r>
          <w:fldChar w:fldCharType="separate"/>
        </w:r>
        <w:r>
          <w:t>31</w:t>
        </w:r>
        <w:r>
          <w:fldChar w:fldCharType="end"/>
        </w:r>
      </w:hyperlink>
    </w:p>
    <w:p>
      <w:pPr>
        <w:pStyle w:val="TOC2"/>
        <w:tabs>
          <w:tab w:val="right" w:leader="dot" w:pos="8306"/>
        </w:tabs>
      </w:pPr>
      <w:hyperlink w:anchor="_Toc30860" w:history="1">
        <w:r>
          <w:rPr>
            <w:rFonts w:ascii="仿宋" w:eastAsia="仿宋" w:hAnsi="仿宋" w:cs="仿宋" w:hint="eastAsia"/>
            <w:lang w:eastAsia="zh-CN"/>
          </w:rPr>
          <w:t>(一)、设计依据</w:t>
        </w:r>
        <w:r>
          <w:tab/>
        </w:r>
        <w:r>
          <w:fldChar w:fldCharType="begin"/>
        </w:r>
        <w:r>
          <w:instrText xml:space="preserve"> PAGEREF _Toc30860 \h </w:instrText>
        </w:r>
        <w:r>
          <w:fldChar w:fldCharType="separate"/>
        </w:r>
        <w:r>
          <w:t>31</w:t>
        </w:r>
        <w:r>
          <w:fldChar w:fldCharType="end"/>
        </w:r>
      </w:hyperlink>
    </w:p>
    <w:p>
      <w:pPr>
        <w:pStyle w:val="TOC2"/>
        <w:tabs>
          <w:tab w:val="right" w:leader="dot" w:pos="8306"/>
        </w:tabs>
      </w:pPr>
      <w:hyperlink w:anchor="_Toc9263" w:history="1">
        <w:r>
          <w:rPr>
            <w:rFonts w:ascii="仿宋" w:eastAsia="仿宋" w:hAnsi="仿宋" w:cs="仿宋" w:hint="eastAsia"/>
            <w:lang w:eastAsia="zh-CN"/>
          </w:rPr>
          <w:t>(二)、主要防范措施</w:t>
        </w:r>
        <w:r>
          <w:tab/>
        </w:r>
        <w:r>
          <w:fldChar w:fldCharType="begin"/>
        </w:r>
        <w:r>
          <w:instrText xml:space="preserve"> PAGEREF _Toc9263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375" w:history="1">
        <w:r>
          <w:rPr>
            <w:rFonts w:ascii="仿宋" w:eastAsia="仿宋" w:hAnsi="仿宋" w:cs="仿宋" w:hint="eastAsia"/>
            <w:lang w:eastAsia="zh-CN"/>
          </w:rPr>
          <w:t>(三)、劳动安全预期效果评价</w:t>
        </w:r>
        <w:r>
          <w:tab/>
        </w:r>
        <w:r>
          <w:fldChar w:fldCharType="begin"/>
        </w:r>
        <w:r>
          <w:instrText xml:space="preserve"> PAGEREF _Toc31375 \h </w:instrText>
        </w:r>
        <w:r>
          <w:fldChar w:fldCharType="separate"/>
        </w:r>
        <w:r>
          <w:t>35</w:t>
        </w:r>
        <w:r>
          <w:fldChar w:fldCharType="end"/>
        </w:r>
      </w:hyperlink>
    </w:p>
    <w:p>
      <w:pPr>
        <w:pStyle w:val="TOC1"/>
        <w:tabs>
          <w:tab w:val="right" w:leader="dot" w:pos="8306"/>
        </w:tabs>
      </w:pPr>
      <w:hyperlink w:anchor="_Toc20359" w:history="1">
        <w:r>
          <w:rPr>
            <w:rFonts w:ascii="仿宋" w:eastAsia="仿宋" w:hAnsi="仿宋" w:cs="仿宋" w:hint="eastAsia"/>
            <w:lang w:eastAsia="zh-CN"/>
          </w:rPr>
          <w:t>十三、监控单元市场地位与竞争战略</w:t>
        </w:r>
        <w:r>
          <w:tab/>
        </w:r>
        <w:r>
          <w:fldChar w:fldCharType="begin"/>
        </w:r>
        <w:r>
          <w:instrText xml:space="preserve"> PAGEREF _Toc20359 \h </w:instrText>
        </w:r>
        <w:r>
          <w:fldChar w:fldCharType="separate"/>
        </w:r>
        <w:r>
          <w:t>36</w:t>
        </w:r>
        <w:r>
          <w:fldChar w:fldCharType="end"/>
        </w:r>
      </w:hyperlink>
    </w:p>
    <w:p>
      <w:pPr>
        <w:pStyle w:val="TOC2"/>
        <w:tabs>
          <w:tab w:val="right" w:leader="dot" w:pos="8306"/>
        </w:tabs>
      </w:pPr>
      <w:hyperlink w:anchor="_Toc23688" w:history="1">
        <w:r>
          <w:rPr>
            <w:rFonts w:ascii="仿宋" w:eastAsia="仿宋" w:hAnsi="仿宋" w:cs="仿宋" w:hint="eastAsia"/>
            <w:lang w:eastAsia="zh-CN"/>
          </w:rPr>
          <w:t>(一)、公司市场地位</w:t>
        </w:r>
        <w:r>
          <w:tab/>
        </w:r>
        <w:r>
          <w:fldChar w:fldCharType="begin"/>
        </w:r>
        <w:r>
          <w:instrText xml:space="preserve"> PAGEREF _Toc23688 \h </w:instrText>
        </w:r>
        <w:r>
          <w:fldChar w:fldCharType="separate"/>
        </w:r>
        <w:r>
          <w:t>36</w:t>
        </w:r>
        <w:r>
          <w:fldChar w:fldCharType="end"/>
        </w:r>
      </w:hyperlink>
    </w:p>
    <w:p>
      <w:pPr>
        <w:pStyle w:val="TOC2"/>
        <w:tabs>
          <w:tab w:val="right" w:leader="dot" w:pos="8306"/>
        </w:tabs>
      </w:pPr>
      <w:hyperlink w:anchor="_Toc5431" w:history="1">
        <w:r>
          <w:rPr>
            <w:rFonts w:ascii="仿宋" w:eastAsia="仿宋" w:hAnsi="仿宋" w:cs="仿宋" w:hint="eastAsia"/>
            <w:lang w:eastAsia="zh-CN"/>
          </w:rPr>
          <w:t>(二)、竞争对手分析</w:t>
        </w:r>
        <w:r>
          <w:tab/>
        </w:r>
        <w:r>
          <w:fldChar w:fldCharType="begin"/>
        </w:r>
        <w:r>
          <w:instrText xml:space="preserve"> PAGEREF _Toc5431 \h </w:instrText>
        </w:r>
        <w:r>
          <w:fldChar w:fldCharType="separate"/>
        </w:r>
        <w:r>
          <w:t>37</w:t>
        </w:r>
        <w:r>
          <w:fldChar w:fldCharType="end"/>
        </w:r>
      </w:hyperlink>
    </w:p>
    <w:p>
      <w:pPr>
        <w:pStyle w:val="TOC2"/>
        <w:tabs>
          <w:tab w:val="right" w:leader="dot" w:pos="8306"/>
        </w:tabs>
      </w:pPr>
      <w:hyperlink w:anchor="_Toc454" w:history="1">
        <w:r>
          <w:rPr>
            <w:rFonts w:ascii="仿宋" w:eastAsia="仿宋" w:hAnsi="仿宋" w:cs="仿宋" w:hint="eastAsia"/>
            <w:lang w:eastAsia="zh-CN"/>
          </w:rPr>
          <w:t>(三)、竞争战略</w:t>
        </w:r>
        <w:r>
          <w:tab/>
        </w:r>
        <w:r>
          <w:fldChar w:fldCharType="begin"/>
        </w:r>
        <w:r>
          <w:instrText xml:space="preserve"> PAGEREF _Toc454 \h </w:instrText>
        </w:r>
        <w:r>
          <w:fldChar w:fldCharType="separate"/>
        </w:r>
        <w:r>
          <w:t>38</w:t>
        </w:r>
        <w:r>
          <w:fldChar w:fldCharType="end"/>
        </w:r>
      </w:hyperlink>
    </w:p>
    <w:p>
      <w:pPr>
        <w:pStyle w:val="TOC2"/>
        <w:tabs>
          <w:tab w:val="right" w:leader="dot" w:pos="8306"/>
        </w:tabs>
      </w:pPr>
      <w:hyperlink w:anchor="_Toc5943" w:history="1">
        <w:r>
          <w:rPr>
            <w:rFonts w:ascii="仿宋" w:eastAsia="仿宋" w:hAnsi="仿宋" w:cs="仿宋" w:hint="eastAsia"/>
            <w:lang w:eastAsia="zh-CN"/>
          </w:rPr>
          <w:t>(四)、市场定位</w:t>
        </w:r>
        <w:r>
          <w:tab/>
        </w:r>
        <w:r>
          <w:fldChar w:fldCharType="begin"/>
        </w:r>
        <w:r>
          <w:instrText xml:space="preserve"> PAGEREF _Toc5943 \h </w:instrText>
        </w:r>
        <w:r>
          <w:fldChar w:fldCharType="separate"/>
        </w:r>
        <w:r>
          <w:t>39</w:t>
        </w:r>
        <w:r>
          <w:fldChar w:fldCharType="end"/>
        </w:r>
      </w:hyperlink>
    </w:p>
    <w:p>
      <w:pPr>
        <w:pStyle w:val="TOC1"/>
        <w:tabs>
          <w:tab w:val="right" w:leader="dot" w:pos="8306"/>
        </w:tabs>
      </w:pPr>
      <w:hyperlink w:anchor="_Toc10422" w:history="1">
        <w:r>
          <w:rPr>
            <w:rFonts w:ascii="仿宋" w:eastAsia="仿宋" w:hAnsi="仿宋" w:cs="仿宋" w:hint="eastAsia"/>
            <w:lang w:eastAsia="zh-CN"/>
          </w:rPr>
          <w:t>十四、监控单元项目风险分析</w:t>
        </w:r>
        <w:r>
          <w:tab/>
        </w:r>
        <w:r>
          <w:fldChar w:fldCharType="begin"/>
        </w:r>
        <w:r>
          <w:instrText xml:space="preserve"> PAGEREF _Toc10422 \h </w:instrText>
        </w:r>
        <w:r>
          <w:fldChar w:fldCharType="separate"/>
        </w:r>
        <w:r>
          <w:t>40</w:t>
        </w:r>
        <w:r>
          <w:fldChar w:fldCharType="end"/>
        </w:r>
      </w:hyperlink>
    </w:p>
    <w:p>
      <w:pPr>
        <w:pStyle w:val="TOC2"/>
        <w:tabs>
          <w:tab w:val="right" w:leader="dot" w:pos="8306"/>
        </w:tabs>
      </w:pPr>
      <w:hyperlink w:anchor="_Toc5424" w:history="1">
        <w:r>
          <w:rPr>
            <w:rFonts w:ascii="仿宋" w:eastAsia="仿宋" w:hAnsi="仿宋" w:cs="仿宋" w:hint="eastAsia"/>
            <w:lang w:eastAsia="zh-CN"/>
          </w:rPr>
          <w:t>(一)、政策风险分析</w:t>
        </w:r>
        <w:r>
          <w:tab/>
        </w:r>
        <w:r>
          <w:fldChar w:fldCharType="begin"/>
        </w:r>
        <w:r>
          <w:instrText xml:space="preserve"> PAGEREF _Toc5424 \h </w:instrText>
        </w:r>
        <w:r>
          <w:fldChar w:fldCharType="separate"/>
        </w:r>
        <w:r>
          <w:t>40</w:t>
        </w:r>
        <w:r>
          <w:fldChar w:fldCharType="end"/>
        </w:r>
      </w:hyperlink>
    </w:p>
    <w:p>
      <w:pPr>
        <w:pStyle w:val="TOC2"/>
        <w:tabs>
          <w:tab w:val="right" w:leader="dot" w:pos="8306"/>
        </w:tabs>
      </w:pPr>
      <w:hyperlink w:anchor="_Toc27020" w:history="1">
        <w:r>
          <w:rPr>
            <w:rFonts w:ascii="仿宋" w:eastAsia="仿宋" w:hAnsi="仿宋" w:cs="仿宋" w:hint="eastAsia"/>
            <w:lang w:eastAsia="zh-CN"/>
          </w:rPr>
          <w:t>(二)、经济风险分析</w:t>
        </w:r>
        <w:r>
          <w:tab/>
        </w:r>
        <w:r>
          <w:fldChar w:fldCharType="begin"/>
        </w:r>
        <w:r>
          <w:instrText xml:space="preserve"> PAGEREF _Toc27020 \h </w:instrText>
        </w:r>
        <w:r>
          <w:fldChar w:fldCharType="separate"/>
        </w:r>
        <w:r>
          <w:t>40</w:t>
        </w:r>
        <w:r>
          <w:fldChar w:fldCharType="end"/>
        </w:r>
      </w:hyperlink>
    </w:p>
    <w:p>
      <w:pPr>
        <w:pStyle w:val="TOC2"/>
        <w:tabs>
          <w:tab w:val="right" w:leader="dot" w:pos="8306"/>
        </w:tabs>
      </w:pPr>
      <w:hyperlink w:anchor="_Toc26892" w:history="1">
        <w:r>
          <w:rPr>
            <w:rFonts w:ascii="仿宋" w:eastAsia="仿宋" w:hAnsi="仿宋" w:cs="仿宋" w:hint="eastAsia"/>
            <w:lang w:eastAsia="zh-CN"/>
          </w:rPr>
          <w:t>(三)、环境风险分析</w:t>
        </w:r>
        <w:r>
          <w:tab/>
        </w:r>
        <w:r>
          <w:fldChar w:fldCharType="begin"/>
        </w:r>
        <w:r>
          <w:instrText xml:space="preserve"> PAGEREF _Toc26892 \h </w:instrText>
        </w:r>
        <w:r>
          <w:fldChar w:fldCharType="separate"/>
        </w:r>
        <w:r>
          <w:t>40</w:t>
        </w:r>
        <w:r>
          <w:fldChar w:fldCharType="end"/>
        </w:r>
      </w:hyperlink>
    </w:p>
    <w:p>
      <w:pPr>
        <w:pStyle w:val="TOC2"/>
        <w:tabs>
          <w:tab w:val="right" w:leader="dot" w:pos="8306"/>
        </w:tabs>
      </w:pPr>
      <w:hyperlink w:anchor="_Toc22275" w:history="1">
        <w:r>
          <w:rPr>
            <w:rFonts w:ascii="仿宋" w:eastAsia="仿宋" w:hAnsi="仿宋" w:cs="仿宋" w:hint="eastAsia"/>
            <w:lang w:eastAsia="zh-CN"/>
          </w:rPr>
          <w:t>(四)、人才风险分析</w:t>
        </w:r>
        <w:r>
          <w:tab/>
        </w:r>
        <w:r>
          <w:fldChar w:fldCharType="begin"/>
        </w:r>
        <w:r>
          <w:instrText xml:space="preserve"> PAGEREF _Toc22275 \h </w:instrText>
        </w:r>
        <w:r>
          <w:fldChar w:fldCharType="separate"/>
        </w:r>
        <w:r>
          <w:t>41</w:t>
        </w:r>
        <w:r>
          <w:fldChar w:fldCharType="end"/>
        </w:r>
      </w:hyperlink>
    </w:p>
    <w:p>
      <w:pPr>
        <w:pStyle w:val="TOC2"/>
        <w:tabs>
          <w:tab w:val="right" w:leader="dot" w:pos="8306"/>
        </w:tabs>
      </w:pPr>
      <w:hyperlink w:anchor="_Toc24871" w:history="1">
        <w:r>
          <w:rPr>
            <w:rFonts w:ascii="仿宋" w:eastAsia="仿宋" w:hAnsi="仿宋" w:cs="仿宋" w:hint="eastAsia"/>
            <w:lang w:eastAsia="zh-CN"/>
          </w:rPr>
          <w:t>(五)、社会责任风险分析</w:t>
        </w:r>
        <w:r>
          <w:tab/>
        </w:r>
        <w:r>
          <w:fldChar w:fldCharType="begin"/>
        </w:r>
        <w:r>
          <w:instrText xml:space="preserve"> PAGEREF _Toc24871 \h </w:instrText>
        </w:r>
        <w:r>
          <w:fldChar w:fldCharType="separate"/>
        </w:r>
        <w:r>
          <w:t>41</w:t>
        </w:r>
        <w:r>
          <w:fldChar w:fldCharType="end"/>
        </w:r>
      </w:hyperlink>
    </w:p>
    <w:p>
      <w:pPr>
        <w:pStyle w:val="TOC2"/>
        <w:tabs>
          <w:tab w:val="right" w:leader="dot" w:pos="8306"/>
        </w:tabs>
      </w:pPr>
      <w:hyperlink w:anchor="_Toc14929" w:history="1">
        <w:r>
          <w:rPr>
            <w:rFonts w:ascii="仿宋" w:eastAsia="仿宋" w:hAnsi="仿宋" w:cs="仿宋" w:hint="eastAsia"/>
            <w:lang w:eastAsia="zh-CN"/>
          </w:rPr>
          <w:t>(六)、全球经济不确定性风险分析</w:t>
        </w:r>
        <w:r>
          <w:tab/>
        </w:r>
        <w:r>
          <w:fldChar w:fldCharType="begin"/>
        </w:r>
        <w:r>
          <w:instrText xml:space="preserve"> PAGEREF _Toc14929 \h </w:instrText>
        </w:r>
        <w:r>
          <w:fldChar w:fldCharType="separate"/>
        </w:r>
        <w:r>
          <w:t>41</w:t>
        </w:r>
        <w:r>
          <w:fldChar w:fldCharType="end"/>
        </w:r>
      </w:hyperlink>
    </w:p>
    <w:p>
      <w:pPr>
        <w:pStyle w:val="TOC2"/>
        <w:tabs>
          <w:tab w:val="right" w:leader="dot" w:pos="8306"/>
        </w:tabs>
      </w:pPr>
      <w:hyperlink w:anchor="_Toc11525" w:history="1">
        <w:r>
          <w:rPr>
            <w:rFonts w:ascii="仿宋" w:eastAsia="仿宋" w:hAnsi="仿宋" w:cs="仿宋" w:hint="eastAsia"/>
            <w:lang w:eastAsia="zh-CN"/>
          </w:rPr>
          <w:t>(七)、供应链风险分析</w:t>
        </w:r>
        <w:r>
          <w:tab/>
        </w:r>
        <w:r>
          <w:fldChar w:fldCharType="begin"/>
        </w:r>
        <w:r>
          <w:instrText xml:space="preserve"> PAGEREF _Toc11525 \h </w:instrText>
        </w:r>
        <w:r>
          <w:fldChar w:fldCharType="separate"/>
        </w:r>
        <w:r>
          <w:t>41</w:t>
        </w:r>
        <w:r>
          <w:fldChar w:fldCharType="end"/>
        </w:r>
      </w:hyperlink>
    </w:p>
    <w:p>
      <w:pPr>
        <w:pStyle w:val="TOC2"/>
        <w:tabs>
          <w:tab w:val="right" w:leader="dot" w:pos="8306"/>
        </w:tabs>
      </w:pPr>
      <w:hyperlink w:anchor="_Toc27520" w:history="1">
        <w:r>
          <w:rPr>
            <w:rFonts w:ascii="仿宋" w:eastAsia="仿宋" w:hAnsi="仿宋" w:cs="仿宋" w:hint="eastAsia"/>
            <w:lang w:eastAsia="zh-CN"/>
          </w:rPr>
          <w:t>(八)、网络安全风险分析</w:t>
        </w:r>
        <w:r>
          <w:tab/>
        </w:r>
        <w:r>
          <w:fldChar w:fldCharType="begin"/>
        </w:r>
        <w:r>
          <w:instrText xml:space="preserve"> PAGEREF _Toc27520 \h </w:instrText>
        </w:r>
        <w:r>
          <w:fldChar w:fldCharType="separate"/>
        </w:r>
        <w:r>
          <w:t>42</w:t>
        </w:r>
        <w:r>
          <w:fldChar w:fldCharType="end"/>
        </w:r>
      </w:hyperlink>
    </w:p>
    <w:p>
      <w:pPr>
        <w:pStyle w:val="TOC1"/>
        <w:tabs>
          <w:tab w:val="right" w:leader="dot" w:pos="8306"/>
        </w:tabs>
      </w:pPr>
      <w:hyperlink w:anchor="_Toc30904" w:history="1">
        <w:r>
          <w:rPr>
            <w:rFonts w:ascii="仿宋" w:eastAsia="仿宋" w:hAnsi="仿宋" w:cs="仿宋" w:hint="eastAsia"/>
            <w:lang w:eastAsia="zh-CN"/>
          </w:rPr>
          <w:t>十五、安全生产与环境保护培训</w:t>
        </w:r>
        <w:r>
          <w:tab/>
        </w:r>
        <w:r>
          <w:fldChar w:fldCharType="begin"/>
        </w:r>
        <w:r>
          <w:instrText xml:space="preserve"> PAGEREF _Toc30904 \h </w:instrText>
        </w:r>
        <w:r>
          <w:fldChar w:fldCharType="separate"/>
        </w:r>
        <w:r>
          <w:t>42</w:t>
        </w:r>
        <w:r>
          <w:fldChar w:fldCharType="end"/>
        </w:r>
      </w:hyperlink>
    </w:p>
    <w:p>
      <w:pPr>
        <w:pStyle w:val="TOC2"/>
        <w:tabs>
          <w:tab w:val="right" w:leader="dot" w:pos="8306"/>
        </w:tabs>
      </w:pPr>
      <w:hyperlink w:anchor="_Toc4555" w:history="1">
        <w:r>
          <w:rPr>
            <w:rFonts w:ascii="仿宋" w:eastAsia="仿宋" w:hAnsi="仿宋" w:cs="仿宋" w:hint="eastAsia"/>
            <w:lang w:eastAsia="zh-CN"/>
          </w:rPr>
          <w:t>(一)、培训计划</w:t>
        </w:r>
        <w:r>
          <w:tab/>
        </w:r>
        <w:r>
          <w:fldChar w:fldCharType="begin"/>
        </w:r>
        <w:r>
          <w:instrText xml:space="preserve"> PAGEREF _Toc4555 \h </w:instrText>
        </w:r>
        <w:r>
          <w:fldChar w:fldCharType="separate"/>
        </w:r>
        <w:r>
          <w:t>42</w:t>
        </w:r>
        <w:r>
          <w:fldChar w:fldCharType="end"/>
        </w:r>
      </w:hyperlink>
    </w:p>
    <w:p>
      <w:pPr>
        <w:pStyle w:val="TOC2"/>
        <w:tabs>
          <w:tab w:val="right" w:leader="dot" w:pos="8306"/>
        </w:tabs>
      </w:pPr>
      <w:hyperlink w:anchor="_Toc29776" w:history="1">
        <w:r>
          <w:rPr>
            <w:rFonts w:ascii="仿宋" w:eastAsia="仿宋" w:hAnsi="仿宋" w:cs="仿宋" w:hint="eastAsia"/>
            <w:lang w:eastAsia="zh-CN"/>
          </w:rPr>
          <w:t>(二)、培训内容</w:t>
        </w:r>
        <w:r>
          <w:tab/>
        </w:r>
        <w:r>
          <w:fldChar w:fldCharType="begin"/>
        </w:r>
        <w:r>
          <w:instrText xml:space="preserve"> PAGEREF _Toc29776 \h </w:instrText>
        </w:r>
        <w:r>
          <w:fldChar w:fldCharType="separate"/>
        </w:r>
        <w:r>
          <w:t>46</w:t>
        </w:r>
        <w:r>
          <w:fldChar w:fldCharType="end"/>
        </w:r>
      </w:hyperlink>
    </w:p>
    <w:p>
      <w:pPr>
        <w:pStyle w:val="TOC2"/>
        <w:tabs>
          <w:tab w:val="right" w:leader="dot" w:pos="8306"/>
        </w:tabs>
      </w:pPr>
      <w:hyperlink w:anchor="_Toc13237" w:history="1">
        <w:r>
          <w:rPr>
            <w:rFonts w:ascii="仿宋" w:eastAsia="仿宋" w:hAnsi="仿宋" w:cs="仿宋" w:hint="eastAsia"/>
            <w:lang w:eastAsia="zh-CN"/>
          </w:rPr>
          <w:t>(三)、培训方法</w:t>
        </w:r>
        <w:r>
          <w:tab/>
        </w:r>
        <w:r>
          <w:fldChar w:fldCharType="begin"/>
        </w:r>
        <w:r>
          <w:instrText xml:space="preserve"> PAGEREF _Toc13237 \h </w:instrText>
        </w:r>
        <w:r>
          <w:fldChar w:fldCharType="separate"/>
        </w:r>
        <w:r>
          <w:t>47</w:t>
        </w:r>
        <w:r>
          <w:fldChar w:fldCharType="end"/>
        </w:r>
      </w:hyperlink>
    </w:p>
    <w:p>
      <w:pPr>
        <w:pStyle w:val="TOC2"/>
        <w:tabs>
          <w:tab w:val="right" w:leader="dot" w:pos="8306"/>
        </w:tabs>
      </w:pPr>
      <w:hyperlink w:anchor="_Toc12313" w:history="1">
        <w:r>
          <w:rPr>
            <w:rFonts w:ascii="仿宋" w:eastAsia="仿宋" w:hAnsi="仿宋" w:cs="仿宋" w:hint="eastAsia"/>
            <w:lang w:eastAsia="zh-CN"/>
          </w:rPr>
          <w:t>(四)、培训效果评估</w:t>
        </w:r>
        <w:r>
          <w:tab/>
        </w:r>
        <w:r>
          <w:fldChar w:fldCharType="begin"/>
        </w:r>
        <w:r>
          <w:instrText xml:space="preserve"> PAGEREF _Toc12313 \h </w:instrText>
        </w:r>
        <w:r>
          <w:fldChar w:fldCharType="separate"/>
        </w:r>
        <w:r>
          <w:t>48</w:t>
        </w:r>
        <w:r>
          <w:fldChar w:fldCharType="end"/>
        </w:r>
      </w:hyperlink>
    </w:p>
    <w:p>
      <w:pPr>
        <w:pStyle w:val="TOC1"/>
        <w:tabs>
          <w:tab w:val="right" w:leader="dot" w:pos="8306"/>
        </w:tabs>
      </w:pPr>
      <w:hyperlink w:anchor="_Toc31978" w:history="1">
        <w:r>
          <w:rPr>
            <w:rFonts w:ascii="仿宋" w:eastAsia="仿宋" w:hAnsi="仿宋" w:cs="仿宋" w:hint="eastAsia"/>
            <w:lang w:eastAsia="zh-CN"/>
          </w:rPr>
          <w:t>十六、可持续发展战略</w:t>
        </w:r>
        <w:r>
          <w:tab/>
        </w:r>
        <w:r>
          <w:fldChar w:fldCharType="begin"/>
        </w:r>
        <w:r>
          <w:instrText xml:space="preserve"> PAGEREF _Toc31978 \h </w:instrText>
        </w:r>
        <w:r>
          <w:fldChar w:fldCharType="separate"/>
        </w:r>
        <w:r>
          <w:t>49</w:t>
        </w:r>
        <w:r>
          <w:fldChar w:fldCharType="end"/>
        </w:r>
      </w:hyperlink>
    </w:p>
    <w:p>
      <w:pPr>
        <w:pStyle w:val="TOC2"/>
        <w:tabs>
          <w:tab w:val="right" w:leader="dot" w:pos="8306"/>
        </w:tabs>
      </w:pPr>
      <w:hyperlink w:anchor="_Toc15211" w:history="1">
        <w:r>
          <w:rPr>
            <w:rFonts w:ascii="仿宋" w:eastAsia="仿宋" w:hAnsi="仿宋" w:cs="仿宋" w:hint="eastAsia"/>
            <w:lang w:eastAsia="zh-CN"/>
          </w:rPr>
          <w:t>(一)、可持续发展目标</w:t>
        </w:r>
        <w:r>
          <w:tab/>
        </w:r>
        <w:r>
          <w:fldChar w:fldCharType="begin"/>
        </w:r>
        <w:r>
          <w:instrText xml:space="preserve"> PAGEREF _Toc15211 \h </w:instrText>
        </w:r>
        <w:r>
          <w:fldChar w:fldCharType="separate"/>
        </w:r>
        <w:r>
          <w:t>49</w:t>
        </w:r>
        <w:r>
          <w:fldChar w:fldCharType="end"/>
        </w:r>
      </w:hyperlink>
    </w:p>
    <w:p>
      <w:pPr>
        <w:pStyle w:val="TOC2"/>
        <w:tabs>
          <w:tab w:val="right" w:leader="dot" w:pos="8306"/>
        </w:tabs>
      </w:pPr>
      <w:hyperlink w:anchor="_Toc4151" w:history="1">
        <w:r>
          <w:rPr>
            <w:rFonts w:ascii="仿宋" w:eastAsia="仿宋" w:hAnsi="仿宋" w:cs="仿宋" w:hint="eastAsia"/>
            <w:lang w:eastAsia="zh-CN"/>
          </w:rPr>
          <w:t>(二)、环境友好措施</w:t>
        </w:r>
        <w:r>
          <w:tab/>
        </w:r>
        <w:r>
          <w:fldChar w:fldCharType="begin"/>
        </w:r>
        <w:r>
          <w:instrText xml:space="preserve"> PAGEREF _Toc4151 \h </w:instrText>
        </w:r>
        <w:r>
          <w:fldChar w:fldCharType="separate"/>
        </w:r>
        <w:r>
          <w:t>50</w:t>
        </w:r>
        <w:r>
          <w:fldChar w:fldCharType="end"/>
        </w:r>
      </w:hyperlink>
    </w:p>
    <w:p>
      <w:pPr>
        <w:pStyle w:val="TOC2"/>
        <w:tabs>
          <w:tab w:val="right" w:leader="dot" w:pos="8306"/>
        </w:tabs>
      </w:pPr>
      <w:hyperlink w:anchor="_Toc9050" w:history="1">
        <w:r>
          <w:rPr>
            <w:rFonts w:ascii="仿宋" w:eastAsia="仿宋" w:hAnsi="仿宋" w:cs="仿宋" w:hint="eastAsia"/>
            <w:lang w:eastAsia="zh-CN"/>
          </w:rPr>
          <w:t>(三)、社会影响与贡献</w:t>
        </w:r>
        <w:r>
          <w:tab/>
        </w:r>
        <w:r>
          <w:fldChar w:fldCharType="begin"/>
        </w:r>
        <w:r>
          <w:instrText xml:space="preserve"> PAGEREF _Toc9050 \h </w:instrText>
        </w:r>
        <w:r>
          <w:fldChar w:fldCharType="separate"/>
        </w:r>
        <w:r>
          <w:t>51</w:t>
        </w:r>
        <w:r>
          <w:fldChar w:fldCharType="end"/>
        </w:r>
      </w:hyperlink>
    </w:p>
    <w:p>
      <w:pPr>
        <w:pStyle w:val="TOC2"/>
        <w:tabs>
          <w:tab w:val="right" w:leader="dot" w:pos="8306"/>
        </w:tabs>
      </w:pPr>
      <w:hyperlink w:anchor="_Toc11791" w:history="1">
        <w:r>
          <w:rPr>
            <w:rFonts w:ascii="仿宋" w:eastAsia="仿宋" w:hAnsi="仿宋" w:cs="仿宋" w:hint="eastAsia"/>
            <w:lang w:eastAsia="zh-CN"/>
          </w:rPr>
          <w:t>(四)、环境保护和社会责任</w:t>
        </w:r>
        <w:r>
          <w:tab/>
        </w:r>
        <w:r>
          <w:fldChar w:fldCharType="begin"/>
        </w:r>
        <w:r>
          <w:instrText xml:space="preserve"> PAGEREF _Toc11791 \h </w:instrText>
        </w:r>
        <w:r>
          <w:fldChar w:fldCharType="separate"/>
        </w:r>
        <w:r>
          <w:t>51</w:t>
        </w:r>
        <w:r>
          <w:fldChar w:fldCharType="end"/>
        </w:r>
      </w:hyperlink>
    </w:p>
    <w:p>
      <w:pPr>
        <w:pStyle w:val="TOC1"/>
        <w:tabs>
          <w:tab w:val="right" w:leader="dot" w:pos="8306"/>
        </w:tabs>
      </w:pPr>
      <w:hyperlink w:anchor="_Toc6025" w:history="1">
        <w:r>
          <w:rPr>
            <w:rFonts w:ascii="仿宋" w:eastAsia="仿宋" w:hAnsi="仿宋" w:cs="仿宋" w:hint="eastAsia"/>
            <w:lang w:eastAsia="zh-CN"/>
          </w:rPr>
          <w:t>十七、战略和未来发展计划</w:t>
        </w:r>
        <w:r>
          <w:tab/>
        </w:r>
        <w:r>
          <w:fldChar w:fldCharType="begin"/>
        </w:r>
        <w:r>
          <w:instrText xml:space="preserve"> PAGEREF _Toc6025 \h </w:instrText>
        </w:r>
        <w:r>
          <w:fldChar w:fldCharType="separate"/>
        </w:r>
        <w:r>
          <w:t>52</w:t>
        </w:r>
        <w:r>
          <w:fldChar w:fldCharType="end"/>
        </w:r>
      </w:hyperlink>
    </w:p>
    <w:p>
      <w:pPr>
        <w:pStyle w:val="TOC2"/>
        <w:tabs>
          <w:tab w:val="right" w:leader="dot" w:pos="8306"/>
        </w:tabs>
      </w:pPr>
      <w:hyperlink w:anchor="_Toc31869" w:history="1">
        <w:r>
          <w:rPr>
            <w:rFonts w:ascii="仿宋" w:eastAsia="仿宋" w:hAnsi="仿宋" w:cs="仿宋" w:hint="eastAsia"/>
            <w:lang w:eastAsia="zh-CN"/>
          </w:rPr>
          <w:t>(一)、公司战略和目标分析</w:t>
        </w:r>
        <w:r>
          <w:tab/>
        </w:r>
        <w:r>
          <w:fldChar w:fldCharType="begin"/>
        </w:r>
        <w:r>
          <w:instrText xml:space="preserve"> PAGEREF _Toc31869 \h </w:instrText>
        </w:r>
        <w:r>
          <w:fldChar w:fldCharType="separate"/>
        </w:r>
        <w:r>
          <w:t>52</w:t>
        </w:r>
        <w:r>
          <w:fldChar w:fldCharType="end"/>
        </w:r>
      </w:hyperlink>
    </w:p>
    <w:p>
      <w:pPr>
        <w:pStyle w:val="TOC2"/>
        <w:tabs>
          <w:tab w:val="right" w:leader="dot" w:pos="8306"/>
        </w:tabs>
      </w:pPr>
      <w:hyperlink w:anchor="_Toc28394" w:history="1">
        <w:r>
          <w:rPr>
            <w:rFonts w:ascii="仿宋" w:eastAsia="仿宋" w:hAnsi="仿宋" w:cs="仿宋" w:hint="eastAsia"/>
            <w:lang w:eastAsia="zh-CN"/>
          </w:rPr>
          <w:t>(二)、业务扩张和发展计划</w:t>
        </w:r>
        <w:r>
          <w:tab/>
        </w:r>
        <w:r>
          <w:fldChar w:fldCharType="begin"/>
        </w:r>
        <w:r>
          <w:instrText xml:space="preserve"> PAGEREF _Toc28394 \h </w:instrText>
        </w:r>
        <w:r>
          <w:fldChar w:fldCharType="separate"/>
        </w:r>
        <w:r>
          <w:t>53</w:t>
        </w:r>
        <w:r>
          <w:fldChar w:fldCharType="end"/>
        </w:r>
      </w:hyperlink>
    </w:p>
    <w:p>
      <w:pPr>
        <w:pStyle w:val="TOC2"/>
        <w:tabs>
          <w:tab w:val="right" w:leader="dot" w:pos="8306"/>
        </w:tabs>
      </w:pPr>
      <w:hyperlink w:anchor="_Toc25465" w:history="1">
        <w:r>
          <w:rPr>
            <w:rFonts w:ascii="仿宋" w:eastAsia="仿宋" w:hAnsi="仿宋" w:cs="仿宋" w:hint="eastAsia"/>
            <w:lang w:eastAsia="zh-CN"/>
          </w:rPr>
          <w:t>(三)、技术创新和研发计划</w:t>
        </w:r>
        <w:r>
          <w:tab/>
        </w:r>
        <w:r>
          <w:fldChar w:fldCharType="begin"/>
        </w:r>
        <w:r>
          <w:instrText xml:space="preserve"> PAGEREF _Toc25465 \h </w:instrText>
        </w:r>
        <w:r>
          <w:fldChar w:fldCharType="separate"/>
        </w:r>
        <w:r>
          <w:t>54</w:t>
        </w:r>
        <w:r>
          <w:fldChar w:fldCharType="end"/>
        </w:r>
      </w:hyperlink>
    </w:p>
    <w:p>
      <w:pPr>
        <w:pStyle w:val="TOC2"/>
        <w:tabs>
          <w:tab w:val="right" w:leader="dot" w:pos="8306"/>
        </w:tabs>
      </w:pPr>
      <w:hyperlink w:anchor="_Toc21303" w:history="1">
        <w:r>
          <w:rPr>
            <w:rFonts w:ascii="仿宋" w:eastAsia="仿宋" w:hAnsi="仿宋" w:cs="仿宋" w:hint="eastAsia"/>
            <w:lang w:eastAsia="zh-CN"/>
          </w:rPr>
          <w:t>(四)、风险管理和应对策略</w:t>
        </w:r>
        <w:r>
          <w:tab/>
        </w:r>
        <w:r>
          <w:fldChar w:fldCharType="begin"/>
        </w:r>
        <w:r>
          <w:instrText xml:space="preserve"> PAGEREF _Toc21303 \h </w:instrText>
        </w:r>
        <w:r>
          <w:fldChar w:fldCharType="separate"/>
        </w:r>
        <w:r>
          <w:t>55</w:t>
        </w:r>
        <w:r>
          <w:fldChar w:fldCharType="end"/>
        </w:r>
      </w:hyperlink>
    </w:p>
    <w:p>
      <w:pPr>
        <w:pStyle w:val="TOC1"/>
        <w:tabs>
          <w:tab w:val="right" w:leader="dot" w:pos="8306"/>
        </w:tabs>
      </w:pPr>
      <w:hyperlink w:anchor="_Toc18671" w:history="1">
        <w:r>
          <w:rPr>
            <w:rFonts w:ascii="仿宋" w:eastAsia="仿宋" w:hAnsi="仿宋" w:cs="仿宋" w:hint="eastAsia"/>
            <w:lang w:eastAsia="zh-CN"/>
          </w:rPr>
          <w:t>十八、监控单元可持续发展战略</w:t>
        </w:r>
        <w:r>
          <w:tab/>
        </w:r>
        <w:r>
          <w:fldChar w:fldCharType="begin"/>
        </w:r>
        <w:r>
          <w:instrText xml:space="preserve"> PAGEREF _Toc18671 \h </w:instrText>
        </w:r>
        <w:r>
          <w:fldChar w:fldCharType="separate"/>
        </w:r>
        <w:r>
          <w:t>57</w:t>
        </w:r>
        <w:r>
          <w:fldChar w:fldCharType="end"/>
        </w:r>
      </w:hyperlink>
    </w:p>
    <w:p>
      <w:pPr>
        <w:pStyle w:val="TOC2"/>
        <w:tabs>
          <w:tab w:val="right" w:leader="dot" w:pos="8306"/>
        </w:tabs>
      </w:pPr>
      <w:hyperlink w:anchor="_Toc20830" w:history="1">
        <w:r>
          <w:rPr>
            <w:rFonts w:ascii="仿宋" w:eastAsia="仿宋" w:hAnsi="仿宋" w:cs="仿宋" w:hint="eastAsia"/>
            <w:lang w:eastAsia="zh-CN"/>
          </w:rPr>
          <w:t>(一)、环保与社会责任</w:t>
        </w:r>
        <w:r>
          <w:tab/>
        </w:r>
        <w:r>
          <w:fldChar w:fldCharType="begin"/>
        </w:r>
        <w:r>
          <w:instrText xml:space="preserve"> PAGEREF _Toc20830 \h </w:instrText>
        </w:r>
        <w:r>
          <w:fldChar w:fldCharType="separate"/>
        </w:r>
        <w:r>
          <w:t>57</w:t>
        </w:r>
        <w:r>
          <w:fldChar w:fldCharType="end"/>
        </w:r>
      </w:hyperlink>
    </w:p>
    <w:p>
      <w:pPr>
        <w:pStyle w:val="TOC2"/>
        <w:tabs>
          <w:tab w:val="right" w:leader="dot" w:pos="8306"/>
        </w:tabs>
      </w:pPr>
      <w:hyperlink w:anchor="_Toc4607" w:history="1">
        <w:r>
          <w:rPr>
            <w:rFonts w:ascii="仿宋" w:eastAsia="仿宋" w:hAnsi="仿宋" w:cs="仿宋" w:hint="eastAsia"/>
            <w:lang w:eastAsia="zh-CN"/>
          </w:rPr>
          <w:t>(二)、资源有效利用与循环经济</w:t>
        </w:r>
        <w:r>
          <w:tab/>
        </w:r>
        <w:r>
          <w:fldChar w:fldCharType="begin"/>
        </w:r>
        <w:r>
          <w:instrText xml:space="preserve"> PAGEREF _Toc4607 \h </w:instrText>
        </w:r>
        <w:r>
          <w:fldChar w:fldCharType="separate"/>
        </w:r>
        <w:r>
          <w:t>58</w:t>
        </w:r>
        <w:r>
          <w:fldChar w:fldCharType="end"/>
        </w:r>
      </w:hyperlink>
    </w:p>
    <w:p>
      <w:pPr>
        <w:pStyle w:val="TOC2"/>
        <w:tabs>
          <w:tab w:val="right" w:leader="dot" w:pos="8306"/>
        </w:tabs>
      </w:pPr>
      <w:hyperlink w:anchor="_Toc15935" w:history="1">
        <w:r>
          <w:rPr>
            <w:rFonts w:ascii="仿宋" w:eastAsia="仿宋" w:hAnsi="仿宋" w:cs="仿宋" w:hint="eastAsia"/>
            <w:lang w:eastAsia="zh-CN"/>
          </w:rPr>
          <w:t>(三)、社会影响与公益活动</w:t>
        </w:r>
        <w:r>
          <w:tab/>
        </w:r>
        <w:r>
          <w:fldChar w:fldCharType="begin"/>
        </w:r>
        <w:r>
          <w:instrText xml:space="preserve"> PAGEREF _Toc15935 \h </w:instrText>
        </w:r>
        <w:r>
          <w:fldChar w:fldCharType="separate"/>
        </w:r>
        <w:r>
          <w:t>59</w:t>
        </w:r>
        <w:r>
          <w:fldChar w:fldCharType="end"/>
        </w:r>
      </w:hyperlink>
    </w:p>
    <w:p>
      <w:pPr>
        <w:pStyle w:val="TOC2"/>
        <w:tabs>
          <w:tab w:val="right" w:leader="dot" w:pos="8306"/>
        </w:tabs>
      </w:pPr>
      <w:hyperlink w:anchor="_Toc15168" w:history="1">
        <w:r>
          <w:rPr>
            <w:rFonts w:ascii="仿宋" w:eastAsia="仿宋" w:hAnsi="仿宋" w:cs="仿宋" w:hint="eastAsia"/>
            <w:lang w:eastAsia="zh-CN"/>
          </w:rPr>
          <w:t>(四)、可持续供应链与生产模式</w:t>
        </w:r>
        <w:r>
          <w:tab/>
        </w:r>
        <w:r>
          <w:fldChar w:fldCharType="begin"/>
        </w:r>
        <w:r>
          <w:instrText xml:space="preserve"> PAGEREF _Toc15168 \h </w:instrText>
        </w:r>
        <w:r>
          <w:fldChar w:fldCharType="separate"/>
        </w:r>
        <w:r>
          <w:t>60</w:t>
        </w:r>
        <w:r>
          <w:fldChar w:fldCharType="end"/>
        </w:r>
      </w:hyperlink>
    </w:p>
    <w:p>
      <w:pPr>
        <w:pStyle w:val="TOC1"/>
        <w:tabs>
          <w:tab w:val="right" w:leader="dot" w:pos="8306"/>
        </w:tabs>
      </w:pPr>
      <w:hyperlink w:anchor="_Toc6766" w:history="1">
        <w:r>
          <w:rPr>
            <w:rFonts w:ascii="仿宋" w:eastAsia="仿宋" w:hAnsi="仿宋" w:cs="仿宋" w:hint="eastAsia"/>
            <w:lang w:eastAsia="zh-CN"/>
          </w:rPr>
          <w:t>十九、技术支持与维护</w:t>
        </w:r>
        <w:r>
          <w:tab/>
        </w:r>
        <w:r>
          <w:fldChar w:fldCharType="begin"/>
        </w:r>
        <w:r>
          <w:instrText xml:space="preserve"> PAGEREF _Toc6766 \h </w:instrText>
        </w:r>
        <w:r>
          <w:fldChar w:fldCharType="separate"/>
        </w:r>
        <w:r>
          <w:t>61</w:t>
        </w:r>
        <w:r>
          <w:fldChar w:fldCharType="end"/>
        </w:r>
      </w:hyperlink>
    </w:p>
    <w:p>
      <w:pPr>
        <w:pStyle w:val="TOC2"/>
        <w:tabs>
          <w:tab w:val="right" w:leader="dot" w:pos="8306"/>
        </w:tabs>
      </w:pPr>
      <w:hyperlink w:anchor="_Toc10245" w:history="1">
        <w:r>
          <w:rPr>
            <w:rFonts w:ascii="仿宋" w:eastAsia="仿宋" w:hAnsi="仿宋" w:cs="仿宋" w:hint="eastAsia"/>
            <w:lang w:eastAsia="zh-CN"/>
          </w:rPr>
          <w:t>(一)、技术支持计划</w:t>
        </w:r>
        <w:r>
          <w:tab/>
        </w:r>
        <w:r>
          <w:fldChar w:fldCharType="begin"/>
        </w:r>
        <w:r>
          <w:instrText xml:space="preserve"> PAGEREF _Toc10245 \h </w:instrText>
        </w:r>
        <w:r>
          <w:fldChar w:fldCharType="separate"/>
        </w:r>
        <w:r>
          <w:t>61</w:t>
        </w:r>
        <w:r>
          <w:fldChar w:fldCharType="end"/>
        </w:r>
      </w:hyperlink>
    </w:p>
    <w:p>
      <w:pPr>
        <w:pStyle w:val="TOC2"/>
        <w:tabs>
          <w:tab w:val="right" w:leader="dot" w:pos="8306"/>
        </w:tabs>
      </w:pPr>
      <w:hyperlink w:anchor="_Toc13517" w:history="1">
        <w:r>
          <w:rPr>
            <w:rFonts w:ascii="仿宋" w:eastAsia="仿宋" w:hAnsi="仿宋" w:cs="仿宋" w:hint="eastAsia"/>
            <w:lang w:eastAsia="zh-CN"/>
          </w:rPr>
          <w:t>(二)、设备维护与保养</w:t>
        </w:r>
        <w:r>
          <w:tab/>
        </w:r>
        <w:r>
          <w:fldChar w:fldCharType="begin"/>
        </w:r>
        <w:r>
          <w:instrText xml:space="preserve"> PAGEREF _Toc13517 \h </w:instrText>
        </w:r>
        <w:r>
          <w:fldChar w:fldCharType="separate"/>
        </w:r>
        <w:r>
          <w:t>63</w:t>
        </w:r>
        <w:r>
          <w:fldChar w:fldCharType="end"/>
        </w:r>
      </w:hyperlink>
    </w:p>
    <w:p>
      <w:pPr>
        <w:pStyle w:val="TOC2"/>
        <w:tabs>
          <w:tab w:val="right" w:leader="dot" w:pos="8306"/>
        </w:tabs>
      </w:pPr>
      <w:hyperlink w:anchor="_Toc2302" w:history="1">
        <w:r>
          <w:rPr>
            <w:rFonts w:ascii="仿宋" w:eastAsia="仿宋" w:hAnsi="仿宋" w:cs="仿宋" w:hint="eastAsia"/>
            <w:lang w:eastAsia="zh-CN"/>
          </w:rPr>
          <w:t>(三)、系统更新与升级</w:t>
        </w:r>
        <w:r>
          <w:tab/>
        </w:r>
        <w:r>
          <w:fldChar w:fldCharType="begin"/>
        </w:r>
        <w:r>
          <w:instrText xml:space="preserve"> PAGEREF _Toc2302 \h </w:instrText>
        </w:r>
        <w:r>
          <w:fldChar w:fldCharType="separate"/>
        </w:r>
        <w:r>
          <w:t>64</w:t>
        </w:r>
        <w:r>
          <w:fldChar w:fldCharType="end"/>
        </w:r>
      </w:hyperlink>
    </w:p>
    <w:p>
      <w:pPr>
        <w:pStyle w:val="TOC2"/>
        <w:tabs>
          <w:tab w:val="right" w:leader="dot" w:pos="8306"/>
        </w:tabs>
      </w:pPr>
      <w:hyperlink w:anchor="_Toc2880" w:history="1">
        <w:r>
          <w:rPr>
            <w:rFonts w:ascii="仿宋" w:eastAsia="仿宋" w:hAnsi="仿宋" w:cs="仿宋" w:hint="eastAsia"/>
            <w:lang w:eastAsia="zh-CN"/>
          </w:rPr>
          <w:t>(四)、故障排除与紧急修复</w:t>
        </w:r>
        <w:r>
          <w:tab/>
        </w:r>
        <w:r>
          <w:fldChar w:fldCharType="begin"/>
        </w:r>
        <w:r>
          <w:instrText xml:space="preserve"> PAGEREF _Toc2880 \h </w:instrText>
        </w:r>
        <w:r>
          <w:fldChar w:fldCharType="separate"/>
        </w:r>
        <w:r>
          <w:t>65</w:t>
        </w:r>
        <w:r>
          <w:fldChar w:fldCharType="end"/>
        </w:r>
      </w:hyperlink>
    </w:p>
    <w:p>
      <w:pPr>
        <w:pStyle w:val="TOC1"/>
        <w:tabs>
          <w:tab w:val="right" w:leader="dot" w:pos="8306"/>
        </w:tabs>
      </w:pPr>
      <w:hyperlink w:anchor="_Toc31913" w:history="1">
        <w:r>
          <w:rPr>
            <w:rFonts w:ascii="仿宋" w:eastAsia="仿宋" w:hAnsi="仿宋" w:cs="仿宋" w:hint="eastAsia"/>
            <w:lang w:eastAsia="zh-CN"/>
          </w:rPr>
          <w:t>二十、环境可持续发展方案</w:t>
        </w:r>
        <w:r>
          <w:tab/>
        </w:r>
        <w:r>
          <w:fldChar w:fldCharType="begin"/>
        </w:r>
        <w:r>
          <w:instrText xml:space="preserve"> PAGEREF _Toc31913 \h </w:instrText>
        </w:r>
        <w:r>
          <w:fldChar w:fldCharType="separate"/>
        </w:r>
        <w:r>
          <w:t>66</w:t>
        </w:r>
        <w:r>
          <w:fldChar w:fldCharType="end"/>
        </w:r>
      </w:hyperlink>
    </w:p>
    <w:p>
      <w:pPr>
        <w:pStyle w:val="TOC2"/>
        <w:tabs>
          <w:tab w:val="right" w:leader="dot" w:pos="8306"/>
        </w:tabs>
      </w:pPr>
      <w:hyperlink w:anchor="_Toc8656" w:history="1">
        <w:r>
          <w:rPr>
            <w:rFonts w:ascii="仿宋" w:eastAsia="仿宋" w:hAnsi="仿宋" w:cs="仿宋" w:hint="eastAsia"/>
            <w:lang w:eastAsia="zh-CN"/>
          </w:rPr>
          <w:t>(一)、碳足迹测算与减排策略</w:t>
        </w:r>
        <w:r>
          <w:tab/>
        </w:r>
        <w:r>
          <w:fldChar w:fldCharType="begin"/>
        </w:r>
        <w:r>
          <w:instrText xml:space="preserve"> PAGEREF _Toc8656 \h </w:instrText>
        </w:r>
        <w:r>
          <w:fldChar w:fldCharType="separate"/>
        </w:r>
        <w:r>
          <w:t>66</w:t>
        </w:r>
        <w:r>
          <w:fldChar w:fldCharType="end"/>
        </w:r>
      </w:hyperlink>
    </w:p>
    <w:p>
      <w:pPr>
        <w:pStyle w:val="TOC2"/>
        <w:tabs>
          <w:tab w:val="right" w:leader="dot" w:pos="8306"/>
        </w:tabs>
      </w:pPr>
      <w:hyperlink w:anchor="_Toc24679" w:history="1">
        <w:r>
          <w:rPr>
            <w:rFonts w:ascii="仿宋" w:eastAsia="仿宋" w:hAnsi="仿宋" w:cs="仿宋" w:hint="eastAsia"/>
            <w:lang w:eastAsia="zh-CN"/>
          </w:rPr>
          <w:t>(二)、循环经济模式引入</w:t>
        </w:r>
        <w:r>
          <w:tab/>
        </w:r>
        <w:r>
          <w:fldChar w:fldCharType="begin"/>
        </w:r>
        <w:r>
          <w:instrText xml:space="preserve"> PAGEREF _Toc24679 \h </w:instrText>
        </w:r>
        <w:r>
          <w:fldChar w:fldCharType="separate"/>
        </w:r>
        <w:r>
          <w:t>68</w:t>
        </w:r>
        <w:r>
          <w:fldChar w:fldCharType="end"/>
        </w:r>
      </w:hyperlink>
    </w:p>
    <w:p>
      <w:pPr>
        <w:pStyle w:val="TOC2"/>
        <w:tabs>
          <w:tab w:val="right" w:leader="dot" w:pos="8306"/>
        </w:tabs>
      </w:pPr>
      <w:hyperlink w:anchor="_Toc3050" w:history="1">
        <w:r>
          <w:rPr>
            <w:rFonts w:ascii="仿宋" w:eastAsia="仿宋" w:hAnsi="仿宋" w:cs="仿宋" w:hint="eastAsia"/>
            <w:lang w:eastAsia="zh-CN"/>
          </w:rPr>
          <w:t>(三)、节能与资源利用优化</w:t>
        </w:r>
        <w:r>
          <w:tab/>
        </w:r>
        <w:r>
          <w:fldChar w:fldCharType="begin"/>
        </w:r>
        <w:r>
          <w:instrText xml:space="preserve"> PAGEREF _Toc3050 \h </w:instrText>
        </w:r>
        <w:r>
          <w:fldChar w:fldCharType="separate"/>
        </w:r>
        <w:r>
          <w:t>70</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6189" w:history="1">
        <w:r>
          <w:rPr>
            <w:rFonts w:ascii="仿宋" w:eastAsia="仿宋" w:hAnsi="仿宋" w:cs="仿宋" w:hint="eastAsia"/>
            <w:lang w:eastAsia="zh-CN"/>
          </w:rPr>
          <w:t>(四)、绿色供应链管理</w:t>
        </w:r>
        <w:r>
          <w:tab/>
        </w:r>
        <w:r>
          <w:fldChar w:fldCharType="begin"/>
        </w:r>
        <w:r>
          <w:instrText xml:space="preserve"> PAGEREF _Toc16189 \h </w:instrText>
        </w:r>
        <w:r>
          <w:fldChar w:fldCharType="separate"/>
        </w:r>
        <w:r>
          <w:t>71</w:t>
        </w:r>
        <w:r>
          <w:fldChar w:fldCharType="end"/>
        </w:r>
      </w:hyperlink>
    </w:p>
    <w:p>
      <w:pPr>
        <w:pStyle w:val="TOC2"/>
        <w:tabs>
          <w:tab w:val="right" w:leader="dot" w:pos="8306"/>
        </w:tabs>
      </w:pPr>
      <w:hyperlink w:anchor="_Toc163" w:history="1">
        <w:r>
          <w:rPr>
            <w:rFonts w:ascii="仿宋" w:eastAsia="仿宋" w:hAnsi="仿宋" w:cs="仿宋" w:hint="eastAsia"/>
            <w:lang w:eastAsia="zh-CN"/>
          </w:rPr>
          <w:t>(五)、环保认证与标准遵循</w:t>
        </w:r>
        <w:r>
          <w:tab/>
        </w:r>
        <w:r>
          <w:fldChar w:fldCharType="begin"/>
        </w:r>
        <w:r>
          <w:instrText xml:space="preserve"> PAGEREF _Toc163 \h </w:instrText>
        </w:r>
        <w:r>
          <w:fldChar w:fldCharType="separate"/>
        </w:r>
        <w:r>
          <w:t>73</w:t>
        </w:r>
        <w:r>
          <w:fldChar w:fldCharType="end"/>
        </w:r>
      </w:hyperlink>
    </w:p>
    <w:p>
      <w:pPr>
        <w:pStyle w:val="TOC1"/>
        <w:tabs>
          <w:tab w:val="right" w:leader="dot" w:pos="8306"/>
        </w:tabs>
      </w:pPr>
      <w:hyperlink w:anchor="_Toc29567" w:history="1">
        <w:r>
          <w:rPr>
            <w:rFonts w:ascii="仿宋" w:eastAsia="仿宋" w:hAnsi="仿宋" w:cs="仿宋" w:hint="eastAsia"/>
            <w:lang w:eastAsia="zh-CN"/>
          </w:rPr>
          <w:t>二十一、公司文化与社会责任</w:t>
        </w:r>
        <w:r>
          <w:tab/>
        </w:r>
        <w:r>
          <w:fldChar w:fldCharType="begin"/>
        </w:r>
        <w:r>
          <w:instrText xml:space="preserve"> PAGEREF _Toc29567 \h </w:instrText>
        </w:r>
        <w:r>
          <w:fldChar w:fldCharType="separate"/>
        </w:r>
        <w:r>
          <w:t>74</w:t>
        </w:r>
        <w:r>
          <w:fldChar w:fldCharType="end"/>
        </w:r>
      </w:hyperlink>
    </w:p>
    <w:p>
      <w:pPr>
        <w:pStyle w:val="TOC2"/>
        <w:tabs>
          <w:tab w:val="right" w:leader="dot" w:pos="8306"/>
        </w:tabs>
      </w:pPr>
      <w:hyperlink w:anchor="_Toc23090" w:history="1">
        <w:r>
          <w:rPr>
            <w:rFonts w:ascii="仿宋" w:eastAsia="仿宋" w:hAnsi="仿宋" w:cs="仿宋" w:hint="eastAsia"/>
            <w:lang w:eastAsia="zh-CN"/>
          </w:rPr>
          <w:t>(一)、公司文化建设</w:t>
        </w:r>
        <w:r>
          <w:tab/>
        </w:r>
        <w:r>
          <w:fldChar w:fldCharType="begin"/>
        </w:r>
        <w:r>
          <w:instrText xml:space="preserve"> PAGEREF _Toc23090 \h </w:instrText>
        </w:r>
        <w:r>
          <w:fldChar w:fldCharType="separate"/>
        </w:r>
        <w:r>
          <w:t>74</w:t>
        </w:r>
        <w:r>
          <w:fldChar w:fldCharType="end"/>
        </w:r>
      </w:hyperlink>
    </w:p>
    <w:p>
      <w:pPr>
        <w:pStyle w:val="TOC2"/>
        <w:tabs>
          <w:tab w:val="right" w:leader="dot" w:pos="8306"/>
        </w:tabs>
      </w:pPr>
      <w:hyperlink w:anchor="_Toc31482" w:history="1">
        <w:r>
          <w:rPr>
            <w:rFonts w:ascii="仿宋" w:eastAsia="仿宋" w:hAnsi="仿宋" w:cs="仿宋" w:hint="eastAsia"/>
            <w:lang w:eastAsia="zh-CN"/>
          </w:rPr>
          <w:t>(二)、企业社会责任与可持续发展</w:t>
        </w:r>
        <w:r>
          <w:tab/>
        </w:r>
        <w:r>
          <w:fldChar w:fldCharType="begin"/>
        </w:r>
        <w:r>
          <w:instrText xml:space="preserve"> PAGEREF _Toc31482 \h </w:instrText>
        </w:r>
        <w:r>
          <w:fldChar w:fldCharType="separate"/>
        </w:r>
        <w:r>
          <w:t>75</w:t>
        </w:r>
        <w:r>
          <w:fldChar w:fldCharType="end"/>
        </w:r>
      </w:hyperlink>
    </w:p>
    <w:p>
      <w:pPr>
        <w:pStyle w:val="TOC1"/>
        <w:tabs>
          <w:tab w:val="right" w:leader="dot" w:pos="8306"/>
        </w:tabs>
      </w:pPr>
      <w:hyperlink w:anchor="_Toc8685" w:history="1">
        <w:r>
          <w:rPr>
            <w:rFonts w:ascii="仿宋" w:eastAsia="仿宋" w:hAnsi="仿宋" w:cs="仿宋" w:hint="eastAsia"/>
            <w:lang w:eastAsia="zh-CN"/>
          </w:rPr>
          <w:t>二十二战略合作伙伴</w:t>
        </w:r>
        <w:r>
          <w:tab/>
        </w:r>
        <w:r>
          <w:fldChar w:fldCharType="begin"/>
        </w:r>
        <w:r>
          <w:instrText xml:space="preserve"> PAGEREF _Toc8685 \h </w:instrText>
        </w:r>
        <w:r>
          <w:fldChar w:fldCharType="separate"/>
        </w:r>
        <w:r>
          <w:t>76</w:t>
        </w:r>
        <w:r>
          <w:fldChar w:fldCharType="end"/>
        </w:r>
      </w:hyperlink>
    </w:p>
    <w:p>
      <w:pPr>
        <w:pStyle w:val="TOC2"/>
        <w:tabs>
          <w:tab w:val="right" w:leader="dot" w:pos="8306"/>
        </w:tabs>
      </w:pPr>
      <w:hyperlink w:anchor="_Toc14687" w:history="1">
        <w:r>
          <w:rPr>
            <w:rFonts w:ascii="仿宋" w:eastAsia="仿宋" w:hAnsi="仿宋" w:cs="仿宋" w:hint="eastAsia"/>
            <w:lang w:eastAsia="zh-CN"/>
          </w:rPr>
          <w:t>(一)、合作伙伴关系</w:t>
        </w:r>
        <w:r>
          <w:tab/>
        </w:r>
        <w:r>
          <w:fldChar w:fldCharType="begin"/>
        </w:r>
        <w:r>
          <w:instrText xml:space="preserve"> PAGEREF _Toc14687 \h </w:instrText>
        </w:r>
        <w:r>
          <w:fldChar w:fldCharType="separate"/>
        </w:r>
        <w:r>
          <w:t>76</w:t>
        </w:r>
        <w:r>
          <w:fldChar w:fldCharType="end"/>
        </w:r>
      </w:hyperlink>
    </w:p>
    <w:p>
      <w:pPr>
        <w:pStyle w:val="TOC2"/>
        <w:tabs>
          <w:tab w:val="right" w:leader="dot" w:pos="8306"/>
        </w:tabs>
      </w:pPr>
      <w:hyperlink w:anchor="_Toc5527" w:history="1">
        <w:r>
          <w:rPr>
            <w:rFonts w:ascii="仿宋" w:eastAsia="仿宋" w:hAnsi="仿宋" w:cs="仿宋" w:hint="eastAsia"/>
            <w:lang w:eastAsia="zh-CN"/>
          </w:rPr>
          <w:t>(二)、合作监控单元项目</w:t>
        </w:r>
        <w:r>
          <w:tab/>
        </w:r>
        <w:r>
          <w:fldChar w:fldCharType="begin"/>
        </w:r>
        <w:r>
          <w:instrText xml:space="preserve"> PAGEREF _Toc5527 \h </w:instrText>
        </w:r>
        <w:r>
          <w:fldChar w:fldCharType="separate"/>
        </w:r>
        <w:r>
          <w:t>76</w:t>
        </w:r>
        <w:r>
          <w:fldChar w:fldCharType="end"/>
        </w:r>
      </w:hyperlink>
    </w:p>
    <w:p>
      <w:pPr>
        <w:pStyle w:val="TOC2"/>
        <w:tabs>
          <w:tab w:val="right" w:leader="dot" w:pos="8306"/>
        </w:tabs>
      </w:pPr>
      <w:hyperlink w:anchor="_Toc754" w:history="1">
        <w:r>
          <w:rPr>
            <w:rFonts w:ascii="仿宋" w:eastAsia="仿宋" w:hAnsi="仿宋" w:cs="仿宋" w:hint="eastAsia"/>
            <w:lang w:eastAsia="zh-CN"/>
          </w:rPr>
          <w:t>(三)、合作伙伴的作用</w:t>
        </w:r>
        <w:r>
          <w:tab/>
        </w:r>
        <w:r>
          <w:fldChar w:fldCharType="begin"/>
        </w:r>
        <w:r>
          <w:instrText xml:space="preserve"> PAGEREF _Toc754 \h </w:instrText>
        </w:r>
        <w:r>
          <w:fldChar w:fldCharType="separate"/>
        </w:r>
        <w:r>
          <w:t>77</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39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9965"/>
      <w:r>
        <w:rPr>
          <w:rFonts w:ascii="仿宋" w:eastAsia="仿宋" w:hAnsi="仿宋" w:cs="仿宋" w:hint="eastAsia"/>
          <w:sz w:val="28"/>
          <w:lang w:eastAsia="zh-CN"/>
        </w:rPr>
        <w:t>一、宏观环境分析</w:t>
      </w:r>
      <w:bookmarkEnd w:id="2"/>
    </w:p>
    <w:p>
      <w:pPr>
        <w:pStyle w:val="Heading2"/>
        <w:rPr>
          <w:rFonts w:ascii="仿宋" w:eastAsia="仿宋" w:hAnsi="仿宋" w:cs="仿宋" w:hint="eastAsia"/>
          <w:lang w:eastAsia="zh-CN"/>
        </w:rPr>
      </w:pPr>
      <w:bookmarkStart w:id="3" w:name="_Toc9944"/>
      <w:r>
        <w:rPr>
          <w:rFonts w:ascii="仿宋" w:eastAsia="仿宋" w:hAnsi="仿宋" w:cs="仿宋" w:hint="eastAsia"/>
          <w:lang w:eastAsia="zh-CN"/>
        </w:rPr>
        <w:t>(一)、宏观环境分析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社会因素在 监控单元行业中具有重要意义。随着社会结构的变化，消费者对产品和服务的需求也发生了变化。当前，社会对可持续性和社会责任的关注不断增加，这对 监控单元行业提出了更高的要求。企业需要适应社会价值观的演变，关注社会趋势，以更好地满足市场需求。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经济因素对 监控单元行业的发展有着直接而深远的影响。全球经济的增长趋缓或复苏，通货膨胀率、利率、汇率等因素都可能对企业的成本和收入造成影响。在这个环境中，企业需要灵活应对经济波动，制定适应性强的经营策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https://d.book118.com/427133046111006050</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监控单元市场分析及竞争策略报告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监控单元市场分析及竞争策略报告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监控单元市场分析及竞争策略报告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监控单元市场分析及竞争策略报告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监控单元市场分析及竞争策略报告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CE5DB7"/>
    <w:rsid w:val="4593521B"/>
    <w:rsid w:val="6DCE5DB7"/>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427133046111006050"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2024-03-05T22:06:00Z</dcterms:created>
  <dcterms:modified xsi:type="dcterms:W3CDTF">2024-03-05T22:06:51Z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C9363BEEA2834F0C9088E1F63E28FD11_11</vt:lpwstr>
  </property>
  <property fmtid="{D5CDD505-2E9C-101B-9397-08002B2CF9AE}" pid="3" name="KSOProductBuildVer">
    <vt:lpwstr>2052-12.1.0.16399</vt:lpwstr>
  </property>
</Properties>
</file>