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恩施土家族苗族自治州宣恩县2023-2024学年九年级上学期期末数学提升卷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（2022年四川省雅安市中考数学试卷）下列叙述正确的是（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.三点确定一个圆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.对角线相等的四边形为矩形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.顺次连接四边形各边中点得到的四边形是平行四边形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.相等的圆心角所对的弧相等，所对的弦也相等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云南省曲靖市马龙县通泉中学九年级（上）期中数学试卷（））某县为发展教育事业，加强了对教育经费的投入，2022年投入3000万元，预计2022年投入5000万元．设教育经费的年平均增长率为x，根据题意，下面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.3000x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.3000（1+x%）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.3000（1+x）+3000（1+x）</w:t>
      </w:r>
      <w:r w:rsidRPr="004E0094">
        <w:rPr>
          <w:vertAlign w:val="superscript"/>
        </w:rPr>
        <w:t>2</w:t>
      </w:r>
      <w:r>
        <w:t>=5000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（广西桂林市德智外国语学校八年级（上）期末数学模拟试卷（1））下列说法错误的是（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.平行四边形的对角顶点关于对角线交点对称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.平行四边形的对边关于对角线交点对称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.线段、矩形、平行四边形既是轴对称图形，也是中心对称图形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.关于中心对称的两个图形，对应线段平行且相等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（石景山区一模）脸谱是中国戏曲演员脸上的绘画，用于舞台演出时的化妆造型，助增所扮演人物的性格和特征．在下列八张脸谱图片中，随机抽取一张为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24pt">
            <v:imagedata r:id="rId5" o:title="2"/>
          </v:shape>
        </w:pict>
      </w:r>
      <w:r>
        <w:t>的概率是（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56pt;height:3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（安徽省安庆市九年级（上）期末数学试卷）抛物线y=ax</w:t>
      </w:r>
      <w:r w:rsidRPr="004E0094">
        <w:rPr>
          <w:vertAlign w:val="superscript"/>
        </w:rPr>
        <w:t>2</w:t>
      </w:r>
      <w:r>
        <w:t>+bx-3经过点（1，1），则代数式a+b的值为（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（2021•湖州）如图，已知在矩形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​中，</w:t>
      </w:r>
      <w:r>
        <w:pict>
          <v:shape id="_x0000_i103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35.9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​，点</w:t>
      </w:r>
      <w:r>
        <w:pict>
          <v:shape id="_x0000_i103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​是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​边上的一个动点，连结</w:t>
      </w:r>
      <w:r>
        <w:pict>
          <v:shape id="_x0000_i103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​，点</w:t>
      </w:r>
      <w:r>
        <w:pict>
          <v:shape id="_x0000_i103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​关于直线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​的对称点为</w:t>
      </w:r>
      <w:r>
        <w:pict>
          <v:shape id="_x0000_i103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​，当点</w:t>
      </w:r>
      <w:r>
        <w:pict>
          <v:shape id="_x0000_i104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​运动时，点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​也随之运动．若点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​从点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​运动到点</w:t>
      </w:r>
      <w:r>
        <w:pict>
          <v:shape id="_x0000_i104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​，则线段</w:t>
      </w:r>
      <w:r>
        <w:pict>
          <v:shape id="_x0000_i1045" type="#_x0000_t75" style="width:17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CC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​扫过的区域的面积是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71pt;height:4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31.8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https://d.book118.com/427142011116006032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427142011116006032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