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水质监测系统项目建设方案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250" w:history="1">
        <w:r>
          <w:rPr>
            <w:rFonts w:ascii="仿宋" w:eastAsia="仿宋" w:hAnsi="仿宋" w:cs="仿宋" w:hint="eastAsia"/>
            <w:lang w:eastAsia="zh-CN"/>
          </w:rPr>
          <w:t>序言</w:t>
        </w:r>
        <w:r>
          <w:tab/>
        </w:r>
        <w:r>
          <w:fldChar w:fldCharType="begin"/>
        </w:r>
        <w:r>
          <w:instrText xml:space="preserve"> PAGEREF _Toc8250 \h </w:instrText>
        </w:r>
        <w:r>
          <w:fldChar w:fldCharType="separate"/>
        </w:r>
        <w:r>
          <w:t>3</w:t>
        </w:r>
        <w:r>
          <w:fldChar w:fldCharType="end"/>
        </w:r>
      </w:hyperlink>
    </w:p>
    <w:p>
      <w:pPr>
        <w:pStyle w:val="TOC1"/>
        <w:tabs>
          <w:tab w:val="right" w:leader="dot" w:pos="8306"/>
        </w:tabs>
      </w:pPr>
      <w:hyperlink w:anchor="_Toc7215" w:history="1">
        <w:r>
          <w:rPr>
            <w:rFonts w:ascii="仿宋" w:eastAsia="仿宋" w:hAnsi="仿宋" w:cs="仿宋" w:hint="eastAsia"/>
            <w:lang w:eastAsia="zh-CN"/>
          </w:rPr>
          <w:t>一、项目选址研究</w:t>
        </w:r>
        <w:r>
          <w:tab/>
        </w:r>
        <w:r>
          <w:fldChar w:fldCharType="begin"/>
        </w:r>
        <w:r>
          <w:instrText xml:space="preserve"> PAGEREF _Toc7215 \h </w:instrText>
        </w:r>
        <w:r>
          <w:fldChar w:fldCharType="separate"/>
        </w:r>
        <w:r>
          <w:t>3</w:t>
        </w:r>
        <w:r>
          <w:fldChar w:fldCharType="end"/>
        </w:r>
      </w:hyperlink>
    </w:p>
    <w:p>
      <w:pPr>
        <w:pStyle w:val="TOC2"/>
        <w:tabs>
          <w:tab w:val="right" w:leader="dot" w:pos="8306"/>
        </w:tabs>
      </w:pPr>
      <w:hyperlink w:anchor="_Toc18643" w:history="1">
        <w:r>
          <w:rPr>
            <w:rFonts w:ascii="仿宋" w:eastAsia="仿宋" w:hAnsi="仿宋" w:cs="仿宋" w:hint="eastAsia"/>
            <w:lang w:eastAsia="zh-CN"/>
          </w:rPr>
          <w:t>(一)、项目选址原则</w:t>
        </w:r>
        <w:r>
          <w:tab/>
        </w:r>
        <w:r>
          <w:fldChar w:fldCharType="begin"/>
        </w:r>
        <w:r>
          <w:instrText xml:space="preserve"> PAGEREF _Toc18643 \h </w:instrText>
        </w:r>
        <w:r>
          <w:fldChar w:fldCharType="separate"/>
        </w:r>
        <w:r>
          <w:t>3</w:t>
        </w:r>
        <w:r>
          <w:fldChar w:fldCharType="end"/>
        </w:r>
      </w:hyperlink>
    </w:p>
    <w:p>
      <w:pPr>
        <w:pStyle w:val="TOC2"/>
        <w:tabs>
          <w:tab w:val="right" w:leader="dot" w:pos="8306"/>
        </w:tabs>
      </w:pPr>
      <w:hyperlink w:anchor="_Toc14288" w:history="1">
        <w:r>
          <w:rPr>
            <w:rFonts w:ascii="仿宋" w:eastAsia="仿宋" w:hAnsi="仿宋" w:cs="仿宋" w:hint="eastAsia"/>
            <w:lang w:eastAsia="zh-CN"/>
          </w:rPr>
          <w:t>(二)、项目选址</w:t>
        </w:r>
        <w:r>
          <w:tab/>
        </w:r>
        <w:r>
          <w:fldChar w:fldCharType="begin"/>
        </w:r>
        <w:r>
          <w:instrText xml:space="preserve"> PAGEREF _Toc14288 \h </w:instrText>
        </w:r>
        <w:r>
          <w:fldChar w:fldCharType="separate"/>
        </w:r>
        <w:r>
          <w:t>6</w:t>
        </w:r>
        <w:r>
          <w:fldChar w:fldCharType="end"/>
        </w:r>
      </w:hyperlink>
    </w:p>
    <w:p>
      <w:pPr>
        <w:pStyle w:val="TOC2"/>
        <w:tabs>
          <w:tab w:val="right" w:leader="dot" w:pos="8306"/>
        </w:tabs>
      </w:pPr>
      <w:hyperlink w:anchor="_Toc18642" w:history="1">
        <w:r>
          <w:rPr>
            <w:rFonts w:ascii="仿宋" w:eastAsia="仿宋" w:hAnsi="仿宋" w:cs="仿宋" w:hint="eastAsia"/>
            <w:lang w:eastAsia="zh-CN"/>
          </w:rPr>
          <w:t>(三)、建设条件分析</w:t>
        </w:r>
        <w:r>
          <w:tab/>
        </w:r>
        <w:r>
          <w:fldChar w:fldCharType="begin"/>
        </w:r>
        <w:r>
          <w:instrText xml:space="preserve"> PAGEREF _Toc18642 \h </w:instrText>
        </w:r>
        <w:r>
          <w:fldChar w:fldCharType="separate"/>
        </w:r>
        <w:r>
          <w:t>8</w:t>
        </w:r>
        <w:r>
          <w:fldChar w:fldCharType="end"/>
        </w:r>
      </w:hyperlink>
    </w:p>
    <w:p>
      <w:pPr>
        <w:pStyle w:val="TOC2"/>
        <w:tabs>
          <w:tab w:val="right" w:leader="dot" w:pos="8306"/>
        </w:tabs>
      </w:pPr>
      <w:hyperlink w:anchor="_Toc1487" w:history="1">
        <w:r>
          <w:rPr>
            <w:rFonts w:ascii="仿宋" w:eastAsia="仿宋" w:hAnsi="仿宋" w:cs="仿宋" w:hint="eastAsia"/>
            <w:lang w:eastAsia="zh-CN"/>
          </w:rPr>
          <w:t>(四)、用地控制指标</w:t>
        </w:r>
        <w:r>
          <w:tab/>
        </w:r>
        <w:r>
          <w:fldChar w:fldCharType="begin"/>
        </w:r>
        <w:r>
          <w:instrText xml:space="preserve"> PAGEREF _Toc1487 \h </w:instrText>
        </w:r>
        <w:r>
          <w:fldChar w:fldCharType="separate"/>
        </w:r>
        <w:r>
          <w:t>10</w:t>
        </w:r>
        <w:r>
          <w:fldChar w:fldCharType="end"/>
        </w:r>
      </w:hyperlink>
    </w:p>
    <w:p>
      <w:pPr>
        <w:pStyle w:val="TOC2"/>
        <w:tabs>
          <w:tab w:val="right" w:leader="dot" w:pos="8306"/>
        </w:tabs>
      </w:pPr>
      <w:hyperlink w:anchor="_Toc8446" w:history="1">
        <w:r>
          <w:rPr>
            <w:rFonts w:ascii="仿宋" w:eastAsia="仿宋" w:hAnsi="仿宋" w:cs="仿宋" w:hint="eastAsia"/>
            <w:lang w:eastAsia="zh-CN"/>
          </w:rPr>
          <w:t>(五)、地总体要求</w:t>
        </w:r>
        <w:r>
          <w:tab/>
        </w:r>
        <w:r>
          <w:fldChar w:fldCharType="begin"/>
        </w:r>
        <w:r>
          <w:instrText xml:space="preserve"> PAGEREF _Toc8446 \h </w:instrText>
        </w:r>
        <w:r>
          <w:fldChar w:fldCharType="separate"/>
        </w:r>
        <w:r>
          <w:t>11</w:t>
        </w:r>
        <w:r>
          <w:fldChar w:fldCharType="end"/>
        </w:r>
      </w:hyperlink>
    </w:p>
    <w:p>
      <w:pPr>
        <w:pStyle w:val="TOC2"/>
        <w:tabs>
          <w:tab w:val="right" w:leader="dot" w:pos="8306"/>
        </w:tabs>
      </w:pPr>
      <w:hyperlink w:anchor="_Toc12908" w:history="1">
        <w:r>
          <w:rPr>
            <w:rFonts w:ascii="仿宋" w:eastAsia="仿宋" w:hAnsi="仿宋" w:cs="仿宋" w:hint="eastAsia"/>
            <w:lang w:eastAsia="zh-CN"/>
          </w:rPr>
          <w:t>(六)、节约用地措施</w:t>
        </w:r>
        <w:r>
          <w:tab/>
        </w:r>
        <w:r>
          <w:fldChar w:fldCharType="begin"/>
        </w:r>
        <w:r>
          <w:instrText xml:space="preserve"> PAGEREF _Toc12908 \h </w:instrText>
        </w:r>
        <w:r>
          <w:fldChar w:fldCharType="separate"/>
        </w:r>
        <w:r>
          <w:t>12</w:t>
        </w:r>
        <w:r>
          <w:fldChar w:fldCharType="end"/>
        </w:r>
      </w:hyperlink>
    </w:p>
    <w:p>
      <w:pPr>
        <w:pStyle w:val="TOC2"/>
        <w:tabs>
          <w:tab w:val="right" w:leader="dot" w:pos="8306"/>
        </w:tabs>
      </w:pPr>
      <w:hyperlink w:anchor="_Toc2277" w:history="1">
        <w:r>
          <w:rPr>
            <w:rFonts w:ascii="仿宋" w:eastAsia="仿宋" w:hAnsi="仿宋" w:cs="仿宋" w:hint="eastAsia"/>
            <w:lang w:eastAsia="zh-CN"/>
          </w:rPr>
          <w:t>(七)、选址综合评价</w:t>
        </w:r>
        <w:r>
          <w:tab/>
        </w:r>
        <w:r>
          <w:fldChar w:fldCharType="begin"/>
        </w:r>
        <w:r>
          <w:instrText xml:space="preserve"> PAGEREF _Toc2277 \h </w:instrText>
        </w:r>
        <w:r>
          <w:fldChar w:fldCharType="separate"/>
        </w:r>
        <w:r>
          <w:t>14</w:t>
        </w:r>
        <w:r>
          <w:fldChar w:fldCharType="end"/>
        </w:r>
      </w:hyperlink>
    </w:p>
    <w:p>
      <w:pPr>
        <w:pStyle w:val="TOC1"/>
        <w:tabs>
          <w:tab w:val="right" w:leader="dot" w:pos="8306"/>
        </w:tabs>
      </w:pPr>
      <w:hyperlink w:anchor="_Toc2589" w:history="1">
        <w:r>
          <w:rPr>
            <w:rFonts w:ascii="仿宋" w:eastAsia="仿宋" w:hAnsi="仿宋" w:cs="仿宋" w:hint="eastAsia"/>
            <w:lang w:eastAsia="zh-CN"/>
          </w:rPr>
          <w:t>二、发展规划、产业政策和行业准入分析</w:t>
        </w:r>
        <w:r>
          <w:tab/>
        </w:r>
        <w:r>
          <w:fldChar w:fldCharType="begin"/>
        </w:r>
        <w:r>
          <w:instrText xml:space="preserve"> PAGEREF _Toc2589 \h </w:instrText>
        </w:r>
        <w:r>
          <w:fldChar w:fldCharType="separate"/>
        </w:r>
        <w:r>
          <w:t>15</w:t>
        </w:r>
        <w:r>
          <w:fldChar w:fldCharType="end"/>
        </w:r>
      </w:hyperlink>
    </w:p>
    <w:p>
      <w:pPr>
        <w:pStyle w:val="TOC2"/>
        <w:tabs>
          <w:tab w:val="right" w:leader="dot" w:pos="8306"/>
        </w:tabs>
      </w:pPr>
      <w:hyperlink w:anchor="_Toc18877" w:history="1">
        <w:r>
          <w:rPr>
            <w:rFonts w:ascii="仿宋" w:eastAsia="仿宋" w:hAnsi="仿宋" w:cs="仿宋" w:hint="eastAsia"/>
            <w:lang w:eastAsia="zh-CN"/>
          </w:rPr>
          <w:t>(一)、发展规划分析</w:t>
        </w:r>
        <w:r>
          <w:tab/>
        </w:r>
        <w:r>
          <w:fldChar w:fldCharType="begin"/>
        </w:r>
        <w:r>
          <w:instrText xml:space="preserve"> PAGEREF _Toc18877 \h </w:instrText>
        </w:r>
        <w:r>
          <w:fldChar w:fldCharType="separate"/>
        </w:r>
        <w:r>
          <w:t>15</w:t>
        </w:r>
        <w:r>
          <w:fldChar w:fldCharType="end"/>
        </w:r>
      </w:hyperlink>
    </w:p>
    <w:p>
      <w:pPr>
        <w:pStyle w:val="TOC2"/>
        <w:tabs>
          <w:tab w:val="right" w:leader="dot" w:pos="8306"/>
        </w:tabs>
      </w:pPr>
      <w:hyperlink w:anchor="_Toc3444" w:history="1">
        <w:r>
          <w:rPr>
            <w:rFonts w:ascii="仿宋" w:eastAsia="仿宋" w:hAnsi="仿宋" w:cs="仿宋" w:hint="eastAsia"/>
            <w:lang w:eastAsia="zh-CN"/>
          </w:rPr>
          <w:t>(二)、产业政策分析</w:t>
        </w:r>
        <w:r>
          <w:tab/>
        </w:r>
        <w:r>
          <w:fldChar w:fldCharType="begin"/>
        </w:r>
        <w:r>
          <w:instrText xml:space="preserve"> PAGEREF _Toc3444 \h </w:instrText>
        </w:r>
        <w:r>
          <w:fldChar w:fldCharType="separate"/>
        </w:r>
        <w:r>
          <w:t>16</w:t>
        </w:r>
        <w:r>
          <w:fldChar w:fldCharType="end"/>
        </w:r>
      </w:hyperlink>
    </w:p>
    <w:p>
      <w:pPr>
        <w:pStyle w:val="TOC2"/>
        <w:tabs>
          <w:tab w:val="right" w:leader="dot" w:pos="8306"/>
        </w:tabs>
      </w:pPr>
      <w:hyperlink w:anchor="_Toc5434" w:history="1">
        <w:r>
          <w:rPr>
            <w:rFonts w:ascii="仿宋" w:eastAsia="仿宋" w:hAnsi="仿宋" w:cs="仿宋" w:hint="eastAsia"/>
            <w:lang w:eastAsia="zh-CN"/>
          </w:rPr>
          <w:t>(三)、行业准入分析</w:t>
        </w:r>
        <w:r>
          <w:tab/>
        </w:r>
        <w:r>
          <w:fldChar w:fldCharType="begin"/>
        </w:r>
        <w:r>
          <w:instrText xml:space="preserve"> PAGEREF _Toc5434 \h </w:instrText>
        </w:r>
        <w:r>
          <w:fldChar w:fldCharType="separate"/>
        </w:r>
        <w:r>
          <w:t>18</w:t>
        </w:r>
        <w:r>
          <w:fldChar w:fldCharType="end"/>
        </w:r>
      </w:hyperlink>
    </w:p>
    <w:p>
      <w:pPr>
        <w:pStyle w:val="TOC1"/>
        <w:tabs>
          <w:tab w:val="right" w:leader="dot" w:pos="8306"/>
        </w:tabs>
      </w:pPr>
      <w:hyperlink w:anchor="_Toc13589" w:history="1">
        <w:r>
          <w:rPr>
            <w:rFonts w:ascii="仿宋" w:eastAsia="仿宋" w:hAnsi="仿宋" w:cs="仿宋" w:hint="eastAsia"/>
            <w:lang w:eastAsia="zh-CN"/>
          </w:rPr>
          <w:t>三、资源开发及综合利用分析</w:t>
        </w:r>
        <w:r>
          <w:tab/>
        </w:r>
        <w:r>
          <w:fldChar w:fldCharType="begin"/>
        </w:r>
        <w:r>
          <w:instrText xml:space="preserve"> PAGEREF _Toc13589 \h </w:instrText>
        </w:r>
        <w:r>
          <w:fldChar w:fldCharType="separate"/>
        </w:r>
        <w:r>
          <w:t>19</w:t>
        </w:r>
        <w:r>
          <w:fldChar w:fldCharType="end"/>
        </w:r>
      </w:hyperlink>
    </w:p>
    <w:p>
      <w:pPr>
        <w:pStyle w:val="TOC2"/>
        <w:tabs>
          <w:tab w:val="right" w:leader="dot" w:pos="8306"/>
        </w:tabs>
      </w:pPr>
      <w:hyperlink w:anchor="_Toc24618" w:history="1">
        <w:r>
          <w:rPr>
            <w:rFonts w:ascii="仿宋" w:eastAsia="仿宋" w:hAnsi="仿宋" w:cs="仿宋" w:hint="eastAsia"/>
            <w:lang w:eastAsia="zh-CN"/>
          </w:rPr>
          <w:t>(一)、资源开发方案</w:t>
        </w:r>
        <w:r>
          <w:tab/>
        </w:r>
        <w:r>
          <w:fldChar w:fldCharType="begin"/>
        </w:r>
        <w:r>
          <w:instrText xml:space="preserve"> PAGEREF _Toc24618 \h </w:instrText>
        </w:r>
        <w:r>
          <w:fldChar w:fldCharType="separate"/>
        </w:r>
        <w:r>
          <w:t>19</w:t>
        </w:r>
        <w:r>
          <w:fldChar w:fldCharType="end"/>
        </w:r>
      </w:hyperlink>
    </w:p>
    <w:p>
      <w:pPr>
        <w:pStyle w:val="TOC2"/>
        <w:tabs>
          <w:tab w:val="right" w:leader="dot" w:pos="8306"/>
        </w:tabs>
      </w:pPr>
      <w:hyperlink w:anchor="_Toc28269" w:history="1">
        <w:r>
          <w:rPr>
            <w:rFonts w:ascii="仿宋" w:eastAsia="仿宋" w:hAnsi="仿宋" w:cs="仿宋" w:hint="eastAsia"/>
            <w:lang w:eastAsia="zh-CN"/>
          </w:rPr>
          <w:t>(二)、资源利用方案</w:t>
        </w:r>
        <w:r>
          <w:tab/>
        </w:r>
        <w:r>
          <w:fldChar w:fldCharType="begin"/>
        </w:r>
        <w:r>
          <w:instrText xml:space="preserve"> PAGEREF _Toc28269 \h </w:instrText>
        </w:r>
        <w:r>
          <w:fldChar w:fldCharType="separate"/>
        </w:r>
        <w:r>
          <w:t>20</w:t>
        </w:r>
        <w:r>
          <w:fldChar w:fldCharType="end"/>
        </w:r>
      </w:hyperlink>
    </w:p>
    <w:p>
      <w:pPr>
        <w:pStyle w:val="TOC2"/>
        <w:tabs>
          <w:tab w:val="right" w:leader="dot" w:pos="8306"/>
        </w:tabs>
      </w:pPr>
      <w:hyperlink w:anchor="_Toc18131" w:history="1">
        <w:r>
          <w:rPr>
            <w:rFonts w:ascii="仿宋" w:eastAsia="仿宋" w:hAnsi="仿宋" w:cs="仿宋" w:hint="eastAsia"/>
            <w:lang w:eastAsia="zh-CN"/>
          </w:rPr>
          <w:t>(三)、资源节约措施</w:t>
        </w:r>
        <w:r>
          <w:tab/>
        </w:r>
        <w:r>
          <w:fldChar w:fldCharType="begin"/>
        </w:r>
        <w:r>
          <w:instrText xml:space="preserve"> PAGEREF _Toc18131 \h </w:instrText>
        </w:r>
        <w:r>
          <w:fldChar w:fldCharType="separate"/>
        </w:r>
        <w:r>
          <w:t>21</w:t>
        </w:r>
        <w:r>
          <w:fldChar w:fldCharType="end"/>
        </w:r>
      </w:hyperlink>
    </w:p>
    <w:p>
      <w:pPr>
        <w:pStyle w:val="TOC1"/>
        <w:tabs>
          <w:tab w:val="right" w:leader="dot" w:pos="8306"/>
        </w:tabs>
      </w:pPr>
      <w:hyperlink w:anchor="_Toc24326" w:history="1">
        <w:r>
          <w:rPr>
            <w:rFonts w:ascii="仿宋" w:eastAsia="仿宋" w:hAnsi="仿宋" w:cs="仿宋" w:hint="eastAsia"/>
            <w:lang w:eastAsia="zh-CN"/>
          </w:rPr>
          <w:t>四、水质监测系统项目概论</w:t>
        </w:r>
        <w:r>
          <w:tab/>
        </w:r>
        <w:r>
          <w:fldChar w:fldCharType="begin"/>
        </w:r>
        <w:r>
          <w:instrText xml:space="preserve"> PAGEREF _Toc24326 \h </w:instrText>
        </w:r>
        <w:r>
          <w:fldChar w:fldCharType="separate"/>
        </w:r>
        <w:r>
          <w:t>23</w:t>
        </w:r>
        <w:r>
          <w:fldChar w:fldCharType="end"/>
        </w:r>
      </w:hyperlink>
    </w:p>
    <w:p>
      <w:pPr>
        <w:pStyle w:val="TOC2"/>
        <w:tabs>
          <w:tab w:val="right" w:leader="dot" w:pos="8306"/>
        </w:tabs>
      </w:pPr>
      <w:hyperlink w:anchor="_Toc29033" w:history="1">
        <w:r>
          <w:rPr>
            <w:rFonts w:ascii="仿宋" w:eastAsia="仿宋" w:hAnsi="仿宋" w:cs="仿宋" w:hint="eastAsia"/>
            <w:lang w:eastAsia="zh-CN"/>
          </w:rPr>
          <w:t>(一)、项目申报单位概况</w:t>
        </w:r>
        <w:r>
          <w:tab/>
        </w:r>
        <w:r>
          <w:fldChar w:fldCharType="begin"/>
        </w:r>
        <w:r>
          <w:instrText xml:space="preserve"> PAGEREF _Toc29033 \h </w:instrText>
        </w:r>
        <w:r>
          <w:fldChar w:fldCharType="separate"/>
        </w:r>
        <w:r>
          <w:t>23</w:t>
        </w:r>
        <w:r>
          <w:fldChar w:fldCharType="end"/>
        </w:r>
      </w:hyperlink>
    </w:p>
    <w:p>
      <w:pPr>
        <w:pStyle w:val="TOC2"/>
        <w:tabs>
          <w:tab w:val="right" w:leader="dot" w:pos="8306"/>
        </w:tabs>
      </w:pPr>
      <w:hyperlink w:anchor="_Toc11190" w:history="1">
        <w:r>
          <w:rPr>
            <w:rFonts w:ascii="仿宋" w:eastAsia="仿宋" w:hAnsi="仿宋" w:cs="仿宋" w:hint="eastAsia"/>
            <w:lang w:eastAsia="zh-CN"/>
          </w:rPr>
          <w:t>(二)、项目概况</w:t>
        </w:r>
        <w:r>
          <w:tab/>
        </w:r>
        <w:r>
          <w:fldChar w:fldCharType="begin"/>
        </w:r>
        <w:r>
          <w:instrText xml:space="preserve"> PAGEREF _Toc11190 \h </w:instrText>
        </w:r>
        <w:r>
          <w:fldChar w:fldCharType="separate"/>
        </w:r>
        <w:r>
          <w:t>24</w:t>
        </w:r>
        <w:r>
          <w:fldChar w:fldCharType="end"/>
        </w:r>
      </w:hyperlink>
    </w:p>
    <w:p>
      <w:pPr>
        <w:pStyle w:val="TOC1"/>
        <w:tabs>
          <w:tab w:val="right" w:leader="dot" w:pos="8306"/>
        </w:tabs>
      </w:pPr>
      <w:hyperlink w:anchor="_Toc24861" w:history="1">
        <w:r>
          <w:rPr>
            <w:rFonts w:ascii="仿宋" w:eastAsia="仿宋" w:hAnsi="仿宋" w:cs="仿宋" w:hint="eastAsia"/>
            <w:lang w:eastAsia="zh-CN"/>
          </w:rPr>
          <w:t>五、背景、必要性分析</w:t>
        </w:r>
        <w:r>
          <w:tab/>
        </w:r>
        <w:r>
          <w:fldChar w:fldCharType="begin"/>
        </w:r>
        <w:r>
          <w:instrText xml:space="preserve"> PAGEREF _Toc24861 \h </w:instrText>
        </w:r>
        <w:r>
          <w:fldChar w:fldCharType="separate"/>
        </w:r>
        <w:r>
          <w:t>27</w:t>
        </w:r>
        <w:r>
          <w:fldChar w:fldCharType="end"/>
        </w:r>
      </w:hyperlink>
    </w:p>
    <w:p>
      <w:pPr>
        <w:pStyle w:val="TOC2"/>
        <w:tabs>
          <w:tab w:val="right" w:leader="dot" w:pos="8306"/>
        </w:tabs>
      </w:pPr>
      <w:hyperlink w:anchor="_Toc10740" w:history="1">
        <w:r>
          <w:rPr>
            <w:rFonts w:ascii="仿宋" w:eastAsia="仿宋" w:hAnsi="仿宋" w:cs="仿宋" w:hint="eastAsia"/>
            <w:lang w:eastAsia="zh-CN"/>
          </w:rPr>
          <w:t>(一)、项目建设背景</w:t>
        </w:r>
        <w:r>
          <w:tab/>
        </w:r>
        <w:r>
          <w:fldChar w:fldCharType="begin"/>
        </w:r>
        <w:r>
          <w:instrText xml:space="preserve"> PAGEREF _Toc10740 \h </w:instrText>
        </w:r>
        <w:r>
          <w:fldChar w:fldCharType="separate"/>
        </w:r>
        <w:r>
          <w:t>27</w:t>
        </w:r>
        <w:r>
          <w:fldChar w:fldCharType="end"/>
        </w:r>
      </w:hyperlink>
    </w:p>
    <w:p>
      <w:pPr>
        <w:pStyle w:val="TOC2"/>
        <w:tabs>
          <w:tab w:val="right" w:leader="dot" w:pos="8306"/>
        </w:tabs>
      </w:pPr>
      <w:hyperlink w:anchor="_Toc4737" w:history="1">
        <w:r>
          <w:rPr>
            <w:rFonts w:ascii="仿宋" w:eastAsia="仿宋" w:hAnsi="仿宋" w:cs="仿宋" w:hint="eastAsia"/>
            <w:lang w:eastAsia="zh-CN"/>
          </w:rPr>
          <w:t>(二)、必要性分析</w:t>
        </w:r>
        <w:r>
          <w:tab/>
        </w:r>
        <w:r>
          <w:fldChar w:fldCharType="begin"/>
        </w:r>
        <w:r>
          <w:instrText xml:space="preserve"> PAGEREF _Toc4737 \h </w:instrText>
        </w:r>
        <w:r>
          <w:fldChar w:fldCharType="separate"/>
        </w:r>
        <w:r>
          <w:t>28</w:t>
        </w:r>
        <w:r>
          <w:fldChar w:fldCharType="end"/>
        </w:r>
      </w:hyperlink>
    </w:p>
    <w:p>
      <w:pPr>
        <w:pStyle w:val="TOC2"/>
        <w:tabs>
          <w:tab w:val="right" w:leader="dot" w:pos="8306"/>
        </w:tabs>
      </w:pPr>
      <w:hyperlink w:anchor="_Toc21777" w:history="1">
        <w:r>
          <w:rPr>
            <w:rFonts w:ascii="仿宋" w:eastAsia="仿宋" w:hAnsi="仿宋" w:cs="仿宋" w:hint="eastAsia"/>
            <w:lang w:eastAsia="zh-CN"/>
          </w:rPr>
          <w:t>(三)、项目建设有利条件</w:t>
        </w:r>
        <w:r>
          <w:tab/>
        </w:r>
        <w:r>
          <w:fldChar w:fldCharType="begin"/>
        </w:r>
        <w:r>
          <w:instrText xml:space="preserve"> PAGEREF _Toc21777 \h </w:instrText>
        </w:r>
        <w:r>
          <w:fldChar w:fldCharType="separate"/>
        </w:r>
        <w:r>
          <w:t>29</w:t>
        </w:r>
        <w:r>
          <w:fldChar w:fldCharType="end"/>
        </w:r>
      </w:hyperlink>
    </w:p>
    <w:p>
      <w:pPr>
        <w:pStyle w:val="TOC1"/>
        <w:tabs>
          <w:tab w:val="right" w:leader="dot" w:pos="8306"/>
        </w:tabs>
      </w:pPr>
      <w:hyperlink w:anchor="_Toc2153" w:history="1">
        <w:r>
          <w:rPr>
            <w:rFonts w:ascii="仿宋" w:eastAsia="仿宋" w:hAnsi="仿宋" w:cs="仿宋" w:hint="eastAsia"/>
            <w:lang w:eastAsia="zh-CN"/>
          </w:rPr>
          <w:t>六、社会影响分析</w:t>
        </w:r>
        <w:r>
          <w:tab/>
        </w:r>
        <w:r>
          <w:fldChar w:fldCharType="begin"/>
        </w:r>
        <w:r>
          <w:instrText xml:space="preserve"> PAGEREF _Toc2153 \h </w:instrText>
        </w:r>
        <w:r>
          <w:fldChar w:fldCharType="separate"/>
        </w:r>
        <w:r>
          <w:t>31</w:t>
        </w:r>
        <w:r>
          <w:fldChar w:fldCharType="end"/>
        </w:r>
      </w:hyperlink>
    </w:p>
    <w:p>
      <w:pPr>
        <w:pStyle w:val="TOC2"/>
        <w:tabs>
          <w:tab w:val="right" w:leader="dot" w:pos="8306"/>
        </w:tabs>
      </w:pPr>
      <w:hyperlink w:anchor="_Toc28218" w:history="1">
        <w:r>
          <w:rPr>
            <w:rFonts w:ascii="仿宋" w:eastAsia="仿宋" w:hAnsi="仿宋" w:cs="仿宋" w:hint="eastAsia"/>
            <w:lang w:eastAsia="zh-CN"/>
          </w:rPr>
          <w:t>(一)、社会影响效果分析</w:t>
        </w:r>
        <w:r>
          <w:tab/>
        </w:r>
        <w:r>
          <w:fldChar w:fldCharType="begin"/>
        </w:r>
        <w:r>
          <w:instrText xml:space="preserve"> PAGEREF _Toc28218 \h </w:instrText>
        </w:r>
        <w:r>
          <w:fldChar w:fldCharType="separate"/>
        </w:r>
        <w:r>
          <w:t>31</w:t>
        </w:r>
        <w:r>
          <w:fldChar w:fldCharType="end"/>
        </w:r>
      </w:hyperlink>
    </w:p>
    <w:p>
      <w:pPr>
        <w:pStyle w:val="TOC2"/>
        <w:tabs>
          <w:tab w:val="right" w:leader="dot" w:pos="8306"/>
        </w:tabs>
      </w:pPr>
      <w:hyperlink w:anchor="_Toc10858" w:history="1">
        <w:r>
          <w:rPr>
            <w:rFonts w:ascii="仿宋" w:eastAsia="仿宋" w:hAnsi="仿宋" w:cs="仿宋" w:hint="eastAsia"/>
            <w:lang w:eastAsia="zh-CN"/>
          </w:rPr>
          <w:t>(二)、社会适应性分析</w:t>
        </w:r>
        <w:r>
          <w:tab/>
        </w:r>
        <w:r>
          <w:fldChar w:fldCharType="begin"/>
        </w:r>
        <w:r>
          <w:instrText xml:space="preserve"> PAGEREF _Toc10858 \h </w:instrText>
        </w:r>
        <w:r>
          <w:fldChar w:fldCharType="separate"/>
        </w:r>
        <w:r>
          <w:t>33</w:t>
        </w:r>
        <w:r>
          <w:fldChar w:fldCharType="end"/>
        </w:r>
      </w:hyperlink>
    </w:p>
    <w:p>
      <w:pPr>
        <w:pStyle w:val="TOC2"/>
        <w:tabs>
          <w:tab w:val="right" w:leader="dot" w:pos="8306"/>
        </w:tabs>
      </w:pPr>
      <w:hyperlink w:anchor="_Toc9567" w:history="1">
        <w:r>
          <w:rPr>
            <w:rFonts w:ascii="仿宋" w:eastAsia="仿宋" w:hAnsi="仿宋" w:cs="仿宋" w:hint="eastAsia"/>
            <w:lang w:eastAsia="zh-CN"/>
          </w:rPr>
          <w:t>(三)、社会风险及对策分析</w:t>
        </w:r>
        <w:r>
          <w:tab/>
        </w:r>
        <w:r>
          <w:fldChar w:fldCharType="begin"/>
        </w:r>
        <w:r>
          <w:instrText xml:space="preserve"> PAGEREF _Toc9567 \h </w:instrText>
        </w:r>
        <w:r>
          <w:fldChar w:fldCharType="separate"/>
        </w:r>
        <w:r>
          <w:t>35</w:t>
        </w:r>
        <w:r>
          <w:fldChar w:fldCharType="end"/>
        </w:r>
      </w:hyperlink>
    </w:p>
    <w:p>
      <w:pPr>
        <w:pStyle w:val="TOC1"/>
        <w:tabs>
          <w:tab w:val="right" w:leader="dot" w:pos="8306"/>
        </w:tabs>
      </w:pPr>
      <w:hyperlink w:anchor="_Toc31903" w:history="1">
        <w:r>
          <w:rPr>
            <w:rFonts w:ascii="仿宋" w:eastAsia="仿宋" w:hAnsi="仿宋" w:cs="仿宋" w:hint="eastAsia"/>
            <w:lang w:eastAsia="zh-CN"/>
          </w:rPr>
          <w:t>七、项目变更管理</w:t>
        </w:r>
        <w:r>
          <w:tab/>
        </w:r>
        <w:r>
          <w:fldChar w:fldCharType="begin"/>
        </w:r>
        <w:r>
          <w:instrText xml:space="preserve"> PAGEREF _Toc31903 \h </w:instrText>
        </w:r>
        <w:r>
          <w:fldChar w:fldCharType="separate"/>
        </w:r>
        <w:r>
          <w:t>38</w:t>
        </w:r>
        <w:r>
          <w:fldChar w:fldCharType="end"/>
        </w:r>
      </w:hyperlink>
    </w:p>
    <w:p>
      <w:pPr>
        <w:pStyle w:val="TOC2"/>
        <w:tabs>
          <w:tab w:val="right" w:leader="dot" w:pos="8306"/>
        </w:tabs>
      </w:pPr>
      <w:hyperlink w:anchor="_Toc23155" w:history="1">
        <w:r>
          <w:rPr>
            <w:rFonts w:ascii="仿宋" w:eastAsia="仿宋" w:hAnsi="仿宋" w:cs="仿宋" w:hint="eastAsia"/>
            <w:lang w:eastAsia="zh-CN"/>
          </w:rPr>
          <w:t>(一)、变更控制流程</w:t>
        </w:r>
        <w:r>
          <w:tab/>
        </w:r>
        <w:r>
          <w:fldChar w:fldCharType="begin"/>
        </w:r>
        <w:r>
          <w:instrText xml:space="preserve"> PAGEREF _Toc23155 \h </w:instrText>
        </w:r>
        <w:r>
          <w:fldChar w:fldCharType="separate"/>
        </w:r>
        <w:r>
          <w:t>38</w:t>
        </w:r>
        <w:r>
          <w:fldChar w:fldCharType="end"/>
        </w:r>
      </w:hyperlink>
    </w:p>
    <w:p>
      <w:pPr>
        <w:pStyle w:val="TOC2"/>
        <w:tabs>
          <w:tab w:val="right" w:leader="dot" w:pos="8306"/>
        </w:tabs>
      </w:pPr>
      <w:hyperlink w:anchor="_Toc8808" w:history="1">
        <w:r>
          <w:rPr>
            <w:rFonts w:ascii="仿宋" w:eastAsia="仿宋" w:hAnsi="仿宋" w:cs="仿宋" w:hint="eastAsia"/>
            <w:lang w:eastAsia="zh-CN"/>
          </w:rPr>
          <w:t>(二)、影响评估与处理</w:t>
        </w:r>
        <w:r>
          <w:tab/>
        </w:r>
        <w:r>
          <w:fldChar w:fldCharType="begin"/>
        </w:r>
        <w:r>
          <w:instrText xml:space="preserve"> PAGEREF _Toc8808 \h </w:instrText>
        </w:r>
        <w:r>
          <w:fldChar w:fldCharType="separate"/>
        </w:r>
        <w:r>
          <w:t>39</w:t>
        </w:r>
        <w:r>
          <w:fldChar w:fldCharType="end"/>
        </w:r>
      </w:hyperlink>
    </w:p>
    <w:p>
      <w:pPr>
        <w:pStyle w:val="TOC2"/>
        <w:tabs>
          <w:tab w:val="right" w:leader="dot" w:pos="8306"/>
        </w:tabs>
      </w:pPr>
      <w:hyperlink w:anchor="_Toc16811" w:history="1">
        <w:r>
          <w:rPr>
            <w:rFonts w:ascii="仿宋" w:eastAsia="仿宋" w:hAnsi="仿宋" w:cs="仿宋" w:hint="eastAsia"/>
            <w:lang w:eastAsia="zh-CN"/>
          </w:rPr>
          <w:t>(三)、变更记录与追踪</w:t>
        </w:r>
        <w:r>
          <w:tab/>
        </w:r>
        <w:r>
          <w:fldChar w:fldCharType="begin"/>
        </w:r>
        <w:r>
          <w:instrText xml:space="preserve"> PAGEREF _Toc16811 \h </w:instrText>
        </w:r>
        <w:r>
          <w:fldChar w:fldCharType="separate"/>
        </w:r>
        <w:r>
          <w:t>40</w:t>
        </w:r>
        <w:r>
          <w:fldChar w:fldCharType="end"/>
        </w:r>
      </w:hyperlink>
    </w:p>
    <w:p>
      <w:pPr>
        <w:pStyle w:val="TOC2"/>
        <w:tabs>
          <w:tab w:val="right" w:leader="dot" w:pos="8306"/>
        </w:tabs>
      </w:pPr>
      <w:hyperlink w:anchor="_Toc27697" w:history="1">
        <w:r>
          <w:rPr>
            <w:rFonts w:ascii="仿宋" w:eastAsia="仿宋" w:hAnsi="仿宋" w:cs="仿宋" w:hint="eastAsia"/>
            <w:lang w:eastAsia="zh-CN"/>
          </w:rPr>
          <w:t>(四)、变更管理策略</w:t>
        </w:r>
        <w:r>
          <w:tab/>
        </w:r>
        <w:r>
          <w:fldChar w:fldCharType="begin"/>
        </w:r>
        <w:r>
          <w:instrText xml:space="preserve"> PAGEREF _Toc27697 \h </w:instrText>
        </w:r>
        <w:r>
          <w:fldChar w:fldCharType="separate"/>
        </w:r>
        <w:r>
          <w:t>42</w:t>
        </w:r>
        <w:r>
          <w:fldChar w:fldCharType="end"/>
        </w:r>
      </w:hyperlink>
    </w:p>
    <w:p>
      <w:pPr>
        <w:pStyle w:val="TOC1"/>
        <w:tabs>
          <w:tab w:val="right" w:leader="dot" w:pos="8306"/>
        </w:tabs>
      </w:pPr>
      <w:hyperlink w:anchor="_Toc19099" w:history="1">
        <w:r>
          <w:rPr>
            <w:rFonts w:ascii="仿宋" w:eastAsia="仿宋" w:hAnsi="仿宋" w:cs="仿宋" w:hint="eastAsia"/>
            <w:lang w:eastAsia="zh-CN"/>
          </w:rPr>
          <w:t>八、项目实施与管理方案</w:t>
        </w:r>
        <w:r>
          <w:tab/>
        </w:r>
        <w:r>
          <w:fldChar w:fldCharType="begin"/>
        </w:r>
        <w:r>
          <w:instrText xml:space="preserve"> PAGEREF _Toc19099 \h </w:instrText>
        </w:r>
        <w:r>
          <w:fldChar w:fldCharType="separate"/>
        </w:r>
        <w:r>
          <w:t>44</w:t>
        </w:r>
        <w:r>
          <w:fldChar w:fldCharType="end"/>
        </w:r>
      </w:hyperlink>
    </w:p>
    <w:p>
      <w:pPr>
        <w:pStyle w:val="TOC2"/>
        <w:tabs>
          <w:tab w:val="right" w:leader="dot" w:pos="8306"/>
        </w:tabs>
      </w:pPr>
      <w:hyperlink w:anchor="_Toc28823" w:history="1">
        <w:r>
          <w:rPr>
            <w:rFonts w:ascii="仿宋" w:eastAsia="仿宋" w:hAnsi="仿宋" w:cs="仿宋" w:hint="eastAsia"/>
            <w:lang w:eastAsia="zh-CN"/>
          </w:rPr>
          <w:t>(一)、项目实施计划</w:t>
        </w:r>
        <w:r>
          <w:tab/>
        </w:r>
        <w:r>
          <w:fldChar w:fldCharType="begin"/>
        </w:r>
        <w:r>
          <w:instrText xml:space="preserve"> PAGEREF _Toc28823 \h </w:instrText>
        </w:r>
        <w:r>
          <w:fldChar w:fldCharType="separate"/>
        </w:r>
        <w:r>
          <w:t>44</w:t>
        </w:r>
        <w:r>
          <w:fldChar w:fldCharType="end"/>
        </w:r>
      </w:hyperlink>
    </w:p>
    <w:p>
      <w:pPr>
        <w:pStyle w:val="TOC2"/>
        <w:tabs>
          <w:tab w:val="right" w:leader="dot" w:pos="8306"/>
        </w:tabs>
      </w:pPr>
      <w:hyperlink w:anchor="_Toc26986" w:history="1">
        <w:r>
          <w:rPr>
            <w:rFonts w:ascii="仿宋" w:eastAsia="仿宋" w:hAnsi="仿宋" w:cs="仿宋" w:hint="eastAsia"/>
            <w:lang w:eastAsia="zh-CN"/>
          </w:rPr>
          <w:t>(二)、项目组织机构与职责</w:t>
        </w:r>
        <w:r>
          <w:tab/>
        </w:r>
        <w:r>
          <w:fldChar w:fldCharType="begin"/>
        </w:r>
        <w:r>
          <w:instrText xml:space="preserve"> PAGEREF _Toc26986 \h </w:instrText>
        </w:r>
        <w:r>
          <w:fldChar w:fldCharType="separate"/>
        </w:r>
        <w:r>
          <w:t>45</w:t>
        </w:r>
        <w:r>
          <w:fldChar w:fldCharType="end"/>
        </w:r>
      </w:hyperlink>
    </w:p>
    <w:p>
      <w:pPr>
        <w:pStyle w:val="TOC2"/>
        <w:tabs>
          <w:tab w:val="right" w:leader="dot" w:pos="8306"/>
        </w:tabs>
      </w:pPr>
      <w:hyperlink w:anchor="_Toc29519" w:history="1">
        <w:r>
          <w:rPr>
            <w:rFonts w:ascii="仿宋" w:eastAsia="仿宋" w:hAnsi="仿宋" w:cs="仿宋" w:hint="eastAsia"/>
            <w:lang w:eastAsia="zh-CN"/>
          </w:rPr>
          <w:t>(三)、项目管理与监控体系</w:t>
        </w:r>
        <w:r>
          <w:tab/>
        </w:r>
        <w:r>
          <w:fldChar w:fldCharType="begin"/>
        </w:r>
        <w:r>
          <w:instrText xml:space="preserve"> PAGEREF _Toc29519 \h </w:instrText>
        </w:r>
        <w:r>
          <w:fldChar w:fldCharType="separate"/>
        </w:r>
        <w:r>
          <w:t>48</w:t>
        </w:r>
        <w:r>
          <w:fldChar w:fldCharType="end"/>
        </w:r>
      </w:hyperlink>
    </w:p>
    <w:p>
      <w:pPr>
        <w:pStyle w:val="TOC1"/>
        <w:tabs>
          <w:tab w:val="right" w:leader="dot" w:pos="8306"/>
        </w:tabs>
      </w:pPr>
      <w:hyperlink w:anchor="_Toc6770" w:history="1">
        <w:r>
          <w:rPr>
            <w:rFonts w:ascii="仿宋" w:eastAsia="仿宋" w:hAnsi="仿宋" w:cs="仿宋" w:hint="eastAsia"/>
            <w:lang w:eastAsia="zh-CN"/>
          </w:rPr>
          <w:t>九、资金管理与财务规划</w:t>
        </w:r>
        <w:r>
          <w:tab/>
        </w:r>
        <w:r>
          <w:fldChar w:fldCharType="begin"/>
        </w:r>
        <w:r>
          <w:instrText xml:space="preserve"> PAGEREF _Toc6770 \h </w:instrText>
        </w:r>
        <w:r>
          <w:fldChar w:fldCharType="separate"/>
        </w:r>
        <w:r>
          <w:t>49</w:t>
        </w:r>
        <w:r>
          <w:fldChar w:fldCharType="end"/>
        </w:r>
      </w:hyperlink>
    </w:p>
    <w:p>
      <w:pPr>
        <w:pStyle w:val="TOC2"/>
        <w:tabs>
          <w:tab w:val="right" w:leader="dot" w:pos="8306"/>
        </w:tabs>
      </w:pPr>
      <w:hyperlink w:anchor="_Toc12486" w:history="1">
        <w:r>
          <w:rPr>
            <w:rFonts w:ascii="仿宋" w:eastAsia="仿宋" w:hAnsi="仿宋" w:cs="仿宋" w:hint="eastAsia"/>
            <w:lang w:eastAsia="zh-CN"/>
          </w:rPr>
          <w:t>(一)、项目资金来源与筹措</w:t>
        </w:r>
        <w:r>
          <w:tab/>
        </w:r>
        <w:r>
          <w:fldChar w:fldCharType="begin"/>
        </w:r>
        <w:r>
          <w:instrText xml:space="preserve"> PAGEREF _Toc12486 \h </w:instrText>
        </w:r>
        <w:r>
          <w:fldChar w:fldCharType="separate"/>
        </w:r>
        <w:r>
          <w:t>49</w:t>
        </w:r>
        <w:r>
          <w:fldChar w:fldCharType="end"/>
        </w:r>
      </w:hyperlink>
    </w:p>
    <w:p>
      <w:pPr>
        <w:pStyle w:val="TOC2"/>
        <w:tabs>
          <w:tab w:val="right" w:leader="dot" w:pos="8306"/>
        </w:tabs>
      </w:pPr>
      <w:hyperlink w:anchor="_Toc31745" w:history="1">
        <w:r>
          <w:rPr>
            <w:rFonts w:ascii="仿宋" w:eastAsia="仿宋" w:hAnsi="仿宋" w:cs="仿宋" w:hint="eastAsia"/>
            <w:lang w:eastAsia="zh-CN"/>
          </w:rPr>
          <w:t>(二)、资金使用与监管</w:t>
        </w:r>
        <w:r>
          <w:tab/>
        </w:r>
        <w:r>
          <w:fldChar w:fldCharType="begin"/>
        </w:r>
        <w:r>
          <w:instrText xml:space="preserve"> PAGEREF _Toc31745 \h </w:instrText>
        </w:r>
        <w:r>
          <w:fldChar w:fldCharType="separate"/>
        </w:r>
        <w:r>
          <w:t>51</w:t>
        </w:r>
        <w:r>
          <w:fldChar w:fldCharType="end"/>
        </w:r>
      </w:hyperlink>
    </w:p>
    <w:p>
      <w:pPr>
        <w:pStyle w:val="TOC2"/>
        <w:tabs>
          <w:tab w:val="right" w:leader="dot" w:pos="8306"/>
        </w:tabs>
      </w:pPr>
      <w:hyperlink w:anchor="_Toc7002" w:history="1">
        <w:r>
          <w:rPr>
            <w:rFonts w:ascii="仿宋" w:eastAsia="仿宋" w:hAnsi="仿宋" w:cs="仿宋" w:hint="eastAsia"/>
            <w:lang w:eastAsia="zh-CN"/>
          </w:rPr>
          <w:t>(三)、财务规划与预测</w:t>
        </w:r>
        <w:r>
          <w:tab/>
        </w:r>
        <w:r>
          <w:fldChar w:fldCharType="begin"/>
        </w:r>
        <w:r>
          <w:instrText xml:space="preserve"> PAGEREF _Toc7002 \h </w:instrText>
        </w:r>
        <w:r>
          <w:fldChar w:fldCharType="separate"/>
        </w:r>
        <w:r>
          <w:t>52</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497" w:history="1">
        <w:r>
          <w:rPr>
            <w:rFonts w:ascii="仿宋" w:eastAsia="仿宋" w:hAnsi="仿宋" w:cs="仿宋" w:hint="eastAsia"/>
            <w:lang w:eastAsia="zh-CN"/>
          </w:rPr>
          <w:t>十、经济效益与社会效益优化</w:t>
        </w:r>
        <w:r>
          <w:tab/>
        </w:r>
        <w:r>
          <w:fldChar w:fldCharType="begin"/>
        </w:r>
        <w:r>
          <w:instrText xml:space="preserve"> PAGEREF _Toc30497 \h </w:instrText>
        </w:r>
        <w:r>
          <w:fldChar w:fldCharType="separate"/>
        </w:r>
        <w:r>
          <w:t>53</w:t>
        </w:r>
        <w:r>
          <w:fldChar w:fldCharType="end"/>
        </w:r>
      </w:hyperlink>
    </w:p>
    <w:p>
      <w:pPr>
        <w:pStyle w:val="TOC2"/>
        <w:tabs>
          <w:tab w:val="right" w:leader="dot" w:pos="8306"/>
        </w:tabs>
      </w:pPr>
      <w:hyperlink w:anchor="_Toc16264" w:history="1">
        <w:r>
          <w:rPr>
            <w:rFonts w:ascii="仿宋" w:eastAsia="仿宋" w:hAnsi="仿宋" w:cs="仿宋" w:hint="eastAsia"/>
            <w:lang w:eastAsia="zh-CN"/>
          </w:rPr>
          <w:t>(一)、经济效益提升策略</w:t>
        </w:r>
        <w:r>
          <w:tab/>
        </w:r>
        <w:r>
          <w:fldChar w:fldCharType="begin"/>
        </w:r>
        <w:r>
          <w:instrText xml:space="preserve"> PAGEREF _Toc16264 \h </w:instrText>
        </w:r>
        <w:r>
          <w:fldChar w:fldCharType="separate"/>
        </w:r>
        <w:r>
          <w:t>53</w:t>
        </w:r>
        <w:r>
          <w:fldChar w:fldCharType="end"/>
        </w:r>
      </w:hyperlink>
    </w:p>
    <w:p>
      <w:pPr>
        <w:pStyle w:val="TOC2"/>
        <w:tabs>
          <w:tab w:val="right" w:leader="dot" w:pos="8306"/>
        </w:tabs>
      </w:pPr>
      <w:hyperlink w:anchor="_Toc30600" w:history="1">
        <w:r>
          <w:rPr>
            <w:rFonts w:ascii="仿宋" w:eastAsia="仿宋" w:hAnsi="仿宋" w:cs="仿宋" w:hint="eastAsia"/>
            <w:lang w:eastAsia="zh-CN"/>
          </w:rPr>
          <w:t>(二)、社会效益增强方案</w:t>
        </w:r>
        <w:r>
          <w:tab/>
        </w:r>
        <w:r>
          <w:fldChar w:fldCharType="begin"/>
        </w:r>
        <w:r>
          <w:instrText xml:space="preserve"> PAGEREF _Toc30600 \h </w:instrText>
        </w:r>
        <w:r>
          <w:fldChar w:fldCharType="separate"/>
        </w:r>
        <w:r>
          <w:t>54</w:t>
        </w:r>
        <w:r>
          <w:fldChar w:fldCharType="end"/>
        </w:r>
      </w:hyperlink>
    </w:p>
    <w:p>
      <w:pPr>
        <w:pStyle w:val="TOC1"/>
        <w:tabs>
          <w:tab w:val="right" w:leader="dot" w:pos="8306"/>
        </w:tabs>
      </w:pPr>
      <w:hyperlink w:anchor="_Toc28314" w:history="1">
        <w:r>
          <w:rPr>
            <w:rFonts w:ascii="仿宋" w:eastAsia="仿宋" w:hAnsi="仿宋" w:cs="仿宋" w:hint="eastAsia"/>
            <w:lang w:eastAsia="zh-CN"/>
          </w:rPr>
          <w:t>十一、技术创新与产业升级</w:t>
        </w:r>
        <w:r>
          <w:tab/>
        </w:r>
        <w:r>
          <w:fldChar w:fldCharType="begin"/>
        </w:r>
        <w:r>
          <w:instrText xml:space="preserve"> PAGEREF _Toc28314 \h </w:instrText>
        </w:r>
        <w:r>
          <w:fldChar w:fldCharType="separate"/>
        </w:r>
        <w:r>
          <w:t>55</w:t>
        </w:r>
        <w:r>
          <w:fldChar w:fldCharType="end"/>
        </w:r>
      </w:hyperlink>
    </w:p>
    <w:p>
      <w:pPr>
        <w:pStyle w:val="TOC2"/>
        <w:tabs>
          <w:tab w:val="right" w:leader="dot" w:pos="8306"/>
        </w:tabs>
      </w:pPr>
      <w:hyperlink w:anchor="_Toc29728" w:history="1">
        <w:r>
          <w:rPr>
            <w:rFonts w:ascii="仿宋" w:eastAsia="仿宋" w:hAnsi="仿宋" w:cs="仿宋" w:hint="eastAsia"/>
            <w:lang w:eastAsia="zh-CN"/>
          </w:rPr>
          <w:t>(一)、技术创新方向与目标</w:t>
        </w:r>
        <w:r>
          <w:tab/>
        </w:r>
        <w:r>
          <w:fldChar w:fldCharType="begin"/>
        </w:r>
        <w:r>
          <w:instrText xml:space="preserve"> PAGEREF _Toc29728 \h </w:instrText>
        </w:r>
        <w:r>
          <w:fldChar w:fldCharType="separate"/>
        </w:r>
        <w:r>
          <w:t>55</w:t>
        </w:r>
        <w:r>
          <w:fldChar w:fldCharType="end"/>
        </w:r>
      </w:hyperlink>
    </w:p>
    <w:p>
      <w:pPr>
        <w:pStyle w:val="TOC2"/>
        <w:tabs>
          <w:tab w:val="right" w:leader="dot" w:pos="8306"/>
        </w:tabs>
      </w:pPr>
      <w:hyperlink w:anchor="_Toc2953" w:history="1">
        <w:r>
          <w:rPr>
            <w:rFonts w:ascii="仿宋" w:eastAsia="仿宋" w:hAnsi="仿宋" w:cs="仿宋" w:hint="eastAsia"/>
            <w:lang w:eastAsia="zh-CN"/>
          </w:rPr>
          <w:t>(二)、产业升级路径与措施</w:t>
        </w:r>
        <w:r>
          <w:tab/>
        </w:r>
        <w:r>
          <w:fldChar w:fldCharType="begin"/>
        </w:r>
        <w:r>
          <w:instrText xml:space="preserve"> PAGEREF _Toc2953 \h </w:instrText>
        </w:r>
        <w:r>
          <w:fldChar w:fldCharType="separate"/>
        </w:r>
        <w:r>
          <w:t>56</w:t>
        </w:r>
        <w:r>
          <w:fldChar w:fldCharType="end"/>
        </w:r>
      </w:hyperlink>
    </w:p>
    <w:p>
      <w:pPr>
        <w:pStyle w:val="TOC1"/>
        <w:tabs>
          <w:tab w:val="right" w:leader="dot" w:pos="8306"/>
        </w:tabs>
      </w:pPr>
      <w:hyperlink w:anchor="_Toc21710" w:history="1">
        <w:r>
          <w:rPr>
            <w:rFonts w:ascii="仿宋" w:eastAsia="仿宋" w:hAnsi="仿宋" w:cs="仿宋" w:hint="eastAsia"/>
            <w:lang w:eastAsia="zh-CN"/>
          </w:rPr>
          <w:t>十二、安全与应急管理</w:t>
        </w:r>
        <w:r>
          <w:tab/>
        </w:r>
        <w:r>
          <w:fldChar w:fldCharType="begin"/>
        </w:r>
        <w:r>
          <w:instrText xml:space="preserve"> PAGEREF _Toc21710 \h </w:instrText>
        </w:r>
        <w:r>
          <w:fldChar w:fldCharType="separate"/>
        </w:r>
        <w:r>
          <w:t>58</w:t>
        </w:r>
        <w:r>
          <w:fldChar w:fldCharType="end"/>
        </w:r>
      </w:hyperlink>
    </w:p>
    <w:p>
      <w:pPr>
        <w:pStyle w:val="TOC2"/>
        <w:tabs>
          <w:tab w:val="right" w:leader="dot" w:pos="8306"/>
        </w:tabs>
      </w:pPr>
      <w:hyperlink w:anchor="_Toc29747" w:history="1">
        <w:r>
          <w:rPr>
            <w:rFonts w:ascii="仿宋" w:eastAsia="仿宋" w:hAnsi="仿宋" w:cs="仿宋" w:hint="eastAsia"/>
            <w:lang w:eastAsia="zh-CN"/>
          </w:rPr>
          <w:t>(一)、安全生产管理</w:t>
        </w:r>
        <w:r>
          <w:tab/>
        </w:r>
        <w:r>
          <w:fldChar w:fldCharType="begin"/>
        </w:r>
        <w:r>
          <w:instrText xml:space="preserve"> PAGEREF _Toc29747 \h </w:instrText>
        </w:r>
        <w:r>
          <w:fldChar w:fldCharType="separate"/>
        </w:r>
        <w:r>
          <w:t>58</w:t>
        </w:r>
        <w:r>
          <w:fldChar w:fldCharType="end"/>
        </w:r>
      </w:hyperlink>
    </w:p>
    <w:p>
      <w:pPr>
        <w:pStyle w:val="TOC2"/>
        <w:tabs>
          <w:tab w:val="right" w:leader="dot" w:pos="8306"/>
        </w:tabs>
      </w:pPr>
      <w:hyperlink w:anchor="_Toc26455" w:history="1">
        <w:r>
          <w:rPr>
            <w:rFonts w:ascii="仿宋" w:eastAsia="仿宋" w:hAnsi="仿宋" w:cs="仿宋" w:hint="eastAsia"/>
            <w:lang w:eastAsia="zh-CN"/>
          </w:rPr>
          <w:t>(二)、应急预案与响应</w:t>
        </w:r>
        <w:r>
          <w:tab/>
        </w:r>
        <w:r>
          <w:fldChar w:fldCharType="begin"/>
        </w:r>
        <w:r>
          <w:instrText xml:space="preserve"> PAGEREF _Toc26455 \h </w:instrText>
        </w:r>
        <w:r>
          <w:fldChar w:fldCharType="separate"/>
        </w:r>
        <w:r>
          <w:t>59</w:t>
        </w:r>
        <w:r>
          <w:fldChar w:fldCharType="end"/>
        </w:r>
      </w:hyperlink>
    </w:p>
    <w:p>
      <w:pPr>
        <w:pStyle w:val="TOC1"/>
        <w:tabs>
          <w:tab w:val="right" w:leader="dot" w:pos="8306"/>
        </w:tabs>
      </w:pPr>
      <w:hyperlink w:anchor="_Toc4383" w:history="1">
        <w:r>
          <w:rPr>
            <w:rFonts w:ascii="仿宋" w:eastAsia="仿宋" w:hAnsi="仿宋" w:cs="仿宋" w:hint="eastAsia"/>
            <w:lang w:eastAsia="zh-CN"/>
          </w:rPr>
          <w:t>十三、质量管理与控制</w:t>
        </w:r>
        <w:r>
          <w:tab/>
        </w:r>
        <w:r>
          <w:fldChar w:fldCharType="begin"/>
        </w:r>
        <w:r>
          <w:instrText xml:space="preserve"> PAGEREF _Toc4383 \h </w:instrText>
        </w:r>
        <w:r>
          <w:fldChar w:fldCharType="separate"/>
        </w:r>
        <w:r>
          <w:t>61</w:t>
        </w:r>
        <w:r>
          <w:fldChar w:fldCharType="end"/>
        </w:r>
      </w:hyperlink>
    </w:p>
    <w:p>
      <w:pPr>
        <w:pStyle w:val="TOC2"/>
        <w:tabs>
          <w:tab w:val="right" w:leader="dot" w:pos="8306"/>
        </w:tabs>
      </w:pPr>
      <w:hyperlink w:anchor="_Toc25757" w:history="1">
        <w:r>
          <w:rPr>
            <w:rFonts w:ascii="仿宋" w:eastAsia="仿宋" w:hAnsi="仿宋" w:cs="仿宋" w:hint="eastAsia"/>
            <w:lang w:eastAsia="zh-CN"/>
          </w:rPr>
          <w:t>(一)、质量管理体系建设</w:t>
        </w:r>
        <w:r>
          <w:tab/>
        </w:r>
        <w:r>
          <w:fldChar w:fldCharType="begin"/>
        </w:r>
        <w:r>
          <w:instrText xml:space="preserve"> PAGEREF _Toc25757 \h </w:instrText>
        </w:r>
        <w:r>
          <w:fldChar w:fldCharType="separate"/>
        </w:r>
        <w:r>
          <w:t>61</w:t>
        </w:r>
        <w:r>
          <w:fldChar w:fldCharType="end"/>
        </w:r>
      </w:hyperlink>
    </w:p>
    <w:p>
      <w:pPr>
        <w:pStyle w:val="TOC2"/>
        <w:tabs>
          <w:tab w:val="right" w:leader="dot" w:pos="8306"/>
        </w:tabs>
      </w:pPr>
      <w:hyperlink w:anchor="_Toc10325" w:history="1">
        <w:r>
          <w:rPr>
            <w:rFonts w:ascii="仿宋" w:eastAsia="仿宋" w:hAnsi="仿宋" w:cs="仿宋" w:hint="eastAsia"/>
            <w:lang w:eastAsia="zh-CN"/>
          </w:rPr>
          <w:t>(二)、质量控制措施</w:t>
        </w:r>
        <w:r>
          <w:tab/>
        </w:r>
        <w:r>
          <w:fldChar w:fldCharType="begin"/>
        </w:r>
        <w:r>
          <w:instrText xml:space="preserve"> PAGEREF _Toc10325 \h </w:instrText>
        </w:r>
        <w:r>
          <w:fldChar w:fldCharType="separate"/>
        </w:r>
        <w:r>
          <w:t>63</w:t>
        </w:r>
        <w:r>
          <w:fldChar w:fldCharType="end"/>
        </w:r>
      </w:hyperlink>
    </w:p>
    <w:p>
      <w:pPr>
        <w:pStyle w:val="TOC1"/>
        <w:tabs>
          <w:tab w:val="right" w:leader="dot" w:pos="8306"/>
        </w:tabs>
      </w:pPr>
      <w:hyperlink w:anchor="_Toc20612" w:history="1">
        <w:r>
          <w:rPr>
            <w:rFonts w:ascii="仿宋" w:eastAsia="仿宋" w:hAnsi="仿宋" w:cs="仿宋" w:hint="eastAsia"/>
            <w:lang w:eastAsia="zh-CN"/>
          </w:rPr>
          <w:t>十四、法律法规与政策遵循</w:t>
        </w:r>
        <w:r>
          <w:tab/>
        </w:r>
        <w:r>
          <w:fldChar w:fldCharType="begin"/>
        </w:r>
        <w:r>
          <w:instrText xml:space="preserve"> PAGEREF _Toc20612 \h </w:instrText>
        </w:r>
        <w:r>
          <w:fldChar w:fldCharType="separate"/>
        </w:r>
        <w:r>
          <w:t>64</w:t>
        </w:r>
        <w:r>
          <w:fldChar w:fldCharType="end"/>
        </w:r>
      </w:hyperlink>
    </w:p>
    <w:p>
      <w:pPr>
        <w:pStyle w:val="TOC2"/>
        <w:tabs>
          <w:tab w:val="right" w:leader="dot" w:pos="8306"/>
        </w:tabs>
      </w:pPr>
      <w:hyperlink w:anchor="_Toc13345" w:history="1">
        <w:r>
          <w:rPr>
            <w:rFonts w:ascii="仿宋" w:eastAsia="仿宋" w:hAnsi="仿宋" w:cs="仿宋" w:hint="eastAsia"/>
            <w:lang w:eastAsia="zh-CN"/>
          </w:rPr>
          <w:t>(一)、法律法规遵守</w:t>
        </w:r>
        <w:r>
          <w:tab/>
        </w:r>
        <w:r>
          <w:fldChar w:fldCharType="begin"/>
        </w:r>
        <w:r>
          <w:instrText xml:space="preserve"> PAGEREF _Toc13345 \h </w:instrText>
        </w:r>
        <w:r>
          <w:fldChar w:fldCharType="separate"/>
        </w:r>
        <w:r>
          <w:t>64</w:t>
        </w:r>
        <w:r>
          <w:fldChar w:fldCharType="end"/>
        </w:r>
      </w:hyperlink>
    </w:p>
    <w:p>
      <w:pPr>
        <w:pStyle w:val="TOC2"/>
        <w:tabs>
          <w:tab w:val="right" w:leader="dot" w:pos="8306"/>
        </w:tabs>
      </w:pPr>
      <w:hyperlink w:anchor="_Toc4671" w:history="1">
        <w:r>
          <w:rPr>
            <w:rFonts w:ascii="仿宋" w:eastAsia="仿宋" w:hAnsi="仿宋" w:cs="仿宋" w:hint="eastAsia"/>
            <w:lang w:eastAsia="zh-CN"/>
          </w:rPr>
          <w:t>(二)、政策导向与利用</w:t>
        </w:r>
        <w:r>
          <w:tab/>
        </w:r>
        <w:r>
          <w:fldChar w:fldCharType="begin"/>
        </w:r>
        <w:r>
          <w:instrText xml:space="preserve"> PAGEREF _Toc4671 \h </w:instrText>
        </w:r>
        <w:r>
          <w:fldChar w:fldCharType="separate"/>
        </w:r>
        <w:r>
          <w:t>65</w:t>
        </w:r>
        <w:r>
          <w:fldChar w:fldCharType="end"/>
        </w:r>
      </w:hyperlink>
    </w:p>
    <w:p>
      <w:pPr>
        <w:pStyle w:val="TOC1"/>
        <w:tabs>
          <w:tab w:val="right" w:leader="dot" w:pos="8306"/>
        </w:tabs>
      </w:pPr>
      <w:hyperlink w:anchor="_Toc17588" w:history="1">
        <w:r>
          <w:rPr>
            <w:rFonts w:ascii="仿宋" w:eastAsia="仿宋" w:hAnsi="仿宋" w:cs="仿宋" w:hint="eastAsia"/>
            <w:lang w:eastAsia="zh-CN"/>
          </w:rPr>
          <w:t>十五、产业协同与集群发展</w:t>
        </w:r>
        <w:r>
          <w:tab/>
        </w:r>
        <w:r>
          <w:fldChar w:fldCharType="begin"/>
        </w:r>
        <w:r>
          <w:instrText xml:space="preserve"> PAGEREF _Toc17588 \h </w:instrText>
        </w:r>
        <w:r>
          <w:fldChar w:fldCharType="separate"/>
        </w:r>
        <w:r>
          <w:t>66</w:t>
        </w:r>
        <w:r>
          <w:fldChar w:fldCharType="end"/>
        </w:r>
      </w:hyperlink>
    </w:p>
    <w:p>
      <w:pPr>
        <w:pStyle w:val="TOC2"/>
        <w:tabs>
          <w:tab w:val="right" w:leader="dot" w:pos="8306"/>
        </w:tabs>
      </w:pPr>
      <w:hyperlink w:anchor="_Toc20444" w:history="1">
        <w:r>
          <w:rPr>
            <w:rFonts w:ascii="仿宋" w:eastAsia="仿宋" w:hAnsi="仿宋" w:cs="仿宋" w:hint="eastAsia"/>
            <w:lang w:eastAsia="zh-CN"/>
          </w:rPr>
          <w:t>(一)、产业协同机制建设</w:t>
        </w:r>
        <w:r>
          <w:tab/>
        </w:r>
        <w:r>
          <w:fldChar w:fldCharType="begin"/>
        </w:r>
        <w:r>
          <w:instrText xml:space="preserve"> PAGEREF _Toc20444 \h </w:instrText>
        </w:r>
        <w:r>
          <w:fldChar w:fldCharType="separate"/>
        </w:r>
        <w:r>
          <w:t>66</w:t>
        </w:r>
        <w:r>
          <w:fldChar w:fldCharType="end"/>
        </w:r>
      </w:hyperlink>
    </w:p>
    <w:p>
      <w:pPr>
        <w:pStyle w:val="TOC2"/>
        <w:tabs>
          <w:tab w:val="right" w:leader="dot" w:pos="8306"/>
        </w:tabs>
      </w:pPr>
      <w:hyperlink w:anchor="_Toc27644" w:history="1">
        <w:r>
          <w:rPr>
            <w:rFonts w:ascii="仿宋" w:eastAsia="仿宋" w:hAnsi="仿宋" w:cs="仿宋" w:hint="eastAsia"/>
            <w:lang w:eastAsia="zh-CN"/>
          </w:rPr>
          <w:t>(二)、产业集群培育与发展</w:t>
        </w:r>
        <w:r>
          <w:tab/>
        </w:r>
        <w:r>
          <w:fldChar w:fldCharType="begin"/>
        </w:r>
        <w:r>
          <w:instrText xml:space="preserve"> PAGEREF _Toc27644 \h </w:instrText>
        </w:r>
        <w:r>
          <w:fldChar w:fldCharType="separate"/>
        </w:r>
        <w:r>
          <w:t>67</w:t>
        </w:r>
        <w:r>
          <w:fldChar w:fldCharType="end"/>
        </w:r>
      </w:hyperlink>
    </w:p>
    <w:p>
      <w:pPr>
        <w:pStyle w:val="TOC1"/>
        <w:tabs>
          <w:tab w:val="right" w:leader="dot" w:pos="8306"/>
        </w:tabs>
      </w:pPr>
      <w:hyperlink w:anchor="_Toc12096" w:history="1">
        <w:r>
          <w:rPr>
            <w:rFonts w:ascii="仿宋" w:eastAsia="仿宋" w:hAnsi="仿宋" w:cs="仿宋" w:hint="eastAsia"/>
            <w:lang w:eastAsia="zh-CN"/>
          </w:rPr>
          <w:t>十六、知识产权管理与保护</w:t>
        </w:r>
        <w:r>
          <w:tab/>
        </w:r>
        <w:r>
          <w:fldChar w:fldCharType="begin"/>
        </w:r>
        <w:r>
          <w:instrText xml:space="preserve"> PAGEREF _Toc12096 \h </w:instrText>
        </w:r>
        <w:r>
          <w:fldChar w:fldCharType="separate"/>
        </w:r>
        <w:r>
          <w:t>68</w:t>
        </w:r>
        <w:r>
          <w:fldChar w:fldCharType="end"/>
        </w:r>
      </w:hyperlink>
    </w:p>
    <w:p>
      <w:pPr>
        <w:pStyle w:val="TOC2"/>
        <w:tabs>
          <w:tab w:val="right" w:leader="dot" w:pos="8306"/>
        </w:tabs>
      </w:pPr>
      <w:hyperlink w:anchor="_Toc27960" w:history="1">
        <w:r>
          <w:rPr>
            <w:rFonts w:ascii="仿宋" w:eastAsia="仿宋" w:hAnsi="仿宋" w:cs="仿宋" w:hint="eastAsia"/>
            <w:lang w:eastAsia="zh-CN"/>
          </w:rPr>
          <w:t>(一)、知识产权管理体系建设</w:t>
        </w:r>
        <w:r>
          <w:tab/>
        </w:r>
        <w:r>
          <w:fldChar w:fldCharType="begin"/>
        </w:r>
        <w:r>
          <w:instrText xml:space="preserve"> PAGEREF _Toc27960 \h </w:instrText>
        </w:r>
        <w:r>
          <w:fldChar w:fldCharType="separate"/>
        </w:r>
        <w:r>
          <w:t>68</w:t>
        </w:r>
        <w:r>
          <w:fldChar w:fldCharType="end"/>
        </w:r>
      </w:hyperlink>
    </w:p>
    <w:p>
      <w:pPr>
        <w:pStyle w:val="TOC2"/>
        <w:tabs>
          <w:tab w:val="right" w:leader="dot" w:pos="8306"/>
        </w:tabs>
      </w:pPr>
      <w:hyperlink w:anchor="_Toc28661" w:history="1">
        <w:r>
          <w:rPr>
            <w:rFonts w:ascii="仿宋" w:eastAsia="仿宋" w:hAnsi="仿宋" w:cs="仿宋" w:hint="eastAsia"/>
            <w:lang w:eastAsia="zh-CN"/>
          </w:rPr>
          <w:t>(二)、知识产权保护措施</w:t>
        </w:r>
        <w:r>
          <w:tab/>
        </w:r>
        <w:r>
          <w:fldChar w:fldCharType="begin"/>
        </w:r>
        <w:r>
          <w:instrText xml:space="preserve"> PAGEREF _Toc28661 \h </w:instrText>
        </w:r>
        <w:r>
          <w:fldChar w:fldCharType="separate"/>
        </w:r>
        <w:r>
          <w:t>68</w:t>
        </w:r>
        <w:r>
          <w:fldChar w:fldCharType="end"/>
        </w:r>
      </w:hyperlink>
    </w:p>
    <w:p>
      <w:pPr>
        <w:pStyle w:val="TOC1"/>
        <w:tabs>
          <w:tab w:val="right" w:leader="dot" w:pos="8306"/>
        </w:tabs>
      </w:pPr>
      <w:hyperlink w:anchor="_Toc30211" w:history="1">
        <w:r>
          <w:rPr>
            <w:rFonts w:ascii="仿宋" w:eastAsia="仿宋" w:hAnsi="仿宋" w:cs="仿宋" w:hint="eastAsia"/>
            <w:lang w:eastAsia="zh-CN"/>
          </w:rPr>
          <w:t>十七、创新驱动与持续发展</w:t>
        </w:r>
        <w:r>
          <w:tab/>
        </w:r>
        <w:r>
          <w:fldChar w:fldCharType="begin"/>
        </w:r>
        <w:r>
          <w:instrText xml:space="preserve"> PAGEREF _Toc30211 \h </w:instrText>
        </w:r>
        <w:r>
          <w:fldChar w:fldCharType="separate"/>
        </w:r>
        <w:r>
          <w:t>70</w:t>
        </w:r>
        <w:r>
          <w:fldChar w:fldCharType="end"/>
        </w:r>
      </w:hyperlink>
    </w:p>
    <w:p>
      <w:pPr>
        <w:pStyle w:val="TOC2"/>
        <w:tabs>
          <w:tab w:val="right" w:leader="dot" w:pos="8306"/>
        </w:tabs>
      </w:pPr>
      <w:hyperlink w:anchor="_Toc11382" w:history="1">
        <w:r>
          <w:rPr>
            <w:rFonts w:ascii="仿宋" w:eastAsia="仿宋" w:hAnsi="仿宋" w:cs="仿宋" w:hint="eastAsia"/>
            <w:lang w:eastAsia="zh-CN"/>
          </w:rPr>
          <w:t>(一)、创新驱动战略实施</w:t>
        </w:r>
        <w:r>
          <w:tab/>
        </w:r>
        <w:r>
          <w:fldChar w:fldCharType="begin"/>
        </w:r>
        <w:r>
          <w:instrText xml:space="preserve"> PAGEREF _Toc11382 \h </w:instrText>
        </w:r>
        <w:r>
          <w:fldChar w:fldCharType="separate"/>
        </w:r>
        <w:r>
          <w:t>70</w:t>
        </w:r>
        <w:r>
          <w:fldChar w:fldCharType="end"/>
        </w:r>
      </w:hyperlink>
    </w:p>
    <w:p>
      <w:pPr>
        <w:pStyle w:val="TOC2"/>
        <w:tabs>
          <w:tab w:val="right" w:leader="dot" w:pos="8306"/>
        </w:tabs>
      </w:pPr>
      <w:hyperlink w:anchor="_Toc5365" w:history="1">
        <w:r>
          <w:rPr>
            <w:rFonts w:ascii="仿宋" w:eastAsia="仿宋" w:hAnsi="仿宋" w:cs="仿宋" w:hint="eastAsia"/>
            <w:lang w:eastAsia="zh-CN"/>
          </w:rPr>
          <w:t>(二)、持续发展路径探索</w:t>
        </w:r>
        <w:r>
          <w:tab/>
        </w:r>
        <w:r>
          <w:fldChar w:fldCharType="begin"/>
        </w:r>
        <w:r>
          <w:instrText xml:space="preserve"> PAGEREF _Toc5365 \h </w:instrText>
        </w:r>
        <w:r>
          <w:fldChar w:fldCharType="separate"/>
        </w:r>
        <w:r>
          <w:t>72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25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7215"/>
      <w:r>
        <w:rPr>
          <w:rFonts w:ascii="仿宋" w:eastAsia="仿宋" w:hAnsi="仿宋" w:cs="仿宋" w:hint="eastAsia"/>
          <w:sz w:val="28"/>
          <w:lang w:eastAsia="zh-CN"/>
        </w:rPr>
        <w:t>一、项目选址研究</w:t>
      </w:r>
      <w:bookmarkEnd w:id="2"/>
    </w:p>
    <w:p>
      <w:pPr>
        <w:pStyle w:val="Heading2"/>
        <w:rPr>
          <w:rFonts w:ascii="仿宋" w:eastAsia="仿宋" w:hAnsi="仿宋" w:cs="仿宋" w:hint="eastAsia"/>
          <w:lang w:eastAsia="zh-CN"/>
        </w:rPr>
      </w:pPr>
      <w:bookmarkStart w:id="3" w:name="_Toc18643"/>
      <w:r>
        <w:rPr>
          <w:rFonts w:ascii="仿宋" w:eastAsia="仿宋" w:hAnsi="仿宋" w:cs="仿宋" w:hint="eastAsia"/>
          <w:lang w:eastAsia="zh-CN"/>
        </w:rPr>
        <w:t>(一)、项目选址原则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地理位置和交通便利性是项目选址的关键因素之一，对项目的成功运营和发展具有重要影响。在选择项目的地理位置时，需要充分考虑以下几个方面：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交通枢纽的附近：项目选址应优先考虑位于交通枢纽附近的地点。这包括靠近主要高速公路、铁路线或港口。靠近这些交通节点将有助于降低原材料的运输成本和产品的分销成本。此外，接近交通枢纽还可以提高物流的效率，缩短产品到达市场的时间，从而增加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交通拥堵情况的评估：除了考虑地理位置，还需要评估附近地区的交通拥堵情况。长期的交通拥堵可能会导致物流延误和成本上升，因此选择交通畅通的地区至关重要。这可以通过研究交通数据和与当地物流公司的沟通来实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物流基础设施的考虑：项目所在地的物流基础设施也是一个关键因素。确保附近有现代化的仓储和分销中心，以支持项目的物流需求。此外，物流基础设施的可用性还包括货运公司和运输选项的多样性，以确保灵活性和选择性。</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基础设施完善程度：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项目所在地的基础设施完善程度对项目的运营至关重要。以下是需要考虑的因素：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电力供应可靠性：了解潜在地点的电力供应情况，包括电力中断的频率和持续时间。稳定的电力供应是生产和制造过程的关键，因此选择可靠的电力供应是必要的。</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水资源供应：确保水资源供应稳定，以满足项目的生产和制造需求。特别是在需要大量水资源的行业，如制造业和农业，这一因素尤为重要。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3. 通信网络覆盖：检查当地通信网络的速度和覆盖范围，以支持项目的数据传输和联网需求。高速互联网连接对于现代企业至关重要，可以提高效率和协作能力。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政策与法规环境：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了解项目所在地的政策和法规环境是确保项目合法运营的关键步骤：</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政府支持政策：与当地政府机构沟通，了解其对于新兴企业的政策和支持措施。这可能包括税收政策、补贴、资金支持和土地使用规划等。选择政府积极支持创新和企业发展的地区将有助于项目的长期成功。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2. 法规遵从：确保项目的业务活动符合当地和国家的法律法规，避免可能的法律障碍和罚款。这包括环境法规、劳动法和知识产权法等方面的合规性。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经济条件与市场潜力：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分析当地的经济条件和市场潜力是确定项目选址是否合适的关键因素：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市场研究：进行市场研究，评估目标市场的规模和增长趋势。了解竞争格局和目标客户的需求，以确定市场潜力。这可以通过市场调查、竞争分析和消费者反馈来实现。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2. 经济指标分析：分析当地的经济指标，包括消费能力、失业率和可支配收入。这些指标将帮助确定项目所在地区的经济状况和发展潜力。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资源可用性与成本效益：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考虑资源可用性和成本效益是确保项目能够经济运营的关键因素：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3. 资源供应商可用性：调查附近的供应商和原材料供应商，确保所需的原材料和零部件容易获得。与可靠的供应商建立合作关系可以降低供应链风险，并确保项目不会因原材料短缺而中断生产。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 人才资源丰富度：比较不同地点的人才资源丰富度，特别是在项目所需领域的专业人才。选择人才丰富的地区将有助于项目的技术创新和持续发展。此外，还需要考虑培训和教育机会，以提高员工的技能水平。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5. 成本效益：考虑地价、人工成本和运营成本，以确保项目的成本效益。不同地区的成本结构可能会有所不同，因此需要进行全面的成本分析，包括劳动力成本、土地租赁费用和设施运营成本等。</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项目对环境的影响和可持续性也是选择选址时必须考虑的因素：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环境影响评估：进行环境影响评估，考虑项目可能对当地生态系统和水源的影响。这包括评估空气和水质量、土壤污染风险以及野生动植物的保护。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2. 可持续发展机会：探索可持续发展的机会，如使用可再生能源、减少废物排放和采用绿色供应链实践。选择可持续发展的地点有助于项目在环境方面做出积极的贡献，并提高社会形象。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3. 环境风险评估：评估潜在的环境风险，如洪水、地震等自然灾害风险，以及污染的可能性。这将有助于采取必要的预防措施，减少环境风险对项目的影响。</w:t>
      </w:r>
    </w:p>
    <w:p>
      <w:pPr>
        <w:pStyle w:val="Heading2"/>
        <w:ind w:firstLine="560" w:firstLineChars="200"/>
        <w:rPr>
          <w:rFonts w:ascii="仿宋" w:eastAsia="仿宋" w:hAnsi="仿宋" w:cs="仿宋" w:hint="eastAsia"/>
          <w:sz w:val="28"/>
          <w:lang w:eastAsia="zh-CN"/>
        </w:rPr>
      </w:pPr>
      <w:bookmarkStart w:id="4" w:name="_Toc14288"/>
      <w:r>
        <w:rPr>
          <w:rFonts w:ascii="仿宋" w:eastAsia="仿宋" w:hAnsi="仿宋" w:cs="仿宋" w:hint="eastAsia"/>
          <w:sz w:val="28"/>
          <w:lang w:eastAsia="zh-CN"/>
        </w:rPr>
        <w:t>(二)、项目选址</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地理位置与市场接近性：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XXX科技园选择位于XXX城市的市中心，靠近主要高速公路和铁路线路。这一地理位置便于原材料的运输和成品产品的分销。此外，XXX城市是一个发展迅速的城市，与周边城市相邻，有着巨大的市场潜力。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基础设施和资源可用性：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确保电力供应稳定，与当地电力公司建立了长期合作关系，减少了电力中断的风险。水资源方面，XXX城市拥有充足的水源，科技园也投资建设了高效的水处理设施。通信网络覆盖广泛，支持高速数据传输和联网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XXX科技园位于XXX市政府大力支持的区域。市政府为新兴科技企业提供了税收减免政策，免除了企业所得税和增值税。此外，市政府还提供了研发资金的补贴和技术创新的支持，使科技园的企业受益匪浅。</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人才和劳动力市场：</w:t>
      </w:r>
    </w:p>
    <w:p>
      <w:pPr>
        <w:ind w:firstLine="560" w:firstLineChars="200"/>
        <w:rPr>
          <w:rFonts w:ascii="仿宋" w:eastAsia="仿宋" w:hAnsi="仿宋" w:cs="仿宋" w:hint="eastAsia"/>
          <w:sz w:val="28"/>
        </w:rPr>
      </w:pPr>
      <w:r>
        <w:rPr>
          <w:rFonts w:ascii="仿宋" w:eastAsia="仿宋" w:hAnsi="仿宋" w:cs="仿宋" w:hint="eastAsia"/>
          <w:sz w:val="28"/>
          <w:lang w:eastAsia="zh-CN"/>
        </w:rPr>
        <w:t>XXX城市拥有多所著名大学和科研机构，为科技园提供了丰富的人才资源。科技园与这些学术机构建立了合作关系，吸引了一批高素质的科技人才。XXX城市的劳动力市场也相对宽松，提供了竞争力强的薪酬水平。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经济条件和市场潜力：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市场研究显示，XXX城市及其周边地区的市场需求强劲。XXX科技园专注于生产高科技产品，满足了市场对先进技术和创新解决方案的需求。市场潜力巨大，市场份额稳步增长。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科技园积极参与环境保护，采用了可再生能源供电，减少了碳排放。此外，园区内建有现代化的废物处理设施，确保废物得到妥善处理。环保实践不仅有助于保护当地生态环境，还提高了科技园的可持续性形象。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XXX科技园的地价相对较低，人工成本和生活成本也在可控范围内。这使得项目具备了成本效益，有助于企业的长期发展。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在XXX城市，科技领域的竞争环境相对激烈，但科技园的独特定位和技术优势使其在市场上具备竞争力。与其他科技企业建立了合作关系，共同推动行业的发展。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XXX科技园进行了全面的风险评估，包括地震、洪水等自然灾害风险，以及供应链和市场竞争的风险。项目制定了相应的风险管理计划，确保风险得到控制。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科技园积极融入当地社区，参与社会活动和公益事业。与当地社区建立了积极的合作关系，提供了培训和教育机会，促进了社会和谐发展。</w:t>
      </w:r>
    </w:p>
    <w:p>
      <w:pPr>
        <w:pStyle w:val="Heading2"/>
        <w:ind w:firstLine="560" w:firstLineChars="200"/>
        <w:rPr>
          <w:rFonts w:ascii="仿宋" w:eastAsia="仿宋" w:hAnsi="仿宋" w:cs="仿宋" w:hint="eastAsia"/>
          <w:sz w:val="28"/>
          <w:lang w:eastAsia="zh-CN"/>
        </w:rPr>
      </w:pPr>
      <w:bookmarkStart w:id="5" w:name="_Toc18642"/>
      <w:r>
        <w:rPr>
          <w:rFonts w:ascii="仿宋" w:eastAsia="仿宋" w:hAnsi="仿宋" w:cs="仿宋" w:hint="eastAsia"/>
          <w:sz w:val="28"/>
          <w:lang w:eastAsia="zh-CN"/>
        </w:rPr>
        <w:t>(三)、建设条件分析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1. 完善的国内销售网络：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项目承办单位已经建立了一个完善的国内销售网络，经过多年的经营和拓展，形成了一个覆盖广泛的销售体系。</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这个销售网络不仅包括长期稳定的客户，还涵盖了潜在客户，为项目提供了持续的销售机会。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2. 销售激励制度：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为了提高员工的工作积极性，项目承办单位实施了有效的销售激励制度。这一制度激励销售团队为公司的成功付出更多的努力。</w:t>
      </w:r>
    </w:p>
    <w:p>
      <w:pPr>
        <w:ind w:firstLine="560" w:firstLineChars="200"/>
        <w:rPr>
          <w:rFonts w:ascii="仿宋" w:eastAsia="仿宋" w:hAnsi="仿宋" w:cs="仿宋" w:hint="eastAsia"/>
          <w:sz w:val="28"/>
        </w:rPr>
      </w:pPr>
      <w:r>
        <w:rPr>
          <w:rFonts w:ascii="仿宋" w:eastAsia="仿宋" w:hAnsi="仿宋" w:cs="仿宋" w:hint="eastAsia"/>
          <w:sz w:val="28"/>
          <w:lang w:eastAsia="zh-CN"/>
        </w:rPr>
        <w:t>销售人员通过实现销售目标和业绩，可以获得奖励和激励，这促使他们更加专注和有动力地推动项目产品的销售。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3. 强大的销售团队：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项目承办单位建立了一支强大的销售团队，这个团队不仅在销售方面具有专业知识和经验，还对公司充满向心力。</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公司领导对销售团队的感情投资，建立了一种家庭式的企业文化，使销售员工对公司有很强的归属感和忠诚度。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4. 贯彻执行销售政策：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由于拥有稳定且富有激情的销售团队，项目承办单位能够很好地贯彻执行销售政策。销售政策的有效执行对于项目的成功至关重要。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销售团队的专业性和积极性确保了销售政策能够得以充分落实，从而推动了项目的销售业绩的显著提高。</w:t>
      </w:r>
    </w:p>
    <w:p>
      <w:pPr>
        <w:ind w:firstLine="560" w:firstLineChars="200"/>
        <w:rPr>
          <w:rFonts w:ascii="仿宋" w:eastAsia="仿宋" w:hAnsi="仿宋" w:cs="仿宋" w:hint="eastAsia"/>
          <w:sz w:val="28"/>
        </w:rPr>
      </w:pPr>
      <w:r>
        <w:rPr>
          <w:rFonts w:ascii="仿宋" w:eastAsia="仿宋" w:hAnsi="仿宋" w:cs="仿宋" w:hint="eastAsia"/>
          <w:sz w:val="28"/>
          <w:lang w:eastAsia="zh-CN"/>
        </w:rPr>
        <w:t>5. 区域化销售策略：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项目承办单位的销售团队在有项目产品销售市场的区域，根据当地的实际情况，制定了针对性的销售策略。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这意味着销售团队会根据不同地区的需求和市场特点，调整销售方法和产品定位，以满足当地加工企业的需求。</w:t>
      </w:r>
    </w:p>
    <w:p>
      <w:pPr>
        <w:pStyle w:val="Heading2"/>
        <w:ind w:firstLine="560" w:firstLineChars="200"/>
        <w:rPr>
          <w:rFonts w:ascii="仿宋" w:eastAsia="仿宋" w:hAnsi="仿宋" w:cs="仿宋" w:hint="eastAsia"/>
          <w:sz w:val="28"/>
          <w:lang w:eastAsia="zh-CN"/>
        </w:rPr>
      </w:pPr>
      <w:bookmarkStart w:id="6" w:name="_Toc1487"/>
      <w:r>
        <w:rPr>
          <w:rFonts w:ascii="仿宋" w:eastAsia="仿宋" w:hAnsi="仿宋" w:cs="仿宋" w:hint="eastAsia"/>
          <w:sz w:val="28"/>
          <w:lang w:eastAsia="zh-CN"/>
        </w:rPr>
        <w:t>(四)、用地控制指标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 水质监测系统项目与土地用途规划：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水质监测系统项目的首要任务之一是确定土地的最佳用途。根据当地的土地用途规划，项目可能需要用地来建设研发中心、生产设施或办公空间。这需要与城市规划部门密切合作，确保项目用地的规划与城市的总体发展目标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水质监测系统项目的容积率和建筑密度：</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用地控制指标通常规定了容积率和建筑密度的要求。对于水质监测系统项目来说，这将影响建筑物的规模和高度。必须确保项目的设计符合容积率和建筑密度的限制，以遵守用地控制法规。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3. 水质监测系统项目的建筑线限制：</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用地控制指标还可能规定了建筑物与街道或相邻土地的距离，这被称为建筑线限制。水质监测系统项目必须遵守这些规定，以确保建筑的位置符合法规。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4. 水质监测系统项目的环境影响和可持续性：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用地控制指标可能包括环境保护要求，例如绿地比例和污染防控措施。对于水质监测系统项目，这意味着必须考虑如何保护当地生态系统、水资源和空气质量，以确保项目的可持续性。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用地控制指标的调整和合规性：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水质监测系统项目的规划和设计团队需要定期审查和更新用地控制指标，以确保项目的合规性。如果需要调整用地控制指标，必须与政府部门和相关利益相关者协商，以确保变更是合法的和有利于城市的发展。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在整个项目规划和实施过程中，与用地控制指标的合作和遵守是至关重要的。这有助于确保水质监测系统项目是一个合法、可持续且与城市规划一致的发展项目。</w:t>
      </w:r>
    </w:p>
    <w:p>
      <w:pPr>
        <w:pStyle w:val="Heading2"/>
        <w:ind w:firstLine="560" w:firstLineChars="200"/>
        <w:rPr>
          <w:rFonts w:ascii="仿宋" w:eastAsia="仿宋" w:hAnsi="仿宋" w:cs="仿宋" w:hint="eastAsia"/>
          <w:sz w:val="28"/>
          <w:lang w:eastAsia="zh-CN"/>
        </w:rPr>
      </w:pPr>
      <w:bookmarkStart w:id="7" w:name="_Toc8446"/>
      <w:r>
        <w:rPr>
          <w:rFonts w:ascii="仿宋" w:eastAsia="仿宋" w:hAnsi="仿宋" w:cs="仿宋" w:hint="eastAsia"/>
          <w:sz w:val="28"/>
          <w:lang w:eastAsia="zh-CN"/>
        </w:rPr>
        <w:t>(五)、地总体要求</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水质监测系统项目在满足用地控制指标的前提下，还需要考虑地总体要求。这些要求通常由城市规划部门或政府机构制定，旨在确保项目的建设与城市的整体发展目标一致。以下是与地总体要求相关的关键考虑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地块规模和形状：</w:t>
      </w:r>
    </w:p>
    <w:p>
      <w:pPr>
        <w:ind w:firstLine="560" w:firstLineChars="200"/>
        <w:rPr>
          <w:rFonts w:ascii="仿宋" w:eastAsia="仿宋" w:hAnsi="仿宋" w:cs="仿宋" w:hint="eastAsia"/>
          <w:sz w:val="28"/>
        </w:rPr>
      </w:pPr>
      <w:r>
        <w:rPr>
          <w:rFonts w:ascii="仿宋" w:eastAsia="仿宋" w:hAnsi="仿宋" w:cs="仿宋" w:hint="eastAsia"/>
          <w:sz w:val="28"/>
          <w:lang w:eastAsia="zh-CN"/>
        </w:rPr>
        <w:t>水质监测系统项目需要评估可用地块的规模和形状，以确定是否满足地总体要求。某些城市规划可能要求项目具有特定的地块大小或形状，以适应城市发展的整体格局。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2. 城市规划目标：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每个城市都有自己的规划目标和愿景，包括住宅区、商业区和工业区的平衡发展。水质监测系统项目需要与城市规划目标保持一致，以确保项目不会破坏城市的整体规划。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3. 城市基础设施需求：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项目还需要考虑城市基础设施的需求，如供水、排水、电力供应和交通网络。必须确保项目不会对城市的基础设施造成不必要的压力，并满足城市的需求。</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https://d.book118.com/427160010130006036</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水质监测系统项目建设方案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水质监测系统项目建设方案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水质监测系统项目建设方案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水质监测系统项目建设方案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水质监测系统项目建设方案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水质监测系统项目建设方案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水质监测系统项目建设方案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水质监测系统项目建设方案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水质监测系统项目建设方案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水质监测系统项目建设方案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水质监测系统项目建设方案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水质监测系统项目建设方案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36D09A1"/>
    <w:rsid w:val="536D09A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427160010130006036"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2024-01-25T03:55:00Z</dcterms:created>
  <dcterms:modified xsi:type="dcterms:W3CDTF">2024-01-25T03:55:32Z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A3FBC15C94814DF188AB086946C97B93_11</vt:lpwstr>
  </property>
  <property fmtid="{D5CDD505-2E9C-101B-9397-08002B2CF9AE}" pid="3" name="KSOProductBuildVer">
    <vt:lpwstr>2052-12.1.0.16250</vt:lpwstr>
  </property>
</Properties>
</file>