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声级计项目规划设计蓝图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51" w:history="1">
        <w:r>
          <w:rPr>
            <w:rFonts w:ascii="仿宋" w:eastAsia="仿宋" w:hAnsi="仿宋" w:cs="仿宋" w:hint="eastAsia"/>
            <w:lang w:eastAsia="zh-CN"/>
          </w:rPr>
          <w:t>前言</w:t>
        </w:r>
        <w:r>
          <w:tab/>
        </w:r>
        <w:r>
          <w:fldChar w:fldCharType="begin"/>
        </w:r>
        <w:r>
          <w:instrText xml:space="preserve"> PAGEREF _Toc15451 \h </w:instrText>
        </w:r>
        <w:r>
          <w:fldChar w:fldCharType="separate"/>
        </w:r>
        <w:r>
          <w:t>3</w:t>
        </w:r>
        <w:r>
          <w:fldChar w:fldCharType="end"/>
        </w:r>
      </w:hyperlink>
    </w:p>
    <w:p>
      <w:pPr>
        <w:pStyle w:val="TOC1"/>
        <w:tabs>
          <w:tab w:val="right" w:leader="dot" w:pos="8306"/>
        </w:tabs>
      </w:pPr>
      <w:hyperlink w:anchor="_Toc32550" w:history="1">
        <w:r>
          <w:rPr>
            <w:rFonts w:ascii="仿宋" w:eastAsia="仿宋" w:hAnsi="仿宋" w:cs="仿宋" w:hint="eastAsia"/>
            <w:lang w:eastAsia="zh-CN"/>
          </w:rPr>
          <w:t>一、声级计项目建设背景及必要性分析</w:t>
        </w:r>
        <w:r>
          <w:tab/>
        </w:r>
        <w:r>
          <w:fldChar w:fldCharType="begin"/>
        </w:r>
        <w:r>
          <w:instrText xml:space="preserve"> PAGEREF _Toc32550 \h </w:instrText>
        </w:r>
        <w:r>
          <w:fldChar w:fldCharType="separate"/>
        </w:r>
        <w:r>
          <w:t>3</w:t>
        </w:r>
        <w:r>
          <w:fldChar w:fldCharType="end"/>
        </w:r>
      </w:hyperlink>
    </w:p>
    <w:p>
      <w:pPr>
        <w:pStyle w:val="TOC2"/>
        <w:tabs>
          <w:tab w:val="right" w:leader="dot" w:pos="8306"/>
        </w:tabs>
      </w:pPr>
      <w:hyperlink w:anchor="_Toc21699" w:history="1">
        <w:r>
          <w:rPr>
            <w:rFonts w:ascii="仿宋" w:eastAsia="仿宋" w:hAnsi="仿宋" w:cs="仿宋" w:hint="eastAsia"/>
            <w:lang w:eastAsia="zh-CN"/>
          </w:rPr>
          <w:t>(一)、声级计项目背景分析</w:t>
        </w:r>
        <w:r>
          <w:tab/>
        </w:r>
        <w:r>
          <w:fldChar w:fldCharType="begin"/>
        </w:r>
        <w:r>
          <w:instrText xml:space="preserve"> PAGEREF _Toc21699 \h </w:instrText>
        </w:r>
        <w:r>
          <w:fldChar w:fldCharType="separate"/>
        </w:r>
        <w:r>
          <w:t>3</w:t>
        </w:r>
        <w:r>
          <w:fldChar w:fldCharType="end"/>
        </w:r>
      </w:hyperlink>
    </w:p>
    <w:p>
      <w:pPr>
        <w:pStyle w:val="TOC2"/>
        <w:tabs>
          <w:tab w:val="right" w:leader="dot" w:pos="8306"/>
        </w:tabs>
      </w:pPr>
      <w:hyperlink w:anchor="_Toc25826" w:history="1">
        <w:r>
          <w:rPr>
            <w:rFonts w:ascii="仿宋" w:eastAsia="仿宋" w:hAnsi="仿宋" w:cs="仿宋" w:hint="eastAsia"/>
            <w:lang w:eastAsia="zh-CN"/>
          </w:rPr>
          <w:t>(二)、声级计项目建设必要性分析</w:t>
        </w:r>
        <w:r>
          <w:tab/>
        </w:r>
        <w:r>
          <w:fldChar w:fldCharType="begin"/>
        </w:r>
        <w:r>
          <w:instrText xml:space="preserve"> PAGEREF _Toc25826 \h </w:instrText>
        </w:r>
        <w:r>
          <w:fldChar w:fldCharType="separate"/>
        </w:r>
        <w:r>
          <w:t>5</w:t>
        </w:r>
        <w:r>
          <w:fldChar w:fldCharType="end"/>
        </w:r>
      </w:hyperlink>
    </w:p>
    <w:p>
      <w:pPr>
        <w:pStyle w:val="TOC1"/>
        <w:tabs>
          <w:tab w:val="right" w:leader="dot" w:pos="8306"/>
        </w:tabs>
      </w:pPr>
      <w:hyperlink w:anchor="_Toc209" w:history="1">
        <w:r>
          <w:rPr>
            <w:rFonts w:ascii="仿宋" w:eastAsia="仿宋" w:hAnsi="仿宋" w:cs="仿宋" w:hint="eastAsia"/>
            <w:lang w:eastAsia="zh-CN"/>
          </w:rPr>
          <w:t>二、产品规划分析</w:t>
        </w:r>
        <w:r>
          <w:tab/>
        </w:r>
        <w:r>
          <w:fldChar w:fldCharType="begin"/>
        </w:r>
        <w:r>
          <w:instrText xml:space="preserve"> PAGEREF _Toc209 \h </w:instrText>
        </w:r>
        <w:r>
          <w:fldChar w:fldCharType="separate"/>
        </w:r>
        <w:r>
          <w:t>6</w:t>
        </w:r>
        <w:r>
          <w:fldChar w:fldCharType="end"/>
        </w:r>
      </w:hyperlink>
    </w:p>
    <w:p>
      <w:pPr>
        <w:pStyle w:val="TOC2"/>
        <w:tabs>
          <w:tab w:val="right" w:leader="dot" w:pos="8306"/>
        </w:tabs>
      </w:pPr>
      <w:hyperlink w:anchor="_Toc2699" w:history="1">
        <w:r>
          <w:rPr>
            <w:rFonts w:ascii="仿宋" w:eastAsia="仿宋" w:hAnsi="仿宋" w:cs="仿宋" w:hint="eastAsia"/>
            <w:lang w:eastAsia="zh-CN"/>
          </w:rPr>
          <w:t>(一)、产品规划</w:t>
        </w:r>
        <w:r>
          <w:tab/>
        </w:r>
        <w:r>
          <w:fldChar w:fldCharType="begin"/>
        </w:r>
        <w:r>
          <w:instrText xml:space="preserve"> PAGEREF _Toc2699 \h </w:instrText>
        </w:r>
        <w:r>
          <w:fldChar w:fldCharType="separate"/>
        </w:r>
        <w:r>
          <w:t>6</w:t>
        </w:r>
        <w:r>
          <w:fldChar w:fldCharType="end"/>
        </w:r>
      </w:hyperlink>
    </w:p>
    <w:p>
      <w:pPr>
        <w:pStyle w:val="TOC2"/>
        <w:tabs>
          <w:tab w:val="right" w:leader="dot" w:pos="8306"/>
        </w:tabs>
      </w:pPr>
      <w:hyperlink w:anchor="_Toc19835" w:history="1">
        <w:r>
          <w:rPr>
            <w:rFonts w:ascii="仿宋" w:eastAsia="仿宋" w:hAnsi="仿宋" w:cs="仿宋" w:hint="eastAsia"/>
            <w:lang w:eastAsia="zh-CN"/>
          </w:rPr>
          <w:t>(二)、建设规模</w:t>
        </w:r>
        <w:r>
          <w:tab/>
        </w:r>
        <w:r>
          <w:fldChar w:fldCharType="begin"/>
        </w:r>
        <w:r>
          <w:instrText xml:space="preserve"> PAGEREF _Toc19835 \h </w:instrText>
        </w:r>
        <w:r>
          <w:fldChar w:fldCharType="separate"/>
        </w:r>
        <w:r>
          <w:t>7</w:t>
        </w:r>
        <w:r>
          <w:fldChar w:fldCharType="end"/>
        </w:r>
      </w:hyperlink>
    </w:p>
    <w:p>
      <w:pPr>
        <w:pStyle w:val="TOC1"/>
        <w:tabs>
          <w:tab w:val="right" w:leader="dot" w:pos="8306"/>
        </w:tabs>
      </w:pPr>
      <w:hyperlink w:anchor="_Toc14916" w:history="1">
        <w:r>
          <w:rPr>
            <w:rFonts w:ascii="仿宋" w:eastAsia="仿宋" w:hAnsi="仿宋" w:cs="仿宋" w:hint="eastAsia"/>
            <w:lang w:eastAsia="zh-CN"/>
          </w:rPr>
          <w:t>三、声级计项目建设单位说明</w:t>
        </w:r>
        <w:r>
          <w:tab/>
        </w:r>
        <w:r>
          <w:fldChar w:fldCharType="begin"/>
        </w:r>
        <w:r>
          <w:instrText xml:space="preserve"> PAGEREF _Toc14916 \h </w:instrText>
        </w:r>
        <w:r>
          <w:fldChar w:fldCharType="separate"/>
        </w:r>
        <w:r>
          <w:t>8</w:t>
        </w:r>
        <w:r>
          <w:fldChar w:fldCharType="end"/>
        </w:r>
      </w:hyperlink>
    </w:p>
    <w:p>
      <w:pPr>
        <w:pStyle w:val="TOC2"/>
        <w:tabs>
          <w:tab w:val="right" w:leader="dot" w:pos="8306"/>
        </w:tabs>
      </w:pPr>
      <w:hyperlink w:anchor="_Toc4427" w:history="1">
        <w:r>
          <w:rPr>
            <w:rFonts w:ascii="仿宋" w:eastAsia="仿宋" w:hAnsi="仿宋" w:cs="仿宋" w:hint="eastAsia"/>
            <w:lang w:eastAsia="zh-CN"/>
          </w:rPr>
          <w:t>(一)、声级计项目承办单位基本情况</w:t>
        </w:r>
        <w:r>
          <w:tab/>
        </w:r>
        <w:r>
          <w:fldChar w:fldCharType="begin"/>
        </w:r>
        <w:r>
          <w:instrText xml:space="preserve"> PAGEREF _Toc4427 \h </w:instrText>
        </w:r>
        <w:r>
          <w:fldChar w:fldCharType="separate"/>
        </w:r>
        <w:r>
          <w:t>8</w:t>
        </w:r>
        <w:r>
          <w:fldChar w:fldCharType="end"/>
        </w:r>
      </w:hyperlink>
    </w:p>
    <w:p>
      <w:pPr>
        <w:pStyle w:val="TOC2"/>
        <w:tabs>
          <w:tab w:val="right" w:leader="dot" w:pos="8306"/>
        </w:tabs>
      </w:pPr>
      <w:hyperlink w:anchor="_Toc14720" w:history="1">
        <w:r>
          <w:rPr>
            <w:rFonts w:ascii="仿宋" w:eastAsia="仿宋" w:hAnsi="仿宋" w:cs="仿宋" w:hint="eastAsia"/>
            <w:lang w:eastAsia="zh-CN"/>
          </w:rPr>
          <w:t>(二)、公司经济效益分析</w:t>
        </w:r>
        <w:r>
          <w:tab/>
        </w:r>
        <w:r>
          <w:fldChar w:fldCharType="begin"/>
        </w:r>
        <w:r>
          <w:instrText xml:space="preserve"> PAGEREF _Toc14720 \h </w:instrText>
        </w:r>
        <w:r>
          <w:fldChar w:fldCharType="separate"/>
        </w:r>
        <w:r>
          <w:t>8</w:t>
        </w:r>
        <w:r>
          <w:fldChar w:fldCharType="end"/>
        </w:r>
      </w:hyperlink>
    </w:p>
    <w:p>
      <w:pPr>
        <w:pStyle w:val="TOC1"/>
        <w:tabs>
          <w:tab w:val="right" w:leader="dot" w:pos="8306"/>
        </w:tabs>
      </w:pPr>
      <w:hyperlink w:anchor="_Toc26809" w:history="1">
        <w:r>
          <w:rPr>
            <w:rFonts w:ascii="仿宋" w:eastAsia="仿宋" w:hAnsi="仿宋" w:cs="仿宋" w:hint="eastAsia"/>
            <w:lang w:eastAsia="zh-CN"/>
          </w:rPr>
          <w:t>四、工艺说明</w:t>
        </w:r>
        <w:r>
          <w:tab/>
        </w:r>
        <w:r>
          <w:fldChar w:fldCharType="begin"/>
        </w:r>
        <w:r>
          <w:instrText xml:space="preserve"> PAGEREF _Toc26809 \h </w:instrText>
        </w:r>
        <w:r>
          <w:fldChar w:fldCharType="separate"/>
        </w:r>
        <w:r>
          <w:t>9</w:t>
        </w:r>
        <w:r>
          <w:fldChar w:fldCharType="end"/>
        </w:r>
      </w:hyperlink>
    </w:p>
    <w:p>
      <w:pPr>
        <w:pStyle w:val="TOC2"/>
        <w:tabs>
          <w:tab w:val="right" w:leader="dot" w:pos="8306"/>
        </w:tabs>
      </w:pPr>
      <w:hyperlink w:anchor="_Toc5238" w:history="1">
        <w:r>
          <w:rPr>
            <w:rFonts w:ascii="仿宋" w:eastAsia="仿宋" w:hAnsi="仿宋" w:cs="仿宋" w:hint="eastAsia"/>
            <w:lang w:eastAsia="zh-CN"/>
          </w:rPr>
          <w:t>(一)、技术管理特点</w:t>
        </w:r>
        <w:r>
          <w:tab/>
        </w:r>
        <w:r>
          <w:fldChar w:fldCharType="begin"/>
        </w:r>
        <w:r>
          <w:instrText xml:space="preserve"> PAGEREF _Toc5238 \h </w:instrText>
        </w:r>
        <w:r>
          <w:fldChar w:fldCharType="separate"/>
        </w:r>
        <w:r>
          <w:t>9</w:t>
        </w:r>
        <w:r>
          <w:fldChar w:fldCharType="end"/>
        </w:r>
      </w:hyperlink>
    </w:p>
    <w:p>
      <w:pPr>
        <w:pStyle w:val="TOC2"/>
        <w:tabs>
          <w:tab w:val="right" w:leader="dot" w:pos="8306"/>
        </w:tabs>
      </w:pPr>
      <w:hyperlink w:anchor="_Toc4657" w:history="1">
        <w:r>
          <w:rPr>
            <w:rFonts w:ascii="仿宋" w:eastAsia="仿宋" w:hAnsi="仿宋" w:cs="仿宋" w:hint="eastAsia"/>
            <w:lang w:eastAsia="zh-CN"/>
          </w:rPr>
          <w:t>(二)、声级计项目工艺技术设计方案</w:t>
        </w:r>
        <w:r>
          <w:tab/>
        </w:r>
        <w:r>
          <w:fldChar w:fldCharType="begin"/>
        </w:r>
        <w:r>
          <w:instrText xml:space="preserve"> PAGEREF _Toc4657 \h </w:instrText>
        </w:r>
        <w:r>
          <w:fldChar w:fldCharType="separate"/>
        </w:r>
        <w:r>
          <w:t>10</w:t>
        </w:r>
        <w:r>
          <w:fldChar w:fldCharType="end"/>
        </w:r>
      </w:hyperlink>
    </w:p>
    <w:p>
      <w:pPr>
        <w:pStyle w:val="TOC2"/>
        <w:tabs>
          <w:tab w:val="right" w:leader="dot" w:pos="8306"/>
        </w:tabs>
      </w:pPr>
      <w:hyperlink w:anchor="_Toc20119" w:history="1">
        <w:r>
          <w:rPr>
            <w:rFonts w:ascii="仿宋" w:eastAsia="仿宋" w:hAnsi="仿宋" w:cs="仿宋" w:hint="eastAsia"/>
            <w:lang w:eastAsia="zh-CN"/>
          </w:rPr>
          <w:t>(三)、设备选型方案</w:t>
        </w:r>
        <w:r>
          <w:tab/>
        </w:r>
        <w:r>
          <w:fldChar w:fldCharType="begin"/>
        </w:r>
        <w:r>
          <w:instrText xml:space="preserve"> PAGEREF _Toc20119 \h </w:instrText>
        </w:r>
        <w:r>
          <w:fldChar w:fldCharType="separate"/>
        </w:r>
        <w:r>
          <w:t>12</w:t>
        </w:r>
        <w:r>
          <w:fldChar w:fldCharType="end"/>
        </w:r>
      </w:hyperlink>
    </w:p>
    <w:p>
      <w:pPr>
        <w:pStyle w:val="TOC1"/>
        <w:tabs>
          <w:tab w:val="right" w:leader="dot" w:pos="8306"/>
        </w:tabs>
      </w:pPr>
      <w:hyperlink w:anchor="_Toc3924" w:history="1">
        <w:r>
          <w:rPr>
            <w:rFonts w:ascii="仿宋" w:eastAsia="仿宋" w:hAnsi="仿宋" w:cs="仿宋" w:hint="eastAsia"/>
            <w:lang w:eastAsia="zh-CN"/>
          </w:rPr>
          <w:t>五、市场分析、调研</w:t>
        </w:r>
        <w:r>
          <w:tab/>
        </w:r>
        <w:r>
          <w:fldChar w:fldCharType="begin"/>
        </w:r>
        <w:r>
          <w:instrText xml:space="preserve"> PAGEREF _Toc3924 \h </w:instrText>
        </w:r>
        <w:r>
          <w:fldChar w:fldCharType="separate"/>
        </w:r>
        <w:r>
          <w:t>13</w:t>
        </w:r>
        <w:r>
          <w:fldChar w:fldCharType="end"/>
        </w:r>
      </w:hyperlink>
    </w:p>
    <w:p>
      <w:pPr>
        <w:pStyle w:val="TOC2"/>
        <w:tabs>
          <w:tab w:val="right" w:leader="dot" w:pos="8306"/>
        </w:tabs>
      </w:pPr>
      <w:hyperlink w:anchor="_Toc26435" w:history="1">
        <w:r>
          <w:rPr>
            <w:rFonts w:ascii="仿宋" w:eastAsia="仿宋" w:hAnsi="仿宋" w:cs="仿宋" w:hint="eastAsia"/>
            <w:lang w:eastAsia="zh-CN"/>
          </w:rPr>
          <w:t>(一)、声级计行业分析</w:t>
        </w:r>
        <w:r>
          <w:tab/>
        </w:r>
        <w:r>
          <w:fldChar w:fldCharType="begin"/>
        </w:r>
        <w:r>
          <w:instrText xml:space="preserve"> PAGEREF _Toc26435 \h </w:instrText>
        </w:r>
        <w:r>
          <w:fldChar w:fldCharType="separate"/>
        </w:r>
        <w:r>
          <w:t>13</w:t>
        </w:r>
        <w:r>
          <w:fldChar w:fldCharType="end"/>
        </w:r>
      </w:hyperlink>
    </w:p>
    <w:p>
      <w:pPr>
        <w:pStyle w:val="TOC2"/>
        <w:tabs>
          <w:tab w:val="right" w:leader="dot" w:pos="8306"/>
        </w:tabs>
      </w:pPr>
      <w:hyperlink w:anchor="_Toc23862" w:history="1">
        <w:r>
          <w:rPr>
            <w:rFonts w:ascii="仿宋" w:eastAsia="仿宋" w:hAnsi="仿宋" w:cs="仿宋" w:hint="eastAsia"/>
            <w:lang w:eastAsia="zh-CN"/>
          </w:rPr>
          <w:t>(二)、声级计市场分析预测</w:t>
        </w:r>
        <w:r>
          <w:tab/>
        </w:r>
        <w:r>
          <w:fldChar w:fldCharType="begin"/>
        </w:r>
        <w:r>
          <w:instrText xml:space="preserve"> PAGEREF _Toc23862 \h </w:instrText>
        </w:r>
        <w:r>
          <w:fldChar w:fldCharType="separate"/>
        </w:r>
        <w:r>
          <w:t>14</w:t>
        </w:r>
        <w:r>
          <w:fldChar w:fldCharType="end"/>
        </w:r>
      </w:hyperlink>
    </w:p>
    <w:p>
      <w:pPr>
        <w:pStyle w:val="TOC1"/>
        <w:tabs>
          <w:tab w:val="right" w:leader="dot" w:pos="8306"/>
        </w:tabs>
      </w:pPr>
      <w:hyperlink w:anchor="_Toc23947" w:history="1">
        <w:r>
          <w:rPr>
            <w:rFonts w:ascii="仿宋" w:eastAsia="仿宋" w:hAnsi="仿宋" w:cs="仿宋" w:hint="eastAsia"/>
            <w:lang w:eastAsia="zh-CN"/>
          </w:rPr>
          <w:t>六、声级计项目绩效评估</w:t>
        </w:r>
        <w:r>
          <w:tab/>
        </w:r>
        <w:r>
          <w:fldChar w:fldCharType="begin"/>
        </w:r>
        <w:r>
          <w:instrText xml:space="preserve"> PAGEREF _Toc23947 \h </w:instrText>
        </w:r>
        <w:r>
          <w:fldChar w:fldCharType="separate"/>
        </w:r>
        <w:r>
          <w:t>15</w:t>
        </w:r>
        <w:r>
          <w:fldChar w:fldCharType="end"/>
        </w:r>
      </w:hyperlink>
    </w:p>
    <w:p>
      <w:pPr>
        <w:pStyle w:val="TOC2"/>
        <w:tabs>
          <w:tab w:val="right" w:leader="dot" w:pos="8306"/>
        </w:tabs>
      </w:pPr>
      <w:hyperlink w:anchor="_Toc25517" w:history="1">
        <w:r>
          <w:rPr>
            <w:rFonts w:ascii="仿宋" w:eastAsia="仿宋" w:hAnsi="仿宋" w:cs="仿宋" w:hint="eastAsia"/>
            <w:lang w:eastAsia="zh-CN"/>
          </w:rPr>
          <w:t>(一)、绩效评估指标</w:t>
        </w:r>
        <w:r>
          <w:tab/>
        </w:r>
        <w:r>
          <w:fldChar w:fldCharType="begin"/>
        </w:r>
        <w:r>
          <w:instrText xml:space="preserve"> PAGEREF _Toc25517 \h </w:instrText>
        </w:r>
        <w:r>
          <w:fldChar w:fldCharType="separate"/>
        </w:r>
        <w:r>
          <w:t>15</w:t>
        </w:r>
        <w:r>
          <w:fldChar w:fldCharType="end"/>
        </w:r>
      </w:hyperlink>
    </w:p>
    <w:p>
      <w:pPr>
        <w:pStyle w:val="TOC2"/>
        <w:tabs>
          <w:tab w:val="right" w:leader="dot" w:pos="8306"/>
        </w:tabs>
      </w:pPr>
      <w:hyperlink w:anchor="_Toc29396" w:history="1">
        <w:r>
          <w:rPr>
            <w:rFonts w:ascii="仿宋" w:eastAsia="仿宋" w:hAnsi="仿宋" w:cs="仿宋" w:hint="eastAsia"/>
            <w:lang w:eastAsia="zh-CN"/>
          </w:rPr>
          <w:t>(二)、绩效评估方法</w:t>
        </w:r>
        <w:r>
          <w:tab/>
        </w:r>
        <w:r>
          <w:fldChar w:fldCharType="begin"/>
        </w:r>
        <w:r>
          <w:instrText xml:space="preserve"> PAGEREF _Toc29396 \h </w:instrText>
        </w:r>
        <w:r>
          <w:fldChar w:fldCharType="separate"/>
        </w:r>
        <w:r>
          <w:t>16</w:t>
        </w:r>
        <w:r>
          <w:fldChar w:fldCharType="end"/>
        </w:r>
      </w:hyperlink>
    </w:p>
    <w:p>
      <w:pPr>
        <w:pStyle w:val="TOC2"/>
        <w:tabs>
          <w:tab w:val="right" w:leader="dot" w:pos="8306"/>
        </w:tabs>
      </w:pPr>
      <w:hyperlink w:anchor="_Toc31720" w:history="1">
        <w:r>
          <w:rPr>
            <w:rFonts w:ascii="仿宋" w:eastAsia="仿宋" w:hAnsi="仿宋" w:cs="仿宋" w:hint="eastAsia"/>
            <w:lang w:eastAsia="zh-CN"/>
          </w:rPr>
          <w:t>(三)、绩效评估周期</w:t>
        </w:r>
        <w:r>
          <w:tab/>
        </w:r>
        <w:r>
          <w:fldChar w:fldCharType="begin"/>
        </w:r>
        <w:r>
          <w:instrText xml:space="preserve"> PAGEREF _Toc31720 \h </w:instrText>
        </w:r>
        <w:r>
          <w:fldChar w:fldCharType="separate"/>
        </w:r>
        <w:r>
          <w:t>17</w:t>
        </w:r>
        <w:r>
          <w:fldChar w:fldCharType="end"/>
        </w:r>
      </w:hyperlink>
    </w:p>
    <w:p>
      <w:pPr>
        <w:pStyle w:val="TOC1"/>
        <w:tabs>
          <w:tab w:val="right" w:leader="dot" w:pos="8306"/>
        </w:tabs>
      </w:pPr>
      <w:hyperlink w:anchor="_Toc11138" w:history="1">
        <w:r>
          <w:rPr>
            <w:rFonts w:ascii="仿宋" w:eastAsia="仿宋" w:hAnsi="仿宋" w:cs="仿宋" w:hint="eastAsia"/>
            <w:lang w:eastAsia="zh-CN"/>
          </w:rPr>
          <w:t>七、声级计项目环境影响分析</w:t>
        </w:r>
        <w:r>
          <w:tab/>
        </w:r>
        <w:r>
          <w:fldChar w:fldCharType="begin"/>
        </w:r>
        <w:r>
          <w:instrText xml:space="preserve"> PAGEREF _Toc11138 \h </w:instrText>
        </w:r>
        <w:r>
          <w:fldChar w:fldCharType="separate"/>
        </w:r>
        <w:r>
          <w:t>18</w:t>
        </w:r>
        <w:r>
          <w:fldChar w:fldCharType="end"/>
        </w:r>
      </w:hyperlink>
    </w:p>
    <w:p>
      <w:pPr>
        <w:pStyle w:val="TOC2"/>
        <w:tabs>
          <w:tab w:val="right" w:leader="dot" w:pos="8306"/>
        </w:tabs>
      </w:pPr>
      <w:hyperlink w:anchor="_Toc12517" w:history="1">
        <w:r>
          <w:rPr>
            <w:rFonts w:ascii="仿宋" w:eastAsia="仿宋" w:hAnsi="仿宋" w:cs="仿宋" w:hint="eastAsia"/>
            <w:lang w:eastAsia="zh-CN"/>
          </w:rPr>
          <w:t>(一)、建设区域环境质量现状</w:t>
        </w:r>
        <w:r>
          <w:tab/>
        </w:r>
        <w:r>
          <w:fldChar w:fldCharType="begin"/>
        </w:r>
        <w:r>
          <w:instrText xml:space="preserve"> PAGEREF _Toc12517 \h </w:instrText>
        </w:r>
        <w:r>
          <w:fldChar w:fldCharType="separate"/>
        </w:r>
        <w:r>
          <w:t>18</w:t>
        </w:r>
        <w:r>
          <w:fldChar w:fldCharType="end"/>
        </w:r>
      </w:hyperlink>
    </w:p>
    <w:p>
      <w:pPr>
        <w:pStyle w:val="TOC2"/>
        <w:tabs>
          <w:tab w:val="right" w:leader="dot" w:pos="8306"/>
        </w:tabs>
      </w:pPr>
      <w:hyperlink w:anchor="_Toc17948" w:history="1">
        <w:r>
          <w:rPr>
            <w:rFonts w:ascii="仿宋" w:eastAsia="仿宋" w:hAnsi="仿宋" w:cs="仿宋" w:hint="eastAsia"/>
            <w:lang w:eastAsia="zh-CN"/>
          </w:rPr>
          <w:t>(二)、建设期环境保护</w:t>
        </w:r>
        <w:r>
          <w:tab/>
        </w:r>
        <w:r>
          <w:fldChar w:fldCharType="begin"/>
        </w:r>
        <w:r>
          <w:instrText xml:space="preserve"> PAGEREF _Toc17948 \h </w:instrText>
        </w:r>
        <w:r>
          <w:fldChar w:fldCharType="separate"/>
        </w:r>
        <w:r>
          <w:t>19</w:t>
        </w:r>
        <w:r>
          <w:fldChar w:fldCharType="end"/>
        </w:r>
      </w:hyperlink>
    </w:p>
    <w:p>
      <w:pPr>
        <w:pStyle w:val="TOC2"/>
        <w:tabs>
          <w:tab w:val="right" w:leader="dot" w:pos="8306"/>
        </w:tabs>
      </w:pPr>
      <w:hyperlink w:anchor="_Toc12421" w:history="1">
        <w:r>
          <w:rPr>
            <w:rFonts w:ascii="仿宋" w:eastAsia="仿宋" w:hAnsi="仿宋" w:cs="仿宋" w:hint="eastAsia"/>
            <w:lang w:eastAsia="zh-CN"/>
          </w:rPr>
          <w:t>(三)、运营期环境保护</w:t>
        </w:r>
        <w:r>
          <w:tab/>
        </w:r>
        <w:r>
          <w:fldChar w:fldCharType="begin"/>
        </w:r>
        <w:r>
          <w:instrText xml:space="preserve"> PAGEREF _Toc12421 \h </w:instrText>
        </w:r>
        <w:r>
          <w:fldChar w:fldCharType="separate"/>
        </w:r>
        <w:r>
          <w:t>21</w:t>
        </w:r>
        <w:r>
          <w:fldChar w:fldCharType="end"/>
        </w:r>
      </w:hyperlink>
    </w:p>
    <w:p>
      <w:pPr>
        <w:pStyle w:val="TOC2"/>
        <w:tabs>
          <w:tab w:val="right" w:leader="dot" w:pos="8306"/>
        </w:tabs>
      </w:pPr>
      <w:hyperlink w:anchor="_Toc25743" w:history="1">
        <w:r>
          <w:rPr>
            <w:rFonts w:ascii="仿宋" w:eastAsia="仿宋" w:hAnsi="仿宋" w:cs="仿宋" w:hint="eastAsia"/>
            <w:lang w:eastAsia="zh-CN"/>
          </w:rPr>
          <w:t>(四)、声级计项目建设对区域经济的影响</w:t>
        </w:r>
        <w:r>
          <w:tab/>
        </w:r>
        <w:r>
          <w:fldChar w:fldCharType="begin"/>
        </w:r>
        <w:r>
          <w:instrText xml:space="preserve"> PAGEREF _Toc25743 \h </w:instrText>
        </w:r>
        <w:r>
          <w:fldChar w:fldCharType="separate"/>
        </w:r>
        <w:r>
          <w:t>22</w:t>
        </w:r>
        <w:r>
          <w:fldChar w:fldCharType="end"/>
        </w:r>
      </w:hyperlink>
    </w:p>
    <w:p>
      <w:pPr>
        <w:pStyle w:val="TOC2"/>
        <w:tabs>
          <w:tab w:val="right" w:leader="dot" w:pos="8306"/>
        </w:tabs>
      </w:pPr>
      <w:hyperlink w:anchor="_Toc23117" w:history="1">
        <w:r>
          <w:rPr>
            <w:rFonts w:ascii="仿宋" w:eastAsia="仿宋" w:hAnsi="仿宋" w:cs="仿宋" w:hint="eastAsia"/>
            <w:lang w:eastAsia="zh-CN"/>
          </w:rPr>
          <w:t>(五)、废弃物处理</w:t>
        </w:r>
        <w:r>
          <w:tab/>
        </w:r>
        <w:r>
          <w:fldChar w:fldCharType="begin"/>
        </w:r>
        <w:r>
          <w:instrText xml:space="preserve"> PAGEREF _Toc23117 \h </w:instrText>
        </w:r>
        <w:r>
          <w:fldChar w:fldCharType="separate"/>
        </w:r>
        <w:r>
          <w:t>24</w:t>
        </w:r>
        <w:r>
          <w:fldChar w:fldCharType="end"/>
        </w:r>
      </w:hyperlink>
    </w:p>
    <w:p>
      <w:pPr>
        <w:pStyle w:val="TOC2"/>
        <w:tabs>
          <w:tab w:val="right" w:leader="dot" w:pos="8306"/>
        </w:tabs>
      </w:pPr>
      <w:hyperlink w:anchor="_Toc16499" w:history="1">
        <w:r>
          <w:rPr>
            <w:rFonts w:ascii="仿宋" w:eastAsia="仿宋" w:hAnsi="仿宋" w:cs="仿宋" w:hint="eastAsia"/>
            <w:lang w:eastAsia="zh-CN"/>
          </w:rPr>
          <w:t>(六)、特殊环境影响分析</w:t>
        </w:r>
        <w:r>
          <w:tab/>
        </w:r>
        <w:r>
          <w:fldChar w:fldCharType="begin"/>
        </w:r>
        <w:r>
          <w:instrText xml:space="preserve"> PAGEREF _Toc16499 \h </w:instrText>
        </w:r>
        <w:r>
          <w:fldChar w:fldCharType="separate"/>
        </w:r>
        <w:r>
          <w:t>25</w:t>
        </w:r>
        <w:r>
          <w:fldChar w:fldCharType="end"/>
        </w:r>
      </w:hyperlink>
    </w:p>
    <w:p>
      <w:pPr>
        <w:pStyle w:val="TOC2"/>
        <w:tabs>
          <w:tab w:val="right" w:leader="dot" w:pos="8306"/>
        </w:tabs>
      </w:pPr>
      <w:hyperlink w:anchor="_Toc273" w:history="1">
        <w:r>
          <w:rPr>
            <w:rFonts w:ascii="仿宋" w:eastAsia="仿宋" w:hAnsi="仿宋" w:cs="仿宋" w:hint="eastAsia"/>
            <w:lang w:eastAsia="zh-CN"/>
          </w:rPr>
          <w:t>(七)、清洁生产</w:t>
        </w:r>
        <w:r>
          <w:tab/>
        </w:r>
        <w:r>
          <w:fldChar w:fldCharType="begin"/>
        </w:r>
        <w:r>
          <w:instrText xml:space="preserve"> PAGEREF _Toc273 \h </w:instrText>
        </w:r>
        <w:r>
          <w:fldChar w:fldCharType="separate"/>
        </w:r>
        <w:r>
          <w:t>26</w:t>
        </w:r>
        <w:r>
          <w:fldChar w:fldCharType="end"/>
        </w:r>
      </w:hyperlink>
    </w:p>
    <w:p>
      <w:pPr>
        <w:pStyle w:val="TOC2"/>
        <w:tabs>
          <w:tab w:val="right" w:leader="dot" w:pos="8306"/>
        </w:tabs>
      </w:pPr>
      <w:hyperlink w:anchor="_Toc19067" w:history="1">
        <w:r>
          <w:rPr>
            <w:rFonts w:ascii="仿宋" w:eastAsia="仿宋" w:hAnsi="仿宋" w:cs="仿宋" w:hint="eastAsia"/>
            <w:lang w:eastAsia="zh-CN"/>
          </w:rPr>
          <w:t>(八)、环境保护综合评价</w:t>
        </w:r>
        <w:r>
          <w:tab/>
        </w:r>
        <w:r>
          <w:fldChar w:fldCharType="begin"/>
        </w:r>
        <w:r>
          <w:instrText xml:space="preserve"> PAGEREF _Toc19067 \h </w:instrText>
        </w:r>
        <w:r>
          <w:fldChar w:fldCharType="separate"/>
        </w:r>
        <w:r>
          <w:t>27</w:t>
        </w:r>
        <w:r>
          <w:fldChar w:fldCharType="end"/>
        </w:r>
      </w:hyperlink>
    </w:p>
    <w:p>
      <w:pPr>
        <w:pStyle w:val="TOC1"/>
        <w:tabs>
          <w:tab w:val="right" w:leader="dot" w:pos="8306"/>
        </w:tabs>
      </w:pPr>
      <w:hyperlink w:anchor="_Toc24350" w:history="1">
        <w:r>
          <w:rPr>
            <w:rFonts w:ascii="仿宋" w:eastAsia="仿宋" w:hAnsi="仿宋" w:cs="仿宋" w:hint="eastAsia"/>
            <w:lang w:eastAsia="zh-CN"/>
          </w:rPr>
          <w:t>八、声级计项目创新与研发</w:t>
        </w:r>
        <w:r>
          <w:tab/>
        </w:r>
        <w:r>
          <w:fldChar w:fldCharType="begin"/>
        </w:r>
        <w:r>
          <w:instrText xml:space="preserve"> PAGEREF _Toc24350 \h </w:instrText>
        </w:r>
        <w:r>
          <w:fldChar w:fldCharType="separate"/>
        </w:r>
        <w:r>
          <w:t>28</w:t>
        </w:r>
        <w:r>
          <w:fldChar w:fldCharType="end"/>
        </w:r>
      </w:hyperlink>
    </w:p>
    <w:p>
      <w:pPr>
        <w:pStyle w:val="TOC2"/>
        <w:tabs>
          <w:tab w:val="right" w:leader="dot" w:pos="8306"/>
        </w:tabs>
      </w:pPr>
      <w:hyperlink w:anchor="_Toc22144" w:history="1">
        <w:r>
          <w:rPr>
            <w:rFonts w:ascii="仿宋" w:eastAsia="仿宋" w:hAnsi="仿宋" w:cs="仿宋" w:hint="eastAsia"/>
            <w:lang w:eastAsia="zh-CN"/>
          </w:rPr>
          <w:t>(一)、创新策略与方向</w:t>
        </w:r>
        <w:r>
          <w:tab/>
        </w:r>
        <w:r>
          <w:fldChar w:fldCharType="begin"/>
        </w:r>
        <w:r>
          <w:instrText xml:space="preserve"> PAGEREF _Toc22144 \h </w:instrText>
        </w:r>
        <w:r>
          <w:fldChar w:fldCharType="separate"/>
        </w:r>
        <w:r>
          <w:t>28</w:t>
        </w:r>
        <w:r>
          <w:fldChar w:fldCharType="end"/>
        </w:r>
      </w:hyperlink>
    </w:p>
    <w:p>
      <w:pPr>
        <w:pStyle w:val="TOC2"/>
        <w:tabs>
          <w:tab w:val="right" w:leader="dot" w:pos="8306"/>
        </w:tabs>
      </w:pPr>
      <w:hyperlink w:anchor="_Toc30885" w:history="1">
        <w:r>
          <w:rPr>
            <w:rFonts w:ascii="仿宋" w:eastAsia="仿宋" w:hAnsi="仿宋" w:cs="仿宋" w:hint="eastAsia"/>
            <w:lang w:eastAsia="zh-CN"/>
          </w:rPr>
          <w:t>(二)、研发规划与投入</w:t>
        </w:r>
        <w:r>
          <w:tab/>
        </w:r>
        <w:r>
          <w:fldChar w:fldCharType="begin"/>
        </w:r>
        <w:r>
          <w:instrText xml:space="preserve"> PAGEREF _Toc30885 \h </w:instrText>
        </w:r>
        <w:r>
          <w:fldChar w:fldCharType="separate"/>
        </w:r>
        <w:r>
          <w:t>30</w:t>
        </w:r>
        <w:r>
          <w:fldChar w:fldCharType="end"/>
        </w:r>
      </w:hyperlink>
    </w:p>
    <w:p>
      <w:pPr>
        <w:pStyle w:val="TOC1"/>
        <w:tabs>
          <w:tab w:val="right" w:leader="dot" w:pos="8306"/>
        </w:tabs>
      </w:pPr>
      <w:hyperlink w:anchor="_Toc16581" w:history="1">
        <w:r>
          <w:rPr>
            <w:rFonts w:ascii="仿宋" w:eastAsia="仿宋" w:hAnsi="仿宋" w:cs="仿宋" w:hint="eastAsia"/>
            <w:lang w:eastAsia="zh-CN"/>
          </w:rPr>
          <w:t>九、声级计项目技术管理</w:t>
        </w:r>
        <w:r>
          <w:tab/>
        </w:r>
        <w:r>
          <w:fldChar w:fldCharType="begin"/>
        </w:r>
        <w:r>
          <w:instrText xml:space="preserve"> PAGEREF _Toc16581 \h </w:instrText>
        </w:r>
        <w:r>
          <w:fldChar w:fldCharType="separate"/>
        </w:r>
        <w:r>
          <w:t>31</w:t>
        </w:r>
        <w:r>
          <w:fldChar w:fldCharType="end"/>
        </w:r>
      </w:hyperlink>
    </w:p>
    <w:p>
      <w:pPr>
        <w:pStyle w:val="TOC2"/>
        <w:tabs>
          <w:tab w:val="right" w:leader="dot" w:pos="8306"/>
        </w:tabs>
      </w:pPr>
      <w:hyperlink w:anchor="_Toc18027" w:history="1">
        <w:r>
          <w:rPr>
            <w:rFonts w:ascii="仿宋" w:eastAsia="仿宋" w:hAnsi="仿宋" w:cs="仿宋" w:hint="eastAsia"/>
            <w:lang w:eastAsia="zh-CN"/>
          </w:rPr>
          <w:t>(一)、技术方案选用方向</w:t>
        </w:r>
        <w:r>
          <w:tab/>
        </w:r>
        <w:r>
          <w:fldChar w:fldCharType="begin"/>
        </w:r>
        <w:r>
          <w:instrText xml:space="preserve"> PAGEREF _Toc18027 \h </w:instrText>
        </w:r>
        <w:r>
          <w:fldChar w:fldCharType="separate"/>
        </w:r>
        <w:r>
          <w:t>31</w:t>
        </w:r>
        <w:r>
          <w:fldChar w:fldCharType="end"/>
        </w:r>
      </w:hyperlink>
    </w:p>
    <w:p>
      <w:pPr>
        <w:pStyle w:val="TOC2"/>
        <w:tabs>
          <w:tab w:val="right" w:leader="dot" w:pos="8306"/>
        </w:tabs>
      </w:pPr>
      <w:hyperlink w:anchor="_Toc7773" w:history="1">
        <w:r>
          <w:rPr>
            <w:rFonts w:ascii="仿宋" w:eastAsia="仿宋" w:hAnsi="仿宋" w:cs="仿宋" w:hint="eastAsia"/>
            <w:lang w:eastAsia="zh-CN"/>
          </w:rPr>
          <w:t>(二)、工艺技术方案选用原则</w:t>
        </w:r>
        <w:r>
          <w:tab/>
        </w:r>
        <w:r>
          <w:fldChar w:fldCharType="begin"/>
        </w:r>
        <w:r>
          <w:instrText xml:space="preserve"> PAGEREF _Toc7773 \h </w:instrText>
        </w:r>
        <w:r>
          <w:fldChar w:fldCharType="separate"/>
        </w:r>
        <w:r>
          <w:t>33</w:t>
        </w:r>
        <w:r>
          <w:fldChar w:fldCharType="end"/>
        </w:r>
      </w:hyperlink>
    </w:p>
    <w:p>
      <w:pPr>
        <w:pStyle w:val="TOC2"/>
        <w:tabs>
          <w:tab w:val="right" w:leader="dot" w:pos="8306"/>
        </w:tabs>
      </w:pPr>
      <w:hyperlink w:anchor="_Toc4874" w:history="1">
        <w:r>
          <w:rPr>
            <w:rFonts w:ascii="仿宋" w:eastAsia="仿宋" w:hAnsi="仿宋" w:cs="仿宋" w:hint="eastAsia"/>
            <w:lang w:eastAsia="zh-CN"/>
          </w:rPr>
          <w:t>(三)、工艺技术方案要求</w:t>
        </w:r>
        <w:r>
          <w:tab/>
        </w:r>
        <w:r>
          <w:fldChar w:fldCharType="begin"/>
        </w:r>
        <w:r>
          <w:instrText xml:space="preserve"> PAGEREF _Toc4874 \h </w:instrText>
        </w:r>
        <w:r>
          <w:fldChar w:fldCharType="separate"/>
        </w:r>
        <w:r>
          <w:t>35</w:t>
        </w:r>
        <w:r>
          <w:fldChar w:fldCharType="end"/>
        </w:r>
      </w:hyperlink>
    </w:p>
    <w:p>
      <w:pPr>
        <w:pStyle w:val="TOC1"/>
        <w:tabs>
          <w:tab w:val="right" w:leader="dot" w:pos="8306"/>
        </w:tabs>
      </w:pPr>
      <w:hyperlink w:anchor="_Toc23015" w:history="1">
        <w:r>
          <w:rPr>
            <w:rFonts w:ascii="仿宋" w:eastAsia="仿宋" w:hAnsi="仿宋" w:cs="仿宋" w:hint="eastAsia"/>
            <w:lang w:eastAsia="zh-CN"/>
          </w:rPr>
          <w:t>十、声级计项目人力资源管理</w:t>
        </w:r>
        <w:r>
          <w:tab/>
        </w:r>
        <w:r>
          <w:fldChar w:fldCharType="begin"/>
        </w:r>
        <w:r>
          <w:instrText xml:space="preserve"> PAGEREF _Toc23015 \h </w:instrText>
        </w:r>
        <w:r>
          <w:fldChar w:fldCharType="separate"/>
        </w:r>
        <w:r>
          <w:t>37</w:t>
        </w:r>
        <w:r>
          <w:fldChar w:fldCharType="end"/>
        </w:r>
      </w:hyperlink>
    </w:p>
    <w:p>
      <w:pPr>
        <w:pStyle w:val="TOC2"/>
        <w:tabs>
          <w:tab w:val="right" w:leader="dot" w:pos="8306"/>
        </w:tabs>
      </w:pPr>
      <w:hyperlink w:anchor="_Toc1875" w:history="1">
        <w:r>
          <w:rPr>
            <w:rFonts w:ascii="仿宋" w:eastAsia="仿宋" w:hAnsi="仿宋" w:cs="仿宋" w:hint="eastAsia"/>
            <w:lang w:eastAsia="zh-CN"/>
          </w:rPr>
          <w:t>(一)、建立健全的预算管理制度</w:t>
        </w:r>
        <w:r>
          <w:tab/>
        </w:r>
        <w:r>
          <w:fldChar w:fldCharType="begin"/>
        </w:r>
        <w:r>
          <w:instrText xml:space="preserve"> PAGEREF _Toc1875 \h </w:instrText>
        </w:r>
        <w:r>
          <w:fldChar w:fldCharType="separate"/>
        </w:r>
        <w:r>
          <w:t>37</w:t>
        </w:r>
        <w:r>
          <w:fldChar w:fldCharType="end"/>
        </w:r>
      </w:hyperlink>
    </w:p>
    <w:p>
      <w:pPr>
        <w:pStyle w:val="TOC2"/>
        <w:tabs>
          <w:tab w:val="right" w:leader="dot" w:pos="8306"/>
        </w:tabs>
      </w:pPr>
      <w:hyperlink w:anchor="_Toc26358" w:history="1">
        <w:r>
          <w:rPr>
            <w:rFonts w:ascii="仿宋" w:eastAsia="仿宋" w:hAnsi="仿宋" w:cs="仿宋" w:hint="eastAsia"/>
            <w:lang w:eastAsia="zh-CN"/>
          </w:rPr>
          <w:t>(二)、加强资金流动监控</w:t>
        </w:r>
        <w:r>
          <w:tab/>
        </w:r>
        <w:r>
          <w:fldChar w:fldCharType="begin"/>
        </w:r>
        <w:r>
          <w:instrText xml:space="preserve"> PAGEREF _Toc26358 \h </w:instrText>
        </w:r>
        <w:r>
          <w:fldChar w:fldCharType="separate"/>
        </w:r>
        <w:r>
          <w:t>39</w:t>
        </w:r>
        <w:r>
          <w:fldChar w:fldCharType="end"/>
        </w:r>
      </w:hyperlink>
    </w:p>
    <w:p>
      <w:pPr>
        <w:pStyle w:val="TOC2"/>
        <w:tabs>
          <w:tab w:val="right" w:leader="dot" w:pos="8306"/>
        </w:tabs>
      </w:pPr>
      <w:hyperlink w:anchor="_Toc1671" w:history="1">
        <w:r>
          <w:rPr>
            <w:rFonts w:ascii="仿宋" w:eastAsia="仿宋" w:hAnsi="仿宋" w:cs="仿宋" w:hint="eastAsia"/>
            <w:lang w:eastAsia="zh-CN"/>
          </w:rPr>
          <w:t>(三)、制定完善的风险控制机制</w:t>
        </w:r>
        <w:r>
          <w:tab/>
        </w:r>
        <w:r>
          <w:fldChar w:fldCharType="begin"/>
        </w:r>
        <w:r>
          <w:instrText xml:space="preserve"> PAGEREF _Toc1671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07" w:history="1">
        <w:r>
          <w:rPr>
            <w:rFonts w:ascii="仿宋" w:eastAsia="仿宋" w:hAnsi="仿宋" w:cs="仿宋" w:hint="eastAsia"/>
            <w:lang w:eastAsia="zh-CN"/>
          </w:rPr>
          <w:t>(四)、优化成本管理</w:t>
        </w:r>
        <w:r>
          <w:tab/>
        </w:r>
        <w:r>
          <w:fldChar w:fldCharType="begin"/>
        </w:r>
        <w:r>
          <w:instrText xml:space="preserve"> PAGEREF _Toc18907 \h </w:instrText>
        </w:r>
        <w:r>
          <w:fldChar w:fldCharType="separate"/>
        </w:r>
        <w:r>
          <w:t>41</w:t>
        </w:r>
        <w:r>
          <w:fldChar w:fldCharType="end"/>
        </w:r>
      </w:hyperlink>
    </w:p>
    <w:p>
      <w:pPr>
        <w:pStyle w:val="TOC1"/>
        <w:tabs>
          <w:tab w:val="right" w:leader="dot" w:pos="8306"/>
        </w:tabs>
      </w:pPr>
      <w:hyperlink w:anchor="_Toc16763" w:history="1">
        <w:r>
          <w:rPr>
            <w:rFonts w:ascii="仿宋" w:eastAsia="仿宋" w:hAnsi="仿宋" w:cs="仿宋" w:hint="eastAsia"/>
            <w:lang w:eastAsia="zh-CN"/>
          </w:rPr>
          <w:t>十一、声级计项目计划安排</w:t>
        </w:r>
        <w:r>
          <w:tab/>
        </w:r>
        <w:r>
          <w:fldChar w:fldCharType="begin"/>
        </w:r>
        <w:r>
          <w:instrText xml:space="preserve"> PAGEREF _Toc16763 \h </w:instrText>
        </w:r>
        <w:r>
          <w:fldChar w:fldCharType="separate"/>
        </w:r>
        <w:r>
          <w:t>43</w:t>
        </w:r>
        <w:r>
          <w:fldChar w:fldCharType="end"/>
        </w:r>
      </w:hyperlink>
    </w:p>
    <w:p>
      <w:pPr>
        <w:pStyle w:val="TOC2"/>
        <w:tabs>
          <w:tab w:val="right" w:leader="dot" w:pos="8306"/>
        </w:tabs>
      </w:pPr>
      <w:hyperlink w:anchor="_Toc24242" w:history="1">
        <w:r>
          <w:rPr>
            <w:rFonts w:ascii="仿宋" w:eastAsia="仿宋" w:hAnsi="仿宋" w:cs="仿宋" w:hint="eastAsia"/>
            <w:lang w:eastAsia="zh-CN"/>
          </w:rPr>
          <w:t>(一)、建设周期</w:t>
        </w:r>
        <w:r>
          <w:tab/>
        </w:r>
        <w:r>
          <w:fldChar w:fldCharType="begin"/>
        </w:r>
        <w:r>
          <w:instrText xml:space="preserve"> PAGEREF _Toc24242 \h </w:instrText>
        </w:r>
        <w:r>
          <w:fldChar w:fldCharType="separate"/>
        </w:r>
        <w:r>
          <w:t>43</w:t>
        </w:r>
        <w:r>
          <w:fldChar w:fldCharType="end"/>
        </w:r>
      </w:hyperlink>
    </w:p>
    <w:p>
      <w:pPr>
        <w:pStyle w:val="TOC2"/>
        <w:tabs>
          <w:tab w:val="right" w:leader="dot" w:pos="8306"/>
        </w:tabs>
      </w:pPr>
      <w:hyperlink w:anchor="_Toc24566" w:history="1">
        <w:r>
          <w:rPr>
            <w:rFonts w:ascii="仿宋" w:eastAsia="仿宋" w:hAnsi="仿宋" w:cs="仿宋" w:hint="eastAsia"/>
            <w:lang w:eastAsia="zh-CN"/>
          </w:rPr>
          <w:t>(二)、建设进度</w:t>
        </w:r>
        <w:r>
          <w:tab/>
        </w:r>
        <w:r>
          <w:fldChar w:fldCharType="begin"/>
        </w:r>
        <w:r>
          <w:instrText xml:space="preserve"> PAGEREF _Toc24566 \h </w:instrText>
        </w:r>
        <w:r>
          <w:fldChar w:fldCharType="separate"/>
        </w:r>
        <w:r>
          <w:t>43</w:t>
        </w:r>
        <w:r>
          <w:fldChar w:fldCharType="end"/>
        </w:r>
      </w:hyperlink>
    </w:p>
    <w:p>
      <w:pPr>
        <w:pStyle w:val="TOC2"/>
        <w:tabs>
          <w:tab w:val="right" w:leader="dot" w:pos="8306"/>
        </w:tabs>
      </w:pPr>
      <w:hyperlink w:anchor="_Toc25054" w:history="1">
        <w:r>
          <w:rPr>
            <w:rFonts w:ascii="仿宋" w:eastAsia="仿宋" w:hAnsi="仿宋" w:cs="仿宋" w:hint="eastAsia"/>
            <w:lang w:eastAsia="zh-CN"/>
          </w:rPr>
          <w:t>(三)、进度安排注意事项</w:t>
        </w:r>
        <w:r>
          <w:tab/>
        </w:r>
        <w:r>
          <w:fldChar w:fldCharType="begin"/>
        </w:r>
        <w:r>
          <w:instrText xml:space="preserve"> PAGEREF _Toc25054 \h </w:instrText>
        </w:r>
        <w:r>
          <w:fldChar w:fldCharType="separate"/>
        </w:r>
        <w:r>
          <w:t>44</w:t>
        </w:r>
        <w:r>
          <w:fldChar w:fldCharType="end"/>
        </w:r>
      </w:hyperlink>
    </w:p>
    <w:p>
      <w:pPr>
        <w:pStyle w:val="TOC2"/>
        <w:tabs>
          <w:tab w:val="right" w:leader="dot" w:pos="8306"/>
        </w:tabs>
      </w:pPr>
      <w:hyperlink w:anchor="_Toc22972" w:history="1">
        <w:r>
          <w:rPr>
            <w:rFonts w:ascii="仿宋" w:eastAsia="仿宋" w:hAnsi="仿宋" w:cs="仿宋" w:hint="eastAsia"/>
            <w:lang w:eastAsia="zh-CN"/>
          </w:rPr>
          <w:t>(四)、人力资源配置</w:t>
        </w:r>
        <w:r>
          <w:tab/>
        </w:r>
        <w:r>
          <w:fldChar w:fldCharType="begin"/>
        </w:r>
        <w:r>
          <w:instrText xml:space="preserve"> PAGEREF _Toc22972 \h </w:instrText>
        </w:r>
        <w:r>
          <w:fldChar w:fldCharType="separate"/>
        </w:r>
        <w:r>
          <w:t>46</w:t>
        </w:r>
        <w:r>
          <w:fldChar w:fldCharType="end"/>
        </w:r>
      </w:hyperlink>
    </w:p>
    <w:p>
      <w:pPr>
        <w:pStyle w:val="TOC1"/>
        <w:tabs>
          <w:tab w:val="right" w:leader="dot" w:pos="8306"/>
        </w:tabs>
      </w:pPr>
      <w:hyperlink w:anchor="_Toc3414" w:history="1">
        <w:r>
          <w:rPr>
            <w:rFonts w:ascii="仿宋" w:eastAsia="仿宋" w:hAnsi="仿宋" w:cs="仿宋" w:hint="eastAsia"/>
            <w:lang w:eastAsia="zh-CN"/>
          </w:rPr>
          <w:t>十二、声级计项目社会影响</w:t>
        </w:r>
        <w:r>
          <w:tab/>
        </w:r>
        <w:r>
          <w:fldChar w:fldCharType="begin"/>
        </w:r>
        <w:r>
          <w:instrText xml:space="preserve"> PAGEREF _Toc3414 \h </w:instrText>
        </w:r>
        <w:r>
          <w:fldChar w:fldCharType="separate"/>
        </w:r>
        <w:r>
          <w:t>47</w:t>
        </w:r>
        <w:r>
          <w:fldChar w:fldCharType="end"/>
        </w:r>
      </w:hyperlink>
    </w:p>
    <w:p>
      <w:pPr>
        <w:pStyle w:val="TOC2"/>
        <w:tabs>
          <w:tab w:val="right" w:leader="dot" w:pos="8306"/>
        </w:tabs>
      </w:pPr>
      <w:hyperlink w:anchor="_Toc9501" w:history="1">
        <w:r>
          <w:rPr>
            <w:rFonts w:ascii="仿宋" w:eastAsia="仿宋" w:hAnsi="仿宋" w:cs="仿宋" w:hint="eastAsia"/>
            <w:lang w:eastAsia="zh-CN"/>
          </w:rPr>
          <w:t>(一)、社会责任与义务</w:t>
        </w:r>
        <w:r>
          <w:tab/>
        </w:r>
        <w:r>
          <w:fldChar w:fldCharType="begin"/>
        </w:r>
        <w:r>
          <w:instrText xml:space="preserve"> PAGEREF _Toc9501 \h </w:instrText>
        </w:r>
        <w:r>
          <w:fldChar w:fldCharType="separate"/>
        </w:r>
        <w:r>
          <w:t>47</w:t>
        </w:r>
        <w:r>
          <w:fldChar w:fldCharType="end"/>
        </w:r>
      </w:hyperlink>
    </w:p>
    <w:p>
      <w:pPr>
        <w:pStyle w:val="TOC2"/>
        <w:tabs>
          <w:tab w:val="right" w:leader="dot" w:pos="8306"/>
        </w:tabs>
      </w:pPr>
      <w:hyperlink w:anchor="_Toc31092" w:history="1">
        <w:r>
          <w:rPr>
            <w:rFonts w:ascii="仿宋" w:eastAsia="仿宋" w:hAnsi="仿宋" w:cs="仿宋" w:hint="eastAsia"/>
            <w:lang w:eastAsia="zh-CN"/>
          </w:rPr>
          <w:t>(二)、社会参与与沟通</w:t>
        </w:r>
        <w:r>
          <w:tab/>
        </w:r>
        <w:r>
          <w:fldChar w:fldCharType="begin"/>
        </w:r>
        <w:r>
          <w:instrText xml:space="preserve"> PAGEREF _Toc31092 \h </w:instrText>
        </w:r>
        <w:r>
          <w:fldChar w:fldCharType="separate"/>
        </w:r>
        <w:r>
          <w:t>48</w:t>
        </w:r>
        <w:r>
          <w:fldChar w:fldCharType="end"/>
        </w:r>
      </w:hyperlink>
    </w:p>
    <w:p>
      <w:pPr>
        <w:pStyle w:val="TOC1"/>
        <w:tabs>
          <w:tab w:val="right" w:leader="dot" w:pos="8306"/>
        </w:tabs>
      </w:pPr>
      <w:hyperlink w:anchor="_Toc20248" w:history="1">
        <w:r>
          <w:rPr>
            <w:rFonts w:ascii="仿宋" w:eastAsia="仿宋" w:hAnsi="仿宋" w:cs="仿宋" w:hint="eastAsia"/>
            <w:lang w:eastAsia="zh-CN"/>
          </w:rPr>
          <w:t>十三、质量管理体系</w:t>
        </w:r>
        <w:r>
          <w:tab/>
        </w:r>
        <w:r>
          <w:fldChar w:fldCharType="begin"/>
        </w:r>
        <w:r>
          <w:instrText xml:space="preserve"> PAGEREF _Toc20248 \h </w:instrText>
        </w:r>
        <w:r>
          <w:fldChar w:fldCharType="separate"/>
        </w:r>
        <w:r>
          <w:t>48</w:t>
        </w:r>
        <w:r>
          <w:fldChar w:fldCharType="end"/>
        </w:r>
      </w:hyperlink>
    </w:p>
    <w:p>
      <w:pPr>
        <w:pStyle w:val="TOC2"/>
        <w:tabs>
          <w:tab w:val="right" w:leader="dot" w:pos="8306"/>
        </w:tabs>
      </w:pPr>
      <w:hyperlink w:anchor="_Toc9510" w:history="1">
        <w:r>
          <w:rPr>
            <w:rFonts w:ascii="仿宋" w:eastAsia="仿宋" w:hAnsi="仿宋" w:cs="仿宋" w:hint="eastAsia"/>
            <w:lang w:eastAsia="zh-CN"/>
          </w:rPr>
          <w:t>(一)、质量目标与方针</w:t>
        </w:r>
        <w:r>
          <w:tab/>
        </w:r>
        <w:r>
          <w:fldChar w:fldCharType="begin"/>
        </w:r>
        <w:r>
          <w:instrText xml:space="preserve"> PAGEREF _Toc9510 \h </w:instrText>
        </w:r>
        <w:r>
          <w:fldChar w:fldCharType="separate"/>
        </w:r>
        <w:r>
          <w:t>48</w:t>
        </w:r>
        <w:r>
          <w:fldChar w:fldCharType="end"/>
        </w:r>
      </w:hyperlink>
    </w:p>
    <w:p>
      <w:pPr>
        <w:pStyle w:val="TOC2"/>
        <w:tabs>
          <w:tab w:val="right" w:leader="dot" w:pos="8306"/>
        </w:tabs>
      </w:pPr>
      <w:hyperlink w:anchor="_Toc28988" w:history="1">
        <w:r>
          <w:rPr>
            <w:rFonts w:ascii="仿宋" w:eastAsia="仿宋" w:hAnsi="仿宋" w:cs="仿宋" w:hint="eastAsia"/>
            <w:lang w:eastAsia="zh-CN"/>
          </w:rPr>
          <w:t>(二)、质量管理责任</w:t>
        </w:r>
        <w:r>
          <w:tab/>
        </w:r>
        <w:r>
          <w:fldChar w:fldCharType="begin"/>
        </w:r>
        <w:r>
          <w:instrText xml:space="preserve"> PAGEREF _Toc28988 \h </w:instrText>
        </w:r>
        <w:r>
          <w:fldChar w:fldCharType="separate"/>
        </w:r>
        <w:r>
          <w:t>49</w:t>
        </w:r>
        <w:r>
          <w:fldChar w:fldCharType="end"/>
        </w:r>
      </w:hyperlink>
    </w:p>
    <w:p>
      <w:pPr>
        <w:pStyle w:val="TOC2"/>
        <w:tabs>
          <w:tab w:val="right" w:leader="dot" w:pos="8306"/>
        </w:tabs>
      </w:pPr>
      <w:hyperlink w:anchor="_Toc26796" w:history="1">
        <w:r>
          <w:rPr>
            <w:rFonts w:ascii="仿宋" w:eastAsia="仿宋" w:hAnsi="仿宋" w:cs="仿宋" w:hint="eastAsia"/>
            <w:lang w:eastAsia="zh-CN"/>
          </w:rPr>
          <w:t>(三)、质量管理体系文件</w:t>
        </w:r>
        <w:r>
          <w:tab/>
        </w:r>
        <w:r>
          <w:fldChar w:fldCharType="begin"/>
        </w:r>
        <w:r>
          <w:instrText xml:space="preserve"> PAGEREF _Toc26796 \h </w:instrText>
        </w:r>
        <w:r>
          <w:fldChar w:fldCharType="separate"/>
        </w:r>
        <w:r>
          <w:t>51</w:t>
        </w:r>
        <w:r>
          <w:fldChar w:fldCharType="end"/>
        </w:r>
      </w:hyperlink>
    </w:p>
    <w:p>
      <w:pPr>
        <w:pStyle w:val="TOC2"/>
        <w:tabs>
          <w:tab w:val="right" w:leader="dot" w:pos="8306"/>
        </w:tabs>
      </w:pPr>
      <w:hyperlink w:anchor="_Toc23539" w:history="1">
        <w:r>
          <w:rPr>
            <w:rFonts w:ascii="仿宋" w:eastAsia="仿宋" w:hAnsi="仿宋" w:cs="仿宋" w:hint="eastAsia"/>
            <w:lang w:eastAsia="zh-CN"/>
          </w:rPr>
          <w:t>(四)、质量培训与教育</w:t>
        </w:r>
        <w:r>
          <w:tab/>
        </w:r>
        <w:r>
          <w:fldChar w:fldCharType="begin"/>
        </w:r>
        <w:r>
          <w:instrText xml:space="preserve"> PAGEREF _Toc23539 \h </w:instrText>
        </w:r>
        <w:r>
          <w:fldChar w:fldCharType="separate"/>
        </w:r>
        <w:r>
          <w:t>53</w:t>
        </w:r>
        <w:r>
          <w:fldChar w:fldCharType="end"/>
        </w:r>
      </w:hyperlink>
    </w:p>
    <w:p>
      <w:pPr>
        <w:pStyle w:val="TOC2"/>
        <w:tabs>
          <w:tab w:val="right" w:leader="dot" w:pos="8306"/>
        </w:tabs>
      </w:pPr>
      <w:hyperlink w:anchor="_Toc28493" w:history="1">
        <w:r>
          <w:rPr>
            <w:rFonts w:ascii="仿宋" w:eastAsia="仿宋" w:hAnsi="仿宋" w:cs="仿宋" w:hint="eastAsia"/>
            <w:lang w:eastAsia="zh-CN"/>
          </w:rPr>
          <w:t>(五)、质量审核与评价</w:t>
        </w:r>
        <w:r>
          <w:tab/>
        </w:r>
        <w:r>
          <w:fldChar w:fldCharType="begin"/>
        </w:r>
        <w:r>
          <w:instrText xml:space="preserve"> PAGEREF _Toc28493 \h </w:instrText>
        </w:r>
        <w:r>
          <w:fldChar w:fldCharType="separate"/>
        </w:r>
        <w:r>
          <w:t>54</w:t>
        </w:r>
        <w:r>
          <w:fldChar w:fldCharType="end"/>
        </w:r>
      </w:hyperlink>
    </w:p>
    <w:p>
      <w:pPr>
        <w:pStyle w:val="TOC2"/>
        <w:tabs>
          <w:tab w:val="right" w:leader="dot" w:pos="8306"/>
        </w:tabs>
      </w:pPr>
      <w:hyperlink w:anchor="_Toc16355" w:history="1">
        <w:r>
          <w:rPr>
            <w:rFonts w:ascii="仿宋" w:eastAsia="仿宋" w:hAnsi="仿宋" w:cs="仿宋" w:hint="eastAsia"/>
            <w:lang w:eastAsia="zh-CN"/>
          </w:rPr>
          <w:t>(六)、不符合与纠正措施</w:t>
        </w:r>
        <w:r>
          <w:tab/>
        </w:r>
        <w:r>
          <w:fldChar w:fldCharType="begin"/>
        </w:r>
        <w:r>
          <w:instrText xml:space="preserve"> PAGEREF _Toc16355 \h </w:instrText>
        </w:r>
        <w:r>
          <w:fldChar w:fldCharType="separate"/>
        </w:r>
        <w:r>
          <w:t>55</w:t>
        </w:r>
        <w:r>
          <w:fldChar w:fldCharType="end"/>
        </w:r>
      </w:hyperlink>
    </w:p>
    <w:p>
      <w:pPr>
        <w:pStyle w:val="TOC1"/>
        <w:tabs>
          <w:tab w:val="right" w:leader="dot" w:pos="8306"/>
        </w:tabs>
      </w:pPr>
      <w:hyperlink w:anchor="_Toc30629" w:history="1">
        <w:r>
          <w:rPr>
            <w:rFonts w:ascii="仿宋" w:eastAsia="仿宋" w:hAnsi="仿宋" w:cs="仿宋" w:hint="eastAsia"/>
            <w:lang w:eastAsia="zh-CN"/>
          </w:rPr>
          <w:t>十四、声级计项目治理与监督</w:t>
        </w:r>
        <w:r>
          <w:tab/>
        </w:r>
        <w:r>
          <w:fldChar w:fldCharType="begin"/>
        </w:r>
        <w:r>
          <w:instrText xml:space="preserve"> PAGEREF _Toc30629 \h </w:instrText>
        </w:r>
        <w:r>
          <w:fldChar w:fldCharType="separate"/>
        </w:r>
        <w:r>
          <w:t>56</w:t>
        </w:r>
        <w:r>
          <w:fldChar w:fldCharType="end"/>
        </w:r>
      </w:hyperlink>
    </w:p>
    <w:p>
      <w:pPr>
        <w:pStyle w:val="TOC2"/>
        <w:tabs>
          <w:tab w:val="right" w:leader="dot" w:pos="8306"/>
        </w:tabs>
      </w:pPr>
      <w:hyperlink w:anchor="_Toc14207" w:history="1">
        <w:r>
          <w:rPr>
            <w:rFonts w:ascii="仿宋" w:eastAsia="仿宋" w:hAnsi="仿宋" w:cs="仿宋" w:hint="eastAsia"/>
            <w:lang w:eastAsia="zh-CN"/>
          </w:rPr>
          <w:t>(一)、声级计项目治理结构</w:t>
        </w:r>
        <w:r>
          <w:tab/>
        </w:r>
        <w:r>
          <w:fldChar w:fldCharType="begin"/>
        </w:r>
        <w:r>
          <w:instrText xml:space="preserve"> PAGEREF _Toc14207 \h </w:instrText>
        </w:r>
        <w:r>
          <w:fldChar w:fldCharType="separate"/>
        </w:r>
        <w:r>
          <w:t>56</w:t>
        </w:r>
        <w:r>
          <w:fldChar w:fldCharType="end"/>
        </w:r>
      </w:hyperlink>
    </w:p>
    <w:p>
      <w:pPr>
        <w:pStyle w:val="TOC2"/>
        <w:tabs>
          <w:tab w:val="right" w:leader="dot" w:pos="8306"/>
        </w:tabs>
      </w:pPr>
      <w:hyperlink w:anchor="_Toc22398" w:history="1">
        <w:r>
          <w:rPr>
            <w:rFonts w:ascii="仿宋" w:eastAsia="仿宋" w:hAnsi="仿宋" w:cs="仿宋" w:hint="eastAsia"/>
            <w:lang w:eastAsia="zh-CN"/>
          </w:rPr>
          <w:t>(二)、监督与审计</w:t>
        </w:r>
        <w:r>
          <w:tab/>
        </w:r>
        <w:r>
          <w:fldChar w:fldCharType="begin"/>
        </w:r>
        <w:r>
          <w:instrText xml:space="preserve"> PAGEREF _Toc22398 \h </w:instrText>
        </w:r>
        <w:r>
          <w:fldChar w:fldCharType="separate"/>
        </w:r>
        <w:r>
          <w:t>58</w:t>
        </w:r>
        <w:r>
          <w:fldChar w:fldCharType="end"/>
        </w:r>
      </w:hyperlink>
    </w:p>
    <w:p>
      <w:pPr>
        <w:pStyle w:val="TOC1"/>
        <w:tabs>
          <w:tab w:val="right" w:leader="dot" w:pos="8306"/>
        </w:tabs>
      </w:pPr>
      <w:hyperlink w:anchor="_Toc23046" w:history="1">
        <w:r>
          <w:rPr>
            <w:rFonts w:ascii="仿宋" w:eastAsia="仿宋" w:hAnsi="仿宋" w:cs="仿宋" w:hint="eastAsia"/>
            <w:lang w:eastAsia="zh-CN"/>
          </w:rPr>
          <w:t>十五、声级计项目变更管理</w:t>
        </w:r>
        <w:r>
          <w:tab/>
        </w:r>
        <w:r>
          <w:fldChar w:fldCharType="begin"/>
        </w:r>
        <w:r>
          <w:instrText xml:space="preserve"> PAGEREF _Toc23046 \h </w:instrText>
        </w:r>
        <w:r>
          <w:fldChar w:fldCharType="separate"/>
        </w:r>
        <w:r>
          <w:t>59</w:t>
        </w:r>
        <w:r>
          <w:fldChar w:fldCharType="end"/>
        </w:r>
      </w:hyperlink>
    </w:p>
    <w:p>
      <w:pPr>
        <w:pStyle w:val="TOC2"/>
        <w:tabs>
          <w:tab w:val="right" w:leader="dot" w:pos="8306"/>
        </w:tabs>
      </w:pPr>
      <w:hyperlink w:anchor="_Toc26449" w:history="1">
        <w:r>
          <w:rPr>
            <w:rFonts w:ascii="仿宋" w:eastAsia="仿宋" w:hAnsi="仿宋" w:cs="仿宋" w:hint="eastAsia"/>
            <w:lang w:eastAsia="zh-CN"/>
          </w:rPr>
          <w:t>(一)、变更申请与评估</w:t>
        </w:r>
        <w:r>
          <w:tab/>
        </w:r>
        <w:r>
          <w:fldChar w:fldCharType="begin"/>
        </w:r>
        <w:r>
          <w:instrText xml:space="preserve"> PAGEREF _Toc26449 \h </w:instrText>
        </w:r>
        <w:r>
          <w:fldChar w:fldCharType="separate"/>
        </w:r>
        <w:r>
          <w:t>59</w:t>
        </w:r>
        <w:r>
          <w:fldChar w:fldCharType="end"/>
        </w:r>
      </w:hyperlink>
    </w:p>
    <w:p>
      <w:pPr>
        <w:pStyle w:val="TOC2"/>
        <w:tabs>
          <w:tab w:val="right" w:leader="dot" w:pos="8306"/>
        </w:tabs>
      </w:pPr>
      <w:hyperlink w:anchor="_Toc2937" w:history="1">
        <w:r>
          <w:rPr>
            <w:rFonts w:ascii="仿宋" w:eastAsia="仿宋" w:hAnsi="仿宋" w:cs="仿宋" w:hint="eastAsia"/>
            <w:lang w:eastAsia="zh-CN"/>
          </w:rPr>
          <w:t>(二)、变更实施与控制</w:t>
        </w:r>
        <w:r>
          <w:tab/>
        </w:r>
        <w:r>
          <w:fldChar w:fldCharType="begin"/>
        </w:r>
        <w:r>
          <w:instrText xml:space="preserve"> PAGEREF _Toc2937 \h </w:instrText>
        </w:r>
        <w:r>
          <w:fldChar w:fldCharType="separate"/>
        </w:r>
        <w:r>
          <w:t>59</w:t>
        </w:r>
        <w:r>
          <w:fldChar w:fldCharType="end"/>
        </w:r>
      </w:hyperlink>
    </w:p>
    <w:p>
      <w:pPr>
        <w:pStyle w:val="TOC1"/>
        <w:tabs>
          <w:tab w:val="right" w:leader="dot" w:pos="8306"/>
        </w:tabs>
      </w:pPr>
      <w:hyperlink w:anchor="_Toc23260" w:history="1">
        <w:r>
          <w:rPr>
            <w:rFonts w:ascii="仿宋" w:eastAsia="仿宋" w:hAnsi="仿宋" w:cs="仿宋" w:hint="eastAsia"/>
            <w:lang w:eastAsia="zh-CN"/>
          </w:rPr>
          <w:t>十六、利益相关者分析与沟通计划</w:t>
        </w:r>
        <w:r>
          <w:tab/>
        </w:r>
        <w:r>
          <w:fldChar w:fldCharType="begin"/>
        </w:r>
        <w:r>
          <w:instrText xml:space="preserve"> PAGEREF _Toc23260 \h </w:instrText>
        </w:r>
        <w:r>
          <w:fldChar w:fldCharType="separate"/>
        </w:r>
        <w:r>
          <w:t>60</w:t>
        </w:r>
        <w:r>
          <w:fldChar w:fldCharType="end"/>
        </w:r>
      </w:hyperlink>
    </w:p>
    <w:p>
      <w:pPr>
        <w:pStyle w:val="TOC2"/>
        <w:tabs>
          <w:tab w:val="right" w:leader="dot" w:pos="8306"/>
        </w:tabs>
      </w:pPr>
      <w:hyperlink w:anchor="_Toc6483" w:history="1">
        <w:r>
          <w:rPr>
            <w:rFonts w:ascii="仿宋" w:eastAsia="仿宋" w:hAnsi="仿宋" w:cs="仿宋" w:hint="eastAsia"/>
            <w:lang w:eastAsia="zh-CN"/>
          </w:rPr>
          <w:t>(一)、利益相关者分析</w:t>
        </w:r>
        <w:r>
          <w:tab/>
        </w:r>
        <w:r>
          <w:fldChar w:fldCharType="begin"/>
        </w:r>
        <w:r>
          <w:instrText xml:space="preserve"> PAGEREF _Toc6483 \h </w:instrText>
        </w:r>
        <w:r>
          <w:fldChar w:fldCharType="separate"/>
        </w:r>
        <w:r>
          <w:t>60</w:t>
        </w:r>
        <w:r>
          <w:fldChar w:fldCharType="end"/>
        </w:r>
      </w:hyperlink>
    </w:p>
    <w:p>
      <w:pPr>
        <w:pStyle w:val="TOC2"/>
        <w:tabs>
          <w:tab w:val="right" w:leader="dot" w:pos="8306"/>
        </w:tabs>
      </w:pPr>
      <w:hyperlink w:anchor="_Toc30585" w:history="1">
        <w:r>
          <w:rPr>
            <w:rFonts w:ascii="仿宋" w:eastAsia="仿宋" w:hAnsi="仿宋" w:cs="仿宋" w:hint="eastAsia"/>
            <w:lang w:eastAsia="zh-CN"/>
          </w:rPr>
          <w:t>(二)、沟通计划</w:t>
        </w:r>
        <w:r>
          <w:tab/>
        </w:r>
        <w:r>
          <w:fldChar w:fldCharType="begin"/>
        </w:r>
        <w:r>
          <w:instrText xml:space="preserve"> PAGEREF _Toc30585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550"/>
      <w:r>
        <w:rPr>
          <w:rFonts w:ascii="仿宋" w:eastAsia="仿宋" w:hAnsi="仿宋" w:cs="仿宋" w:hint="eastAsia"/>
          <w:sz w:val="28"/>
          <w:lang w:eastAsia="zh-CN"/>
        </w:rPr>
        <w:t>一、声级计项目建设背景及必要性分析</w:t>
      </w:r>
      <w:bookmarkEnd w:id="2"/>
    </w:p>
    <w:p>
      <w:pPr>
        <w:pStyle w:val="Heading2"/>
        <w:rPr>
          <w:rFonts w:ascii="仿宋" w:eastAsia="仿宋" w:hAnsi="仿宋" w:cs="仿宋" w:hint="eastAsia"/>
          <w:lang w:eastAsia="zh-CN"/>
        </w:rPr>
      </w:pPr>
      <w:bookmarkStart w:id="3" w:name="_Toc21699"/>
      <w:r>
        <w:rPr>
          <w:rFonts w:ascii="仿宋" w:eastAsia="仿宋" w:hAnsi="仿宋" w:cs="仿宋" w:hint="eastAsia"/>
          <w:lang w:eastAsia="zh-CN"/>
        </w:rPr>
        <w:t>(一)、声级计项目背景分析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声级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声级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我们的背景分析将深入挖掘当前行业的发展趋势，通过对竞争态势的全面审视，找到声级计项目在这个潮流中的定位。同时，我们将关注行业内涌现的新兴机遇，以便声级计项目更好地融入行业发展的潮流中。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声级计项目提供了强大的发展动力。我们将聚焦于行业内最新的技术发展趋势，包括但不限于人工智能、大数据分析、物联网等领域。通过深度的技术研究，我们将确保声级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声级计项目发展的源泉。我们将投入更多的精力对市场需求进行深入剖析，超越表面的需求，深入挖掘潜在的市场痛点和机遇。通过对市场需求的细致了解，声级计项目将更有针对性地设计解决方案，满足市场的多样化需求，从而更好地促进声级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声级计项目战略至关重要。我们将对竞争态势进行更为深入的分析，包括但不限于市场份额、产品特点、客户满意度等多个维度。通过深度的竞争分析，声级计项目将能够更准确地把握市场脉搏，制定具有竞争力的声级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声级计项目的发展具有直接的影响。我们将进行更为全面的法规和政策分析，了解行业发展中的潜在法律风险和合规挑战。通过充分了解和遵守相关法规，声级计项目将确保在法律框架内合法合规运营，为声级计项目的稳健发展提供有力支持。</w:t>
      </w:r>
    </w:p>
    <w:p>
      <w:pPr>
        <w:pStyle w:val="Heading2"/>
        <w:ind w:firstLine="560" w:firstLineChars="200"/>
        <w:rPr>
          <w:rFonts w:ascii="仿宋" w:eastAsia="仿宋" w:hAnsi="仿宋" w:cs="仿宋" w:hint="eastAsia"/>
          <w:sz w:val="28"/>
          <w:lang w:eastAsia="zh-CN"/>
        </w:rPr>
      </w:pPr>
      <w:bookmarkStart w:id="4" w:name="_Toc25826"/>
      <w:r>
        <w:rPr>
          <w:rFonts w:ascii="仿宋" w:eastAsia="仿宋" w:hAnsi="仿宋" w:cs="仿宋" w:hint="eastAsia"/>
          <w:sz w:val="28"/>
          <w:lang w:eastAsia="zh-CN"/>
        </w:rPr>
        <w:t>(二)、声级计项目建设必要性分析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声级计项目建设的迫切性源于对行业发展趋势的深刻洞察。我们正处于一个行业变革的时代，科技创新、数字化转型成为企业发展的关键动力。声级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声级计项目建设不仅仅是为了跟上潮流，更是为了通过技术创新推动企业的持续发展。通过引入先进的技术和解决方案，声级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声级计项目的建设成为必然选择，通过提高产品质量、拓展服务领域，从而在竞争中获得更多的机会。声级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声级计项目建设的必要性体现在对客户需求更精准的满足。通过声级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声级计项目建设的背后是对企业持续创新的追求。只有通过不断创新，企业才能在竞争中立于不败之地。声级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69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声级计项目的主要产品是XXXX，预计年产值为XXX万元。这一产品在市场中占据着重要的地位，其广泛的应用范围使得该声级计项目的市场前景非常广阔。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声级计项目的xxx产品作为重要的原材料之一，将在多个领域发挥关键作用。其在建筑、交通、能源等方面的广泛应用将为整个产业链提供强大的支持，形成产业协同效应。声级计项目的年产值XXX万XXX万XXX万万元不仅反映了其在市场上的巨大潜力，更预示着它对国民经济的积极贡献。这种关联度高、涉及面广的产业关系，使得该声级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983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声级计项目总征地面积为XXXX平方米，相当于约XX.XX亩，其中净用地面积为XXXX平方米，红线范围内相当于约XX.XX亩。这一用地规模充分考虑了声级计项目的建设需求，保障了声级计项目在合适的空间内得以充分发展。声级计项目规划的总建筑面积为XXXX平方米，其中主体工程建设占XXXX平方米，计容建筑面积达XXXX平方米。预计建筑工程的投资将达到XXXX万元，为声级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声级计项目计划购置的设备共计XXXX台（套），设备购置费用为XXXX万元。这一设备购置计划充分考虑到声级计项目的生产需求和技术要求，确保了声级计项目在生产运营中具备先进的技术装备和高效的生产能力。设备的合理配置将为声级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声级计项目计划总投资为XXXX万元，预计年实现营业收入为XXXX万元。这一产能规模的设定旨在确保声级计项目能够在投资与回报之间取得平衡，实现长期可持续的发展。声级计项目的总投资充分考虑到各个方面的需求，包括用地建设、设备购置等多个环节，以确保声级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4916"/>
      <w:r>
        <w:rPr>
          <w:rFonts w:ascii="仿宋" w:eastAsia="仿宋" w:hAnsi="仿宋" w:cs="仿宋" w:hint="eastAsia"/>
          <w:sz w:val="28"/>
          <w:lang w:eastAsia="zh-CN"/>
        </w:rPr>
        <w:t>三、声级计项目建设单位说明</w:t>
      </w:r>
      <w:bookmarkEnd w:id="8"/>
    </w:p>
    <w:p>
      <w:pPr>
        <w:pStyle w:val="Heading2"/>
        <w:rPr>
          <w:rFonts w:ascii="仿宋" w:eastAsia="仿宋" w:hAnsi="仿宋" w:cs="仿宋" w:hint="eastAsia"/>
          <w:lang w:eastAsia="zh-CN"/>
        </w:rPr>
      </w:pPr>
      <w:bookmarkStart w:id="9" w:name="_Toc4427"/>
      <w:r>
        <w:rPr>
          <w:rFonts w:ascii="仿宋" w:eastAsia="仿宋" w:hAnsi="仿宋" w:cs="仿宋" w:hint="eastAsia"/>
          <w:lang w:eastAsia="zh-CN"/>
        </w:rPr>
        <w:t>(一)、声级计项目承办单位基本情况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472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声级计项目承办单位的XXXX，我们着眼于实现可持续的经济效益。通过技术创新和解决方案的提供，公司预计在声级计项目执行期间将获得可观的收入增长。这一收入来源主要包括声级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同时，我们注重成本控制和效率提升，以确保声级计项目的可持续盈利。透过精细的管理和资源优化，公司期望实现声级计项目利润最大化。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声级计项目实施进行全面的投资评估，包括声级计项目启动阶段的资金投入和后续运营成本。通过对声级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声级计项目实施过程中具备足够的资金流动性，公司将进行详尽的现金流分析。这包括资金需求的合理预测、声级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6809"/>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523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声级计项目的技术管理特点体现在其创新导向。通过引入最先进的技术趋势和解决方案，声级计项目致力于提升科技含量、提高质量和效率水平。这意味着我们将采用最新的工具和方法，确保声级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声级计项目技术管理的显著特征。通过整合不同领域的技术资源，我们实现了跨学科的协同工作。这有助于优化技术架构，提高整体效能。此外，整合性策略还促进了不同技术团队之间的紧密沟通和高效合作，确保声级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声级计项目所采用的技术。通过不断优化技术方案，声级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声级计项目团队将在声级计项目初期识别可能的技术风险，并采取相应的预防和应对措施。通过建立健全的风险评估机制，声级计项目能够在实施过程中及时发现并解决潜在的技术问题，保障声级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通过这些独特的技术管理特点，我们确信在声级计项目中，技术将成为声级计项目成功的有力支持。这一深度剖析揭示了技术管理在声级计项目实施中的关键作用，为声级计项目的技术基础奠定了坚实的基础。</w:t>
      </w:r>
    </w:p>
    <w:p>
      <w:pPr>
        <w:pStyle w:val="Heading2"/>
        <w:ind w:firstLine="560" w:firstLineChars="200"/>
        <w:rPr>
          <w:rFonts w:ascii="仿宋" w:eastAsia="仿宋" w:hAnsi="仿宋" w:cs="仿宋" w:hint="eastAsia"/>
          <w:sz w:val="28"/>
          <w:lang w:eastAsia="zh-CN"/>
        </w:rPr>
      </w:pPr>
      <w:bookmarkStart w:id="13" w:name="_Toc4657"/>
      <w:r>
        <w:rPr>
          <w:rFonts w:ascii="仿宋" w:eastAsia="仿宋" w:hAnsi="仿宋" w:cs="仿宋" w:hint="eastAsia"/>
          <w:sz w:val="28"/>
          <w:lang w:eastAsia="zh-CN"/>
        </w:rPr>
        <w:t>(二)、声级计项目工艺技术设计方案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声级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声级计项目将严格按照相关行业规范要求进行组织。通过有效控制产品质量，声级计项目将致力于为顾客提供优质的声级计项目产品和良好的服务。这体现了声级计项目对于生产活动合规性和质量标准的高度重视，为声级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声级计项目注重生态效益和清洁生产原则。声级计项目建设将紧密结合地方特色经济发展，与社会经济发展规划和区域环境保护规划方案相协调一致。通过与当地区域自然生态系统的结合，声级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声级计项目产品具有多样化的客户需求和个性化的特点。因此，声级计项目产品规格品种多样，且单批生产数量较小。为满足这一特点，声级计项目承办单位将建设先进的柔性制造生产线。通过广泛应用柔性制造技术，声级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声级计项目采用的技术具有较高的技术含量和自动化水平，处于国内先进水平。这一技术选用不仅体现了对生产效率、质量和环境友好性的高标准要求，同时为声级计项目的可持续发展奠定了坚实的基础。</w:t>
      </w:r>
    </w:p>
    <w:p>
      <w:pPr>
        <w:pStyle w:val="Heading2"/>
        <w:ind w:firstLine="560" w:firstLineChars="200"/>
        <w:rPr>
          <w:rFonts w:ascii="仿宋" w:eastAsia="仿宋" w:hAnsi="仿宋" w:cs="仿宋" w:hint="eastAsia"/>
          <w:sz w:val="28"/>
          <w:lang w:eastAsia="zh-CN"/>
        </w:rPr>
      </w:pPr>
      <w:bookmarkStart w:id="14" w:name="_Toc2011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为确保声级计项目的高效生产和技术实施，我们制定了一套精心设计的设备选型方案，以满足声级计项目生产、质量和环保的要求。该方案的主要特点如下：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声级计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针对声级计项目产品的多样性和小批量生产的特点，我们将建设柔性制造生产线。通过在设备选型中考虑柔性制造技术，可以灵活应对不同产品规格和生产需求，实现生产线的高度灵活性和适应性。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924"/>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26435"/>
      <w:r>
        <w:rPr>
          <w:rFonts w:ascii="仿宋" w:eastAsia="仿宋" w:hAnsi="仿宋" w:cs="仿宋" w:hint="eastAsia"/>
          <w:lang w:eastAsia="zh-CN"/>
        </w:rPr>
        <w:t>(一)、声级计行业分析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声级计行业一直以来都是市场的关注焦点。行业内的发展趋势、竞争态势以及潜在机会都对声级计项目的推进产生深远的影响。通过深入研究行业的整体概貌，我们将更好地理解行业的核心特征，为声级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声级计行业，技术一直是推动创新和发展的关键因素。我们将对当前技术趋势进行详尽分析，包括但不限于人工智能、大数据应用、先进制造技术等。这有助于声级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声级计项目成功的基础。我们将对主要竞争对手进行深入研究，包括其市场份额、产品特点、市场定位等。通过全面了解竞争对手的优势和劣势，声级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3862"/>
      <w:r>
        <w:rPr>
          <w:rFonts w:ascii="仿宋" w:eastAsia="仿宋" w:hAnsi="仿宋" w:cs="仿宋" w:hint="eastAsia"/>
          <w:sz w:val="28"/>
          <w:lang w:eastAsia="zh-CN"/>
        </w:rPr>
        <w:t>(二)、声级计市场分析预测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通过对市场规模的深入调研，我们将预测声级计市场未来的增长趋势。这包括市场的整体规模、各细分领域的发展趋势等。声级计项目可以根据市场的扩张速度和潜在机会，制定更符合市场需求的发展策略。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了解消费者的需求是市场分析的核心。我们将通过调查研究，深入挖掘目标消费者的需求特点、购买习惯以及对产品和服务的期望。这有助于声级计项目更好地定位目标市场，提供更符合消费者期待的解决方案。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声级计项目实施过程中需要充分考虑的因素。我们将对市场风险进行全面评估，包括但不限于政策法规风险、市场竞争风险、技术变革风险等。通过对潜在风险的深入分析，声级计项目可以制定相应的风险缓解策略，降低不确定性对声级计项目的影响。</w:t>
      </w:r>
    </w:p>
    <w:p>
      <w:pPr>
        <w:pStyle w:val="Heading1"/>
        <w:ind w:firstLine="560" w:firstLineChars="200"/>
        <w:rPr>
          <w:rFonts w:ascii="仿宋" w:eastAsia="仿宋" w:hAnsi="仿宋" w:cs="仿宋" w:hint="eastAsia"/>
          <w:sz w:val="28"/>
          <w:lang w:eastAsia="zh-CN"/>
        </w:rPr>
      </w:pPr>
      <w:bookmarkStart w:id="18" w:name="_Toc23947"/>
      <w:r>
        <w:rPr>
          <w:rFonts w:ascii="仿宋" w:eastAsia="仿宋" w:hAnsi="仿宋" w:cs="仿宋" w:hint="eastAsia"/>
          <w:sz w:val="28"/>
          <w:lang w:eastAsia="zh-CN"/>
        </w:rPr>
        <w:t>六、声级计项目绩效评估</w:t>
      </w:r>
      <w:bookmarkEnd w:id="18"/>
    </w:p>
    <w:p>
      <w:pPr>
        <w:pStyle w:val="Heading2"/>
        <w:rPr>
          <w:rFonts w:ascii="仿宋" w:eastAsia="仿宋" w:hAnsi="仿宋" w:cs="仿宋" w:hint="eastAsia"/>
          <w:lang w:eastAsia="zh-CN"/>
        </w:rPr>
      </w:pPr>
      <w:bookmarkStart w:id="19" w:name="_Toc25517"/>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在声级计项目中，我们设计了一套全面的绩效评估指标，以确保声级计项目的可控和成功交付。这些指标跨足声级计项目目标、成本、进度和质量等多个维度，为我们提供了全面洞察声级计项目的健康状况。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声级计项目目标达成率是我们关注的首要指标。我们设定了明确的目标，并通过定期监测和评估，迅速发现并应对潜在的目标偏差。这为声级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成本绩效是另一个核心关注点。通过实际成本与预算成本的对比分析，我们深入了解成本差异的原因，及时调整资源分配，保持声级计项目在经济效益方面的合理水平。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声级计项目进度作为关键的绩效指标之一，得到了精心的关注。我们制定了详细的声级计项目进度计划，并设立了进度符合度指标，确保实际进度与计划进度保持一致。这使我们能够快速发现和解决潜在的进度问题，保持声级计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声级计项目绩效的不可或缺的一环。我们引入了一系列的质量标准和客户满意度指标，以确保声级计项目交付的成果在质量上达到或超越预期水平。通过持续监测这些指标，我们努力提升声级计项目整体质量水平，为声级计项目的成功交付提供有力保障。通过这些科学且全面的绩效评估，我们能够更好地引导声级计项目的持续改进，确保声级计项目目标的顺利达成。</w:t>
      </w:r>
    </w:p>
    <w:p>
      <w:pPr>
        <w:pStyle w:val="Heading2"/>
        <w:ind w:firstLine="560" w:firstLineChars="200"/>
        <w:rPr>
          <w:rFonts w:ascii="仿宋" w:eastAsia="仿宋" w:hAnsi="仿宋" w:cs="仿宋" w:hint="eastAsia"/>
          <w:sz w:val="28"/>
          <w:lang w:eastAsia="zh-CN"/>
        </w:rPr>
      </w:pPr>
      <w:bookmarkStart w:id="20" w:name="_Toc29396"/>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绩效评估是声级计项目中的关键环节，为确保声级计项目达到预期目标，我们采用了多层次、多维度的绩效评估方法。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声级计项目的战略目标对齐，确保每个决策和行动都与声级计项目整体目标保持一致。团队会定期召开战略对齐会议，审视当前工作与声级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声级计项目进度、质量、成本和风险等方面。这些指标通过数据收集和分析，为声级计项目管理团队提供了客观的评估依据。例如，我们通过声级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绩效评估不仅仅停留在声级计项目内部，还考虑了声级计项目对外部环境的影响。我们定期进行干系人满意度调查，以了解各利益相关方对声级计项目的期望和满意度，并及时做出调整。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https://d.book118.com/428002064006006036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BD0BFE"/>
    <w:rsid w:val="66BD0B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02064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2024-02-08T00:13:00Z</dcterms:created>
  <dcterms:modified xsi:type="dcterms:W3CDTF">2024-02-08T00:13:35Z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7247BE3E3F194906A7E983129F2475EF_11</vt:lpwstr>
  </property>
  <property fmtid="{D5CDD505-2E9C-101B-9397-08002B2CF9AE}" pid="3" name="KSOProductBuildVer">
    <vt:lpwstr>2052-12.1.0.16250</vt:lpwstr>
  </property>
</Properties>
</file>