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D0C47" w:rsidRPr="00243CF4" w:rsidP="00243CF4">
      <w:pPr>
        <w:widowControl/>
        <w:snapToGrid w:val="0"/>
        <w:jc w:val="center"/>
        <w:rPr>
          <w:rFonts w:ascii="Arial" w:eastAsia="宋体" w:hAnsi="Arial" w:cs="华文中宋"/>
          <w:b/>
          <w:bCs/>
          <w:snapToGrid w:val="0"/>
          <w:kern w:val="0"/>
          <w:sz w:val="40"/>
          <w:szCs w:val="24"/>
        </w:rPr>
      </w:pPr>
      <w:r w:rsidRPr="00243CF4">
        <w:rPr>
          <w:rFonts w:ascii="Arial" w:eastAsia="宋体" w:hAnsi="Arial" w:cs="华文中宋" w:hint="eastAsia"/>
          <w:b/>
          <w:bCs/>
          <w:snapToGrid w:val="0"/>
          <w:kern w:val="0"/>
          <w:sz w:val="40"/>
          <w:szCs w:val="24"/>
        </w:rPr>
        <w:t>2023</w:t>
      </w:r>
      <w:r w:rsidRPr="00243CF4">
        <w:rPr>
          <w:rFonts w:ascii="Arial" w:eastAsia="宋体" w:hAnsi="Arial" w:cs="华文中宋" w:hint="eastAsia"/>
          <w:b/>
          <w:bCs/>
          <w:snapToGrid w:val="0"/>
          <w:kern w:val="0"/>
          <w:sz w:val="40"/>
          <w:szCs w:val="24"/>
        </w:rPr>
        <w:t>年住院医师规培</w:t>
      </w:r>
      <w:r w:rsidRPr="00243CF4">
        <w:rPr>
          <w:rFonts w:ascii="Arial" w:eastAsia="宋体" w:hAnsi="Arial" w:cs="华文中宋" w:hint="eastAsia"/>
          <w:b/>
          <w:bCs/>
          <w:snapToGrid w:val="0"/>
          <w:kern w:val="0"/>
          <w:sz w:val="40"/>
          <w:szCs w:val="24"/>
        </w:rPr>
        <w:t>(</w:t>
      </w:r>
      <w:r w:rsidRPr="00243CF4">
        <w:rPr>
          <w:rFonts w:ascii="Arial" w:eastAsia="宋体" w:hAnsi="Arial" w:cs="华文中宋" w:hint="eastAsia"/>
          <w:b/>
          <w:bCs/>
          <w:snapToGrid w:val="0"/>
          <w:kern w:val="0"/>
          <w:sz w:val="40"/>
          <w:szCs w:val="24"/>
        </w:rPr>
        <w:t>急诊科</w:t>
      </w:r>
      <w:r w:rsidRPr="00243CF4">
        <w:rPr>
          <w:rFonts w:ascii="Arial" w:eastAsia="宋体" w:hAnsi="Arial" w:cs="华文中宋" w:hint="eastAsia"/>
          <w:b/>
          <w:bCs/>
          <w:snapToGrid w:val="0"/>
          <w:kern w:val="0"/>
          <w:sz w:val="40"/>
          <w:szCs w:val="24"/>
        </w:rPr>
        <w:t>)</w:t>
      </w:r>
      <w:r w:rsidRPr="00243CF4">
        <w:rPr>
          <w:rFonts w:ascii="Arial" w:eastAsia="宋体" w:hAnsi="Arial" w:cs="华文中宋" w:hint="eastAsia"/>
          <w:b/>
          <w:bCs/>
          <w:snapToGrid w:val="0"/>
          <w:kern w:val="0"/>
          <w:sz w:val="40"/>
          <w:szCs w:val="24"/>
        </w:rPr>
        <w:t>考试历年高频考点真题含答案</w:t>
      </w:r>
    </w:p>
    <w:p w:rsidR="00DD0C47" w:rsidRPr="00243CF4" w:rsidP="00243CF4">
      <w:pPr>
        <w:widowControl/>
        <w:snapToGrid w:val="0"/>
        <w:jc w:val="center"/>
        <w:rPr>
          <w:rFonts w:ascii="Arial" w:eastAsia="宋体" w:hAnsi="Arial" w:cs="Times New Roman"/>
          <w:b/>
          <w:bCs/>
          <w:snapToGrid w:val="0"/>
          <w:color w:val="FF0000"/>
          <w:kern w:val="0"/>
          <w:sz w:val="28"/>
          <w:szCs w:val="32"/>
        </w:rPr>
      </w:pPr>
      <w:r w:rsidRPr="00243CF4">
        <w:rPr>
          <w:rFonts w:ascii="Arial" w:eastAsia="宋体" w:hAnsi="Arial" w:cs="Times New Roman" w:hint="eastAsia"/>
          <w:b/>
          <w:bCs/>
          <w:snapToGrid w:val="0"/>
          <w:color w:val="FF0000"/>
          <w:kern w:val="0"/>
          <w:sz w:val="28"/>
          <w:szCs w:val="32"/>
        </w:rPr>
        <w:t>（图片大小可任意调节）</w:t>
      </w:r>
    </w:p>
    <w:p w:rsidR="00DD0C47" w:rsidRPr="00243CF4" w:rsidP="00243CF4">
      <w:pPr>
        <w:widowControl/>
        <w:snapToGrid w:val="0"/>
        <w:jc w:val="center"/>
        <w:rPr>
          <w:rFonts w:ascii="Arial" w:eastAsia="宋体" w:hAnsi="Arial" w:cs="Times New Roman"/>
          <w:b/>
          <w:bCs/>
          <w:snapToGrid w:val="0"/>
          <w:color w:val="FF0000"/>
          <w:kern w:val="0"/>
          <w:sz w:val="28"/>
          <w:szCs w:val="32"/>
        </w:rPr>
      </w:pPr>
    </w:p>
    <w:p w:rsidR="00DD0C47" w:rsidRPr="00243CF4" w:rsidP="00243CF4">
      <w:pPr>
        <w:widowControl/>
        <w:snapToGrid w:val="0"/>
        <w:jc w:val="center"/>
        <w:rPr>
          <w:rFonts w:ascii="Arial" w:eastAsia="宋体" w:hAnsi="Arial" w:cs="宋体"/>
          <w:b/>
          <w:bCs/>
          <w:snapToGrid w:val="0"/>
          <w:color w:val="000000"/>
          <w:kern w:val="0"/>
          <w:sz w:val="32"/>
          <w:szCs w:val="32"/>
        </w:rPr>
      </w:pPr>
      <w:r w:rsidRPr="00243CF4">
        <w:rPr>
          <w:rFonts w:ascii="Arial" w:eastAsia="宋体" w:hAnsi="Arial" w:cs="宋体"/>
          <w:b/>
          <w:bCs/>
          <w:snapToGrid w:val="0"/>
          <w:color w:val="000000"/>
          <w:kern w:val="0"/>
          <w:sz w:val="32"/>
          <w:szCs w:val="32"/>
        </w:rPr>
        <w:t>卷</w:t>
      </w:r>
      <w:r w:rsidRPr="00243CF4">
        <w:rPr>
          <w:rFonts w:ascii="Arial" w:eastAsia="宋体" w:hAnsi="Arial" w:cs="宋体"/>
          <w:b/>
          <w:bCs/>
          <w:snapToGrid w:val="0"/>
          <w:color w:val="000000"/>
          <w:kern w:val="0"/>
          <w:sz w:val="32"/>
          <w:szCs w:val="32"/>
        </w:rPr>
        <w:t>I</w:t>
      </w:r>
    </w:p>
    <w:p w:rsidR="00DD0C47" w:rsidRPr="00243CF4" w:rsidP="00243CF4">
      <w:pPr>
        <w:widowControl/>
        <w:snapToGrid w:val="0"/>
        <w:jc w:val="center"/>
        <w:rPr>
          <w:rFonts w:ascii="Arial" w:eastAsia="宋体" w:hAnsi="Arial" w:cs="宋体"/>
          <w:b/>
          <w:bCs/>
          <w:snapToGrid w:val="0"/>
          <w:color w:val="000000"/>
          <w:kern w:val="0"/>
          <w:sz w:val="32"/>
          <w:szCs w:val="32"/>
        </w:rPr>
      </w:pPr>
    </w:p>
    <w:p w:rsidR="00DD0C47" w:rsidRPr="00243CF4" w:rsidP="00243CF4">
      <w:pPr>
        <w:widowControl/>
        <w:snapToGrid w:val="0"/>
        <w:jc w:val="center"/>
        <w:rPr>
          <w:rFonts w:ascii="Arial" w:eastAsia="宋体" w:hAnsi="Arial" w:cs="宋体"/>
          <w:b/>
          <w:bCs/>
          <w:snapToGrid w:val="0"/>
          <w:color w:val="000000"/>
          <w:kern w:val="0"/>
          <w:sz w:val="32"/>
          <w:szCs w:val="32"/>
        </w:rPr>
      </w:pPr>
    </w:p>
    <w:p w:rsidR="00DD0C47" w:rsidRPr="00243CF4" w:rsidP="00243CF4">
      <w:pPr>
        <w:widowControl/>
        <w:snapToGrid w:val="0"/>
        <w:jc w:val="left"/>
        <w:rPr>
          <w:rFonts w:ascii="Arial" w:eastAsia="宋体" w:hAnsi="Arial" w:cs="宋体"/>
          <w:b/>
          <w:bCs/>
          <w:snapToGrid w:val="0"/>
          <w:color w:val="000000"/>
          <w:kern w:val="0"/>
          <w:sz w:val="28"/>
          <w:szCs w:val="32"/>
        </w:rPr>
      </w:pPr>
      <w:r w:rsidRPr="00243CF4">
        <w:rPr>
          <w:rFonts w:ascii="Arial" w:eastAsia="宋体" w:hAnsi="Arial" w:cs="宋体"/>
          <w:b/>
          <w:bCs/>
          <w:snapToGrid w:val="0"/>
          <w:color w:val="000000"/>
          <w:kern w:val="0"/>
          <w:sz w:val="28"/>
          <w:szCs w:val="32"/>
        </w:rPr>
        <w:t>一</w:t>
      </w:r>
      <w:r w:rsidRPr="00243CF4">
        <w:rPr>
          <w:rFonts w:ascii="Arial" w:eastAsia="宋体" w:hAnsi="Arial" w:cs="宋体"/>
          <w:b/>
          <w:bCs/>
          <w:snapToGrid w:val="0"/>
          <w:color w:val="000000"/>
          <w:kern w:val="0"/>
          <w:sz w:val="28"/>
          <w:szCs w:val="32"/>
        </w:rPr>
        <w:t>.</w:t>
      </w:r>
      <w:r w:rsidRPr="00243CF4">
        <w:rPr>
          <w:rFonts w:ascii="Arial" w:eastAsia="宋体" w:hAnsi="Arial" w:cs="宋体"/>
          <w:b/>
          <w:bCs/>
          <w:snapToGrid w:val="0"/>
          <w:color w:val="000000"/>
          <w:kern w:val="0"/>
          <w:sz w:val="28"/>
          <w:szCs w:val="32"/>
        </w:rPr>
        <w:t>单选题</w:t>
      </w:r>
      <w:r w:rsidRPr="00243CF4">
        <w:rPr>
          <w:rFonts w:ascii="Arial" w:eastAsia="宋体" w:hAnsi="Arial" w:cs="宋体"/>
          <w:b/>
          <w:bCs/>
          <w:snapToGrid w:val="0"/>
          <w:color w:val="000000"/>
          <w:kern w:val="0"/>
          <w:sz w:val="28"/>
          <w:szCs w:val="32"/>
        </w:rPr>
        <w:t>(</w:t>
      </w:r>
      <w:r w:rsidRPr="00243CF4">
        <w:rPr>
          <w:rFonts w:ascii="Arial" w:eastAsia="宋体" w:hAnsi="Arial" w:cs="宋体"/>
          <w:b/>
          <w:bCs/>
          <w:snapToGrid w:val="0"/>
          <w:color w:val="000000"/>
          <w:kern w:val="0"/>
          <w:sz w:val="28"/>
          <w:szCs w:val="32"/>
        </w:rPr>
        <w:t>共</w:t>
      </w:r>
      <w:r w:rsidRPr="00243CF4">
        <w:rPr>
          <w:rFonts w:ascii="Arial" w:eastAsia="宋体" w:hAnsi="Arial" w:cs="宋体"/>
          <w:b/>
          <w:bCs/>
          <w:snapToGrid w:val="0"/>
          <w:color w:val="000000"/>
          <w:kern w:val="0"/>
          <w:sz w:val="28"/>
          <w:szCs w:val="32"/>
        </w:rPr>
        <w:t>20</w:t>
      </w:r>
      <w:r w:rsidRPr="00243CF4">
        <w:rPr>
          <w:rFonts w:ascii="Arial" w:eastAsia="宋体" w:hAnsi="Arial" w:cs="宋体"/>
          <w:b/>
          <w:bCs/>
          <w:snapToGrid w:val="0"/>
          <w:color w:val="000000"/>
          <w:kern w:val="0"/>
          <w:sz w:val="28"/>
          <w:szCs w:val="32"/>
        </w:rPr>
        <w:t>题</w:t>
      </w:r>
      <w:r w:rsidRPr="00243CF4">
        <w:rPr>
          <w:rFonts w:ascii="Arial" w:eastAsia="宋体" w:hAnsi="Arial" w:cs="宋体"/>
          <w:b/>
          <w:bCs/>
          <w:snapToGrid w:val="0"/>
          <w:color w:val="000000"/>
          <w:kern w:val="0"/>
          <w:sz w:val="28"/>
          <w:szCs w:val="32"/>
        </w:rPr>
        <w:t>)</w:t>
      </w:r>
    </w:p>
    <w:p w:rsidR="00DD0C47" w:rsidRPr="00243CF4" w:rsidP="00243CF4">
      <w:pPr>
        <w:widowControl/>
        <w:snapToGrid w:val="0"/>
        <w:jc w:val="left"/>
        <w:rPr>
          <w:rFonts w:ascii="Arial" w:eastAsia="宋体" w:hAnsi="Arial" w:cs="宋体"/>
          <w:b/>
          <w:bCs/>
          <w:snapToGrid w:val="0"/>
          <w:color w:val="000000"/>
          <w:kern w:val="0"/>
          <w:sz w:val="28"/>
          <w:szCs w:val="32"/>
        </w:rPr>
      </w:pPr>
    </w:p>
    <w:p w:rsidR="00243CF4" w:rsidRPr="00243CF4" w:rsidP="00243CF4">
      <w:pPr>
        <w:pStyle w:val="Normal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1.</w:t>
      </w:r>
      <w:bookmarkStart w:id="0" w:name="_GoBack_0"/>
      <w:r w:rsidRPr="00243CF4">
        <w:rPr>
          <w:rFonts w:ascii="Arial" w:hAnsi="Arial" w:cs="宋体" w:hint="eastAsia"/>
          <w:snapToGrid w:val="0"/>
          <w:kern w:val="0"/>
          <w:sz w:val="24"/>
        </w:rPr>
        <w:t>人工抽气治疗气胸时的胸穿部位是</w:t>
      </w:r>
    </w:p>
    <w:p w:rsidR="00243CF4" w:rsidRPr="00243CF4" w:rsidP="00243CF4">
      <w:pPr>
        <w:pStyle w:val="Normal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肩胛下线第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7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～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8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肋间</w:t>
      </w:r>
    </w:p>
    <w:p w:rsidR="00243CF4" w:rsidRPr="00243CF4" w:rsidP="00243CF4">
      <w:pPr>
        <w:pStyle w:val="Normal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锁骨中线第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5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肋间</w:t>
      </w:r>
    </w:p>
    <w:p w:rsidR="00243CF4" w:rsidRPr="00243CF4" w:rsidP="00243CF4">
      <w:pPr>
        <w:pStyle w:val="Normal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锁骨中线第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1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肋间</w:t>
      </w:r>
    </w:p>
    <w:p w:rsidR="00243CF4" w:rsidRPr="00243CF4" w:rsidP="00243CF4">
      <w:pPr>
        <w:pStyle w:val="Normal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患侧锁骨中线第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2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肋间</w:t>
      </w:r>
    </w:p>
    <w:p w:rsidR="00243CF4" w:rsidRPr="00243CF4" w:rsidP="00243CF4">
      <w:pPr>
        <w:pStyle w:val="Normal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患侧腋前线第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4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～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5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肋间</w:t>
      </w:r>
    </w:p>
    <w:p w:rsidR="00EB567D" w:rsidRPr="00243CF4" w:rsidP="00243CF4">
      <w:pPr>
        <w:pStyle w:val="Normal0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0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D</w:t>
      </w:r>
    </w:p>
    <w:p w:rsidR="00243CF4" w:rsidRPr="00243CF4" w:rsidP="00243CF4">
      <w:pPr>
        <w:pStyle w:val="Normal0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0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患侧锁骨中线第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2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肋间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0"/>
    <w:p w:rsidR="00EB567D" w:rsidRPr="00243CF4" w:rsidP="00243CF4">
      <w:pPr>
        <w:pStyle w:val="Normal0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0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0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2.</w:t>
      </w:r>
      <w:bookmarkStart w:id="1" w:name="_GoBack_1"/>
      <w:r w:rsidRPr="00243CF4">
        <w:rPr>
          <w:rFonts w:ascii="Arial" w:hAnsi="Arial" w:cs="宋体" w:hint="eastAsia"/>
          <w:snapToGrid w:val="0"/>
          <w:kern w:val="0"/>
          <w:sz w:val="24"/>
        </w:rPr>
        <w:t>艾滋病防治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(aids prevention and control)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的行为干预措施不包括</w:t>
      </w:r>
    </w:p>
    <w:p w:rsidR="00243CF4" w:rsidRPr="00243CF4" w:rsidP="00243CF4">
      <w:pPr>
        <w:pStyle w:val="Normal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早期发现感染者和有助于</w:t>
      </w: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(helpful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to)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危险行为改变的自愿咨询检测措施</w:t>
      </w:r>
    </w:p>
    <w:p w:rsidR="00243CF4" w:rsidRPr="00243CF4" w:rsidP="00243CF4">
      <w:pPr>
        <w:pStyle w:val="Normal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规范、方便的性病诊疗措施</w:t>
      </w:r>
    </w:p>
    <w:p w:rsidR="00243CF4" w:rsidRPr="00243CF4" w:rsidP="00243CF4">
      <w:pPr>
        <w:pStyle w:val="Normal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未经同意公布艾滋病病人的病情以引起社会对艾滋病的重视和关注</w:t>
      </w:r>
    </w:p>
    <w:p w:rsidR="00243CF4" w:rsidRPr="00243CF4" w:rsidP="00243CF4">
      <w:pPr>
        <w:pStyle w:val="Normal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针对母婴传播艾滋病的抗病毒药物预防和人工代乳品喂养措施</w:t>
      </w:r>
    </w:p>
    <w:p w:rsidR="00243CF4" w:rsidRPr="00243CF4" w:rsidP="00243CF4">
      <w:pPr>
        <w:pStyle w:val="Normal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健康教育措施</w:t>
      </w:r>
    </w:p>
    <w:p w:rsidR="00EB567D" w:rsidRPr="00243CF4" w:rsidP="00243CF4">
      <w:pPr>
        <w:pStyle w:val="Normal1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1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C</w:t>
      </w:r>
    </w:p>
    <w:p w:rsidR="00243CF4" w:rsidRPr="00243CF4" w:rsidP="00243CF4">
      <w:pPr>
        <w:pStyle w:val="Normal1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1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未经同意公布艾滋病病人的病情以引起社会对艾滋病的重视和关注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1"/>
    <w:p w:rsidR="00EB567D" w:rsidRPr="00243CF4" w:rsidP="00243CF4">
      <w:pPr>
        <w:pStyle w:val="Normal1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3.</w:t>
      </w:r>
      <w:bookmarkStart w:id="2" w:name="_GoBack_2"/>
      <w:r w:rsidRPr="00243CF4">
        <w:rPr>
          <w:rFonts w:ascii="Arial" w:hAnsi="Arial" w:cs="宋体" w:hint="eastAsia"/>
          <w:snapToGrid w:val="0"/>
          <w:kern w:val="0"/>
          <w:sz w:val="24"/>
        </w:rPr>
        <w:t>肝硬化的腹水性质一般为</w:t>
      </w:r>
    </w:p>
    <w:p w:rsidR="00243CF4" w:rsidRPr="00243CF4" w:rsidP="00243CF4">
      <w:pPr>
        <w:pStyle w:val="Normal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以中性粒细胞为主的渗出液</w:t>
      </w:r>
    </w:p>
    <w:p w:rsidR="00243CF4" w:rsidRPr="00243CF4" w:rsidP="00243CF4">
      <w:pPr>
        <w:pStyle w:val="Normal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以淋巴细胞为主的渗出液</w:t>
      </w:r>
    </w:p>
    <w:p w:rsidR="00243CF4" w:rsidRPr="00243CF4" w:rsidP="00243CF4">
      <w:pPr>
        <w:pStyle w:val="Normal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以红细胞为主的血性液体</w:t>
      </w:r>
    </w:p>
    <w:p w:rsidR="00243CF4" w:rsidRPr="00243CF4" w:rsidP="00243CF4">
      <w:pPr>
        <w:pStyle w:val="Normal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介于漏出液和渗出液之间</w:t>
      </w:r>
    </w:p>
    <w:p w:rsidR="00243CF4" w:rsidRPr="00243CF4" w:rsidP="00243CF4">
      <w:pPr>
        <w:pStyle w:val="Normal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漏出液</w:t>
      </w:r>
    </w:p>
    <w:p w:rsidR="00EB567D" w:rsidRPr="00243CF4" w:rsidP="00243CF4">
      <w:pPr>
        <w:pStyle w:val="Normal2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2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E</w:t>
      </w:r>
    </w:p>
    <w:p w:rsidR="00243CF4" w:rsidRPr="00243CF4" w:rsidP="00243CF4">
      <w:pPr>
        <w:pStyle w:val="Normal2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2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漏出液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2"/>
    <w:p w:rsidR="00EB567D" w:rsidRPr="00243CF4" w:rsidP="00243CF4">
      <w:pPr>
        <w:pStyle w:val="Normal2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4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.</w:t>
      </w:r>
      <w:bookmarkStart w:id="3" w:name="_GoBack_3"/>
      <w:r w:rsidRPr="00243CF4">
        <w:rPr>
          <w:rFonts w:ascii="Arial" w:hAnsi="Arial" w:cs="宋体" w:hint="eastAsia"/>
          <w:snapToGrid w:val="0"/>
          <w:kern w:val="0"/>
          <w:sz w:val="24"/>
        </w:rPr>
        <w:t>临产后的主要产力为</w:t>
      </w:r>
    </w:p>
    <w:p w:rsidR="00243CF4" w:rsidRPr="00243CF4" w:rsidP="00243CF4">
      <w:pPr>
        <w:pStyle w:val="Normal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腹压</w:t>
      </w:r>
    </w:p>
    <w:p w:rsidR="00243CF4" w:rsidRPr="00243CF4" w:rsidP="00243CF4">
      <w:pPr>
        <w:pStyle w:val="Normal3"/>
        <w:snapToGrid w:val="0"/>
        <w:rPr>
          <w:rFonts w:ascii="Arial" w:hAnsi="Arial" w:cs="宋体" w:hint="eastAsia"/>
          <w:snapToGrid w:val="0"/>
          <w:kern w:val="0"/>
          <w:sz w:val="24"/>
        </w:rPr>
        <w:sectPr w:rsidSect="00895259">
          <w:headerReference w:type="default" r:id="rId5"/>
          <w:type w:val="continuous"/>
          <w:pgSz w:w="11906" w:h="16838"/>
          <w:pgMar w:top="720" w:right="720" w:bottom="720" w:left="720" w:header="0" w:footer="992" w:gutter="0"/>
          <w:cols w:space="425"/>
          <w:docGrid w:type="lines" w:linePitch="312"/>
        </w:sect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宫缩</w:t>
      </w:r>
    </w:p>
    <w:p w:rsidR="00243CF4" w:rsidRPr="00243CF4" w:rsidP="00243CF4">
      <w:pPr>
        <w:pStyle w:val="Normal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肛提肌收缩力</w:t>
      </w:r>
    </w:p>
    <w:p w:rsidR="00243CF4" w:rsidRPr="00243CF4" w:rsidP="00243CF4">
      <w:pPr>
        <w:pStyle w:val="Normal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盆底肌收缩力</w:t>
      </w:r>
    </w:p>
    <w:p w:rsidR="00243CF4" w:rsidRPr="00243CF4" w:rsidP="00243CF4">
      <w:pPr>
        <w:pStyle w:val="Normal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骨骼肌收缩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(skeletal muscle contraction)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力</w:t>
      </w:r>
    </w:p>
    <w:p w:rsidR="00EB567D" w:rsidRPr="00243CF4" w:rsidP="00243CF4">
      <w:pPr>
        <w:pStyle w:val="Normal3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3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B</w:t>
      </w:r>
    </w:p>
    <w:p w:rsidR="00243CF4" w:rsidRPr="00243CF4" w:rsidP="00243CF4">
      <w:pPr>
        <w:pStyle w:val="Normal3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3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宫缩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3"/>
    <w:p w:rsidR="00EB567D" w:rsidRPr="00243CF4" w:rsidP="00243CF4">
      <w:pPr>
        <w:pStyle w:val="Normal3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5.</w:t>
      </w:r>
      <w:bookmarkStart w:id="4" w:name="_GoBack_4"/>
      <w:r w:rsidRPr="00243CF4">
        <w:rPr>
          <w:rFonts w:ascii="Arial" w:hAnsi="Arial" w:cs="宋体" w:hint="eastAsia"/>
          <w:snapToGrid w:val="0"/>
          <w:kern w:val="0"/>
          <w:sz w:val="24"/>
        </w:rPr>
        <w:t>下列哪项血清学检查对肝硬化的肝功能损害程度判断最有意义</w:t>
      </w:r>
    </w:p>
    <w:p w:rsidR="00243CF4" w:rsidRPr="00243CF4" w:rsidP="00243CF4">
      <w:pPr>
        <w:pStyle w:val="Normal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谷丙转氨酶</w:t>
      </w:r>
    </w:p>
    <w:p w:rsidR="00243CF4" w:rsidRPr="00243CF4" w:rsidP="00243CF4">
      <w:pPr>
        <w:pStyle w:val="Normal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谷草转氨酶</w:t>
      </w:r>
    </w:p>
    <w:p w:rsidR="00243CF4" w:rsidRPr="00243CF4" w:rsidP="00243CF4">
      <w:pPr>
        <w:pStyle w:val="Normal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碱性磷酸酶</w:t>
      </w:r>
    </w:p>
    <w:p w:rsidR="00243CF4" w:rsidRPr="00243CF4" w:rsidP="00243CF4">
      <w:pPr>
        <w:pStyle w:val="Normal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单氨氧化酶</w:t>
      </w:r>
    </w:p>
    <w:p w:rsidR="00243CF4" w:rsidRPr="00243CF4" w:rsidP="00243CF4">
      <w:pPr>
        <w:pStyle w:val="Normal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白蛋白／球蛋白比例</w:t>
      </w:r>
    </w:p>
    <w:p w:rsidR="00EB567D" w:rsidRPr="00243CF4" w:rsidP="00243CF4">
      <w:pPr>
        <w:pStyle w:val="Normal4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4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E</w:t>
      </w:r>
    </w:p>
    <w:p w:rsidR="00243CF4" w:rsidRPr="00243CF4" w:rsidP="00243CF4">
      <w:pPr>
        <w:pStyle w:val="Normal4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4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白蛋白／球蛋白比例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4"/>
    <w:p w:rsidR="00EB567D" w:rsidRPr="00243CF4" w:rsidP="00243CF4">
      <w:pPr>
        <w:pStyle w:val="Normal4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6.</w:t>
      </w:r>
      <w:bookmarkStart w:id="5" w:name="_GoBack_5"/>
      <w:r w:rsidRPr="00243CF4">
        <w:rPr>
          <w:rFonts w:ascii="Arial" w:hAnsi="Arial" w:cs="宋体" w:hint="eastAsia"/>
          <w:snapToGrid w:val="0"/>
          <w:kern w:val="0"/>
          <w:sz w:val="24"/>
        </w:rPr>
        <w:t>乙脑的病变最严重的部位是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()</w:t>
      </w:r>
    </w:p>
    <w:p w:rsidR="00243CF4" w:rsidRPr="00243CF4" w:rsidP="00243CF4">
      <w:pPr>
        <w:pStyle w:val="Normal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大脑皮质</w:t>
      </w:r>
    </w:p>
    <w:p w:rsidR="00243CF4" w:rsidRPr="00243CF4" w:rsidP="00243CF4">
      <w:pPr>
        <w:pStyle w:val="Normal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脊髓</w:t>
      </w:r>
    </w:p>
    <w:p w:rsidR="00243CF4" w:rsidRPr="00243CF4" w:rsidP="00243CF4">
      <w:pPr>
        <w:pStyle w:val="Normal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间脑</w:t>
      </w:r>
    </w:p>
    <w:p w:rsidR="00243CF4" w:rsidRPr="00243CF4" w:rsidP="00243CF4">
      <w:pPr>
        <w:pStyle w:val="Normal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中脑</w:t>
      </w:r>
    </w:p>
    <w:p w:rsidR="00243CF4" w:rsidRPr="00243CF4" w:rsidP="00243CF4">
      <w:pPr>
        <w:pStyle w:val="Normal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大脑皮质、间脑和中脑</w:t>
      </w:r>
    </w:p>
    <w:p w:rsidR="00EB567D" w:rsidRPr="00243CF4" w:rsidP="00243CF4">
      <w:pPr>
        <w:pStyle w:val="Normal5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5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E</w:t>
      </w:r>
    </w:p>
    <w:p w:rsidR="00243CF4" w:rsidRPr="00243CF4" w:rsidP="00243CF4">
      <w:pPr>
        <w:pStyle w:val="Normal5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5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大脑皮质、间脑和中脑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5"/>
    <w:p w:rsidR="00EB567D" w:rsidRPr="00243CF4" w:rsidP="00243CF4">
      <w:pPr>
        <w:pStyle w:val="Normal5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5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5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7.</w:t>
      </w:r>
      <w:bookmarkStart w:id="6" w:name="_GoBack_6"/>
      <w:r w:rsidRPr="00243CF4">
        <w:rPr>
          <w:rFonts w:ascii="Arial" w:hAnsi="Arial" w:cs="宋体" w:hint="eastAsia"/>
          <w:snapToGrid w:val="0"/>
          <w:kern w:val="0"/>
          <w:sz w:val="24"/>
        </w:rPr>
        <w:t>再生障碍性贫血最易与下列哪种疾病混淆</w:t>
      </w:r>
    </w:p>
    <w:p w:rsidR="00243CF4" w:rsidRPr="00243CF4" w:rsidP="00243CF4">
      <w:pPr>
        <w:pStyle w:val="Normal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白细胞减少性白血病</w:t>
      </w:r>
    </w:p>
    <w:p w:rsidR="00243CF4" w:rsidRPr="00243CF4" w:rsidP="00243CF4">
      <w:pPr>
        <w:pStyle w:val="Normal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特发性血小板减少性紫癜</w:t>
      </w:r>
    </w:p>
    <w:p w:rsidR="00243CF4" w:rsidRPr="00243CF4" w:rsidP="00243CF4">
      <w:pPr>
        <w:pStyle w:val="Normal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阵发性睡眠性血红蛋白尿</w:t>
      </w:r>
    </w:p>
    <w:p w:rsidR="00243CF4" w:rsidRPr="00243CF4" w:rsidP="00243CF4">
      <w:pPr>
        <w:pStyle w:val="Normal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脾功能亢进</w:t>
      </w:r>
    </w:p>
    <w:p w:rsidR="00243CF4" w:rsidRPr="00243CF4" w:rsidP="00243CF4">
      <w:pPr>
        <w:pStyle w:val="Normal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骨髓纤维化症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(myelofibrosis)</w:t>
      </w:r>
    </w:p>
    <w:p w:rsidR="00EB567D" w:rsidRPr="00243CF4" w:rsidP="00243CF4">
      <w:pPr>
        <w:pStyle w:val="Normal6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6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C</w:t>
      </w:r>
    </w:p>
    <w:p w:rsidR="00243CF4" w:rsidRPr="00243CF4" w:rsidP="00243CF4">
      <w:pPr>
        <w:pStyle w:val="Normal6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6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阵发性睡眠性血红蛋白尿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6"/>
    <w:p w:rsidR="00EB567D" w:rsidRPr="00243CF4" w:rsidP="00243CF4">
      <w:pPr>
        <w:pStyle w:val="Normal6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6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6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8.</w:t>
      </w:r>
      <w:bookmarkStart w:id="7" w:name="_GoBack_7"/>
      <w:r w:rsidRPr="00243CF4">
        <w:rPr>
          <w:rFonts w:ascii="Arial" w:hAnsi="Arial" w:cs="宋体" w:hint="eastAsia"/>
          <w:snapToGrid w:val="0"/>
          <w:kern w:val="0"/>
          <w:sz w:val="24"/>
        </w:rPr>
        <w:t>心脏容量从妊娠早期至妊娠末期约增加</w:t>
      </w:r>
    </w:p>
    <w:p w:rsidR="00243CF4" w:rsidRPr="00243CF4" w:rsidP="00243CF4">
      <w:pPr>
        <w:pStyle w:val="Normal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A. 10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％</w:t>
      </w:r>
    </w:p>
    <w:p w:rsidR="00243CF4" w:rsidRPr="00243CF4" w:rsidP="00243CF4">
      <w:pPr>
        <w:pStyle w:val="Normal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B. 20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％</w:t>
      </w:r>
    </w:p>
    <w:p w:rsidR="00243CF4" w:rsidRPr="00243CF4" w:rsidP="00243CF4">
      <w:pPr>
        <w:pStyle w:val="Normal7"/>
        <w:snapToGrid w:val="0"/>
        <w:rPr>
          <w:rFonts w:ascii="Arial" w:hAnsi="Arial" w:cs="宋体" w:hint="eastAsia"/>
          <w:snapToGrid w:val="0"/>
          <w:kern w:val="0"/>
          <w:sz w:val="24"/>
        </w:rPr>
        <w:sectPr w:rsidSect="00895259">
          <w:headerReference w:type="default" r:id="rId6"/>
          <w:type w:val="nextPage"/>
          <w:pgSz w:w="11906" w:h="16838"/>
          <w:pgMar w:top="720" w:right="720" w:bottom="720" w:left="720" w:header="0" w:footer="992" w:gutter="0"/>
          <w:pgNumType w:start="2"/>
          <w:cols w:space="425"/>
          <w:titlePg w:val="0"/>
          <w:docGrid w:type="lines" w:linePitch="312"/>
        </w:sectPr>
      </w:pPr>
      <w:r w:rsidRPr="00243CF4">
        <w:rPr>
          <w:rFonts w:ascii="Arial" w:hAnsi="Arial" w:cs="宋体" w:hint="eastAsia"/>
          <w:snapToGrid w:val="0"/>
          <w:kern w:val="0"/>
          <w:sz w:val="24"/>
        </w:rPr>
        <w:t>C. 25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％</w:t>
      </w:r>
    </w:p>
    <w:p w:rsidR="00243CF4" w:rsidRPr="00243CF4" w:rsidP="00243CF4">
      <w:pPr>
        <w:pStyle w:val="Normal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D. 30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％</w:t>
      </w:r>
    </w:p>
    <w:p w:rsidR="00243CF4" w:rsidRPr="00243CF4" w:rsidP="00243CF4">
      <w:pPr>
        <w:pStyle w:val="Normal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E. 30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％～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45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％</w:t>
      </w:r>
    </w:p>
    <w:p w:rsidR="00EB567D" w:rsidRPr="00243CF4" w:rsidP="00243CF4">
      <w:pPr>
        <w:pStyle w:val="Normal7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7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A</w:t>
      </w:r>
    </w:p>
    <w:p w:rsidR="00243CF4" w:rsidRPr="00243CF4" w:rsidP="00243CF4">
      <w:pPr>
        <w:pStyle w:val="Normal7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7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10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％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7"/>
    <w:p w:rsidR="00EB567D" w:rsidRPr="00243CF4" w:rsidP="00243CF4">
      <w:pPr>
        <w:pStyle w:val="Normal7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7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7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9.</w:t>
      </w:r>
      <w:bookmarkStart w:id="8" w:name="_GoBack_8"/>
      <w:r w:rsidRPr="00243CF4">
        <w:rPr>
          <w:rFonts w:ascii="Arial" w:hAnsi="Arial" w:cs="宋体" w:hint="eastAsia"/>
          <w:snapToGrid w:val="0"/>
          <w:kern w:val="0"/>
          <w:sz w:val="24"/>
        </w:rPr>
        <w:t>被定义为：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"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连续使用后易产生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生理依赖性、能成瘾的药品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"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是</w:t>
      </w:r>
    </w:p>
    <w:p w:rsidR="00243CF4" w:rsidRPr="00243CF4" w:rsidP="00243CF4">
      <w:pPr>
        <w:pStyle w:val="Normal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毒性药品</w:t>
      </w:r>
    </w:p>
    <w:p w:rsidR="00243CF4" w:rsidRPr="00243CF4" w:rsidP="00243CF4">
      <w:pPr>
        <w:pStyle w:val="Normal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精神药品</w:t>
      </w:r>
    </w:p>
    <w:p w:rsidR="00243CF4" w:rsidRPr="00243CF4" w:rsidP="00243CF4">
      <w:pPr>
        <w:pStyle w:val="Normal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麻醉药品</w:t>
      </w:r>
    </w:p>
    <w:p w:rsidR="00243CF4" w:rsidRPr="00243CF4" w:rsidP="00243CF4">
      <w:pPr>
        <w:pStyle w:val="Normal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放射性药品</w:t>
      </w:r>
    </w:p>
    <w:p w:rsidR="00243CF4" w:rsidRPr="00243CF4" w:rsidP="00243CF4">
      <w:pPr>
        <w:pStyle w:val="Normal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直接作用于中枢神经系统的药品</w:t>
      </w:r>
    </w:p>
    <w:p w:rsidR="00EB567D" w:rsidRPr="00243CF4" w:rsidP="00243CF4">
      <w:pPr>
        <w:pStyle w:val="Normal8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8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C</w:t>
      </w:r>
    </w:p>
    <w:p w:rsidR="00243CF4" w:rsidRPr="00243CF4" w:rsidP="00243CF4">
      <w:pPr>
        <w:pStyle w:val="Normal8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243CF4" w:rsidRPr="00243CF4" w:rsidP="00243CF4">
      <w:pPr>
        <w:pStyle w:val="Normal8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麻醉药品</w:t>
      </w:r>
    </w:p>
    <w:p w:rsidR="00243CF4" w:rsidRPr="00243CF4" w:rsidP="00243CF4">
      <w:pPr>
        <w:pStyle w:val="Normal8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解析：麻醉药品：是指连续使用后易产生生理依赖性、能成瘾癖的药品。精神药品：是指直接作用于中枢神经系统，使之兴奋或抑制，连续使用能产生依赖性的药品。医疗用毒性药品：是指毒性剧烈，治疗剂量与中毒剂量相近，使用不当会致人中毒或死亡的药品。放射性药品：是指用于临床诊断或治疗的放射性核素制剂或者其标记药物。故选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C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。</w:t>
      </w:r>
    </w:p>
    <w:p w:rsidR="00EB567D" w:rsidRPr="00243CF4" w:rsidP="00243CF4">
      <w:pPr>
        <w:pStyle w:val="Normal8"/>
        <w:snapToGrid w:val="0"/>
        <w:rPr>
          <w:rFonts w:ascii="Arial" w:hAnsi="Arial" w:cs="宋体"/>
          <w:b/>
          <w:snapToGrid w:val="0"/>
          <w:kern w:val="0"/>
          <w:sz w:val="24"/>
        </w:rPr>
      </w:pPr>
    </w:p>
    <w:bookmarkEnd w:id="8"/>
    <w:p w:rsidR="00EB567D" w:rsidRPr="00243CF4" w:rsidP="00243CF4">
      <w:pPr>
        <w:pStyle w:val="Normal8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8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8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10.</w:t>
      </w:r>
      <w:bookmarkStart w:id="9" w:name="_GoBack_9"/>
      <w:r w:rsidRPr="00243CF4">
        <w:rPr>
          <w:rFonts w:ascii="Arial" w:hAnsi="Arial" w:cs="宋体" w:hint="eastAsia"/>
          <w:snapToGrid w:val="0"/>
          <w:kern w:val="0"/>
          <w:sz w:val="24"/>
        </w:rPr>
        <w:t>上消化道大出血成人患者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1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次出血量在多少毫升以上，即可出现休克体征</w:t>
      </w:r>
    </w:p>
    <w:p w:rsidR="00243CF4" w:rsidRPr="00243CF4" w:rsidP="00243CF4">
      <w:pPr>
        <w:pStyle w:val="Normal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A. 2000ml</w:t>
      </w:r>
    </w:p>
    <w:p w:rsidR="00243CF4" w:rsidRPr="00243CF4" w:rsidP="00243CF4">
      <w:pPr>
        <w:pStyle w:val="Normal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B. 1500ml</w:t>
      </w:r>
    </w:p>
    <w:p w:rsidR="00243CF4" w:rsidRPr="00243CF4" w:rsidP="00243CF4">
      <w:pPr>
        <w:pStyle w:val="Normal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C. 1000ml</w:t>
      </w:r>
    </w:p>
    <w:p w:rsidR="00243CF4" w:rsidRPr="00243CF4" w:rsidP="00243CF4">
      <w:pPr>
        <w:pStyle w:val="Normal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D. 500ml</w:t>
      </w:r>
    </w:p>
    <w:p w:rsidR="00243CF4" w:rsidRPr="00243CF4" w:rsidP="00243CF4">
      <w:pPr>
        <w:pStyle w:val="Normal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E. 800ml</w:t>
      </w:r>
    </w:p>
    <w:p w:rsidR="00EB567D" w:rsidRPr="00243CF4" w:rsidP="00243CF4">
      <w:pPr>
        <w:pStyle w:val="Normal9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9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E</w:t>
      </w:r>
    </w:p>
    <w:p w:rsidR="00243CF4" w:rsidRPr="00243CF4" w:rsidP="00243CF4">
      <w:pPr>
        <w:pStyle w:val="Normal9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9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800ml </w:t>
      </w:r>
    </w:p>
    <w:bookmarkEnd w:id="9"/>
    <w:p w:rsidR="00EB567D" w:rsidRPr="00243CF4" w:rsidP="00243CF4">
      <w:pPr>
        <w:pStyle w:val="Normal9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9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9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1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11.</w:t>
      </w:r>
      <w:bookmarkStart w:id="10" w:name="_GoBack_10"/>
      <w:r w:rsidRPr="00243CF4">
        <w:rPr>
          <w:rFonts w:ascii="Arial" w:hAnsi="Arial" w:cs="宋体" w:hint="eastAsia"/>
          <w:snapToGrid w:val="0"/>
          <w:kern w:val="0"/>
          <w:sz w:val="24"/>
        </w:rPr>
        <w:t>引起肺血栓栓塞症的血栓主要的来源是</w:t>
      </w:r>
    </w:p>
    <w:p w:rsidR="00243CF4" w:rsidRPr="00243CF4" w:rsidP="00243CF4">
      <w:pPr>
        <w:pStyle w:val="Normal1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恶性肿瘤</w:t>
      </w:r>
    </w:p>
    <w:p w:rsidR="00243CF4" w:rsidRPr="00243CF4" w:rsidP="00243CF4">
      <w:pPr>
        <w:pStyle w:val="Normal1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中心静脉插管</w:t>
      </w:r>
    </w:p>
    <w:p w:rsidR="00243CF4" w:rsidRPr="00243CF4" w:rsidP="00243CF4">
      <w:pPr>
        <w:pStyle w:val="Normal1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静脉内化疗</w:t>
      </w:r>
    </w:p>
    <w:p w:rsidR="00243CF4" w:rsidRPr="00243CF4" w:rsidP="00243CF4">
      <w:pPr>
        <w:pStyle w:val="Normal1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二尖瓣赘生物</w:t>
      </w:r>
    </w:p>
    <w:p w:rsidR="00243CF4" w:rsidRPr="00243CF4" w:rsidP="00243CF4">
      <w:pPr>
        <w:pStyle w:val="Normal1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深静脉血栓形成</w:t>
      </w:r>
    </w:p>
    <w:p w:rsidR="00EB567D" w:rsidRPr="00243CF4" w:rsidP="00243CF4">
      <w:pPr>
        <w:pStyle w:val="Normal10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10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E</w:t>
      </w:r>
    </w:p>
    <w:p w:rsidR="00243CF4" w:rsidRPr="00243CF4" w:rsidP="00243CF4">
      <w:pPr>
        <w:pStyle w:val="Normal10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10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深静脉血栓形成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10"/>
    <w:p w:rsidR="00EB567D" w:rsidRPr="00243CF4" w:rsidP="00243CF4">
      <w:pPr>
        <w:pStyle w:val="Normal10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0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0"/>
        <w:snapToGrid w:val="0"/>
        <w:rPr>
          <w:rFonts w:ascii="Arial" w:hAnsi="Arial"/>
          <w:snapToGrid w:val="0"/>
          <w:kern w:val="0"/>
        </w:rPr>
        <w:sectPr w:rsidSect="00895259">
          <w:headerReference w:type="default" r:id="rId7"/>
          <w:type w:val="nextPage"/>
          <w:pgSz w:w="11906" w:h="16838"/>
          <w:pgMar w:top="720" w:right="720" w:bottom="720" w:left="720" w:header="0" w:footer="992" w:gutter="0"/>
          <w:pgNumType w:start="3"/>
          <w:cols w:space="425"/>
          <w:titlePg w:val="0"/>
          <w:docGrid w:type="lines" w:linePitch="312"/>
        </w:sectPr>
      </w:pPr>
    </w:p>
    <w:p w:rsidR="00243CF4" w:rsidRPr="00243CF4" w:rsidP="00243CF4">
      <w:pPr>
        <w:pStyle w:val="Normal1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12.</w:t>
      </w:r>
      <w:bookmarkStart w:id="11" w:name="_GoBack_11"/>
      <w:r w:rsidRPr="00243CF4">
        <w:rPr>
          <w:rFonts w:ascii="Arial" w:hAnsi="Arial" w:cs="宋体" w:hint="eastAsia"/>
          <w:snapToGrid w:val="0"/>
          <w:kern w:val="0"/>
          <w:sz w:val="24"/>
        </w:rPr>
        <w:t>上消化道出血诊断的首选方法是</w:t>
      </w:r>
    </w:p>
    <w:p w:rsidR="00243CF4" w:rsidRPr="00243CF4" w:rsidP="00243CF4">
      <w:pPr>
        <w:pStyle w:val="Normal1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鼻胃管或三腔管检查</w:t>
      </w:r>
    </w:p>
    <w:p w:rsidR="00243CF4" w:rsidRPr="00243CF4" w:rsidP="00243CF4">
      <w:pPr>
        <w:pStyle w:val="Normal1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早期内镜检查</w:t>
      </w:r>
    </w:p>
    <w:p w:rsidR="00243CF4" w:rsidRPr="00243CF4" w:rsidP="00243CF4">
      <w:pPr>
        <w:pStyle w:val="Normal1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选择性腹腔动脉或肠系膜上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(super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ior mesenteric)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动脉造影</w:t>
      </w:r>
    </w:p>
    <w:p w:rsidR="00243CF4" w:rsidRPr="00243CF4" w:rsidP="00243CF4">
      <w:pPr>
        <w:pStyle w:val="Normal1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D. X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线钡餐检查</w:t>
      </w:r>
    </w:p>
    <w:p w:rsidR="00243CF4" w:rsidRPr="00243CF4" w:rsidP="00243CF4">
      <w:pPr>
        <w:pStyle w:val="Normal1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核素检查</w:t>
      </w:r>
    </w:p>
    <w:p w:rsidR="00EB567D" w:rsidRPr="00243CF4" w:rsidP="00243CF4">
      <w:pPr>
        <w:pStyle w:val="Normal11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11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B</w:t>
      </w:r>
    </w:p>
    <w:p w:rsidR="00243CF4" w:rsidRPr="00243CF4" w:rsidP="00243CF4">
      <w:pPr>
        <w:pStyle w:val="Normal11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243CF4" w:rsidRPr="00243CF4" w:rsidP="00243CF4">
      <w:pPr>
        <w:pStyle w:val="Normal11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早期内镜检查</w:t>
      </w:r>
    </w:p>
    <w:p w:rsidR="00243CF4" w:rsidRPr="00243CF4" w:rsidP="00243CF4">
      <w:pPr>
        <w:pStyle w:val="Normal11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解析：上消化道出血的辅助检查虽然有好几种，但早期内镜检查是用于诊断上消化道出血的首选方法，安全而快捷，能提供有价值的资料。</w:t>
      </w:r>
    </w:p>
    <w:p w:rsidR="00EB567D" w:rsidRPr="00243CF4" w:rsidP="00243CF4">
      <w:pPr>
        <w:pStyle w:val="Normal11"/>
        <w:snapToGrid w:val="0"/>
        <w:rPr>
          <w:rFonts w:ascii="Arial" w:hAnsi="Arial" w:cs="宋体"/>
          <w:b/>
          <w:snapToGrid w:val="0"/>
          <w:kern w:val="0"/>
          <w:sz w:val="24"/>
        </w:rPr>
      </w:pPr>
    </w:p>
    <w:bookmarkEnd w:id="11"/>
    <w:p w:rsidR="00EB567D" w:rsidRPr="00243CF4" w:rsidP="00243CF4">
      <w:pPr>
        <w:pStyle w:val="Normal11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1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1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1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13.</w:t>
      </w:r>
      <w:bookmarkStart w:id="12" w:name="_GoBack_12"/>
      <w:r w:rsidRPr="00243CF4">
        <w:rPr>
          <w:rFonts w:ascii="Arial" w:hAnsi="Arial" w:cs="宋体" w:hint="eastAsia"/>
          <w:snapToGrid w:val="0"/>
          <w:kern w:val="0"/>
          <w:sz w:val="24"/>
        </w:rPr>
        <w:t>目前认为对急性再生障碍性贫血治疗较有前途的疗法是</w:t>
      </w:r>
    </w:p>
    <w:p w:rsidR="00243CF4" w:rsidRPr="00243CF4" w:rsidP="00243CF4">
      <w:pPr>
        <w:pStyle w:val="Normal1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中西医结合</w:t>
      </w:r>
    </w:p>
    <w:p w:rsidR="00243CF4" w:rsidRPr="00243CF4" w:rsidP="00243CF4">
      <w:pPr>
        <w:pStyle w:val="Normal1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脾切除术</w:t>
      </w:r>
    </w:p>
    <w:p w:rsidR="00243CF4" w:rsidRPr="00243CF4" w:rsidP="00243CF4">
      <w:pPr>
        <w:pStyle w:val="Normal1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新型雄激素的应用</w:t>
      </w:r>
    </w:p>
    <w:p w:rsidR="00243CF4" w:rsidRPr="00243CF4" w:rsidP="00243CF4">
      <w:pPr>
        <w:pStyle w:val="Normal1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胎肝输注</w:t>
      </w:r>
    </w:p>
    <w:p w:rsidR="00243CF4" w:rsidRPr="00243CF4" w:rsidP="00243CF4">
      <w:pPr>
        <w:pStyle w:val="Normal1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造血干细胞移植</w:t>
      </w:r>
    </w:p>
    <w:p w:rsidR="00EB567D" w:rsidRPr="00243CF4" w:rsidP="00243CF4">
      <w:pPr>
        <w:pStyle w:val="Normal12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12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E</w:t>
      </w:r>
    </w:p>
    <w:p w:rsidR="00243CF4" w:rsidRPr="00243CF4" w:rsidP="00243CF4">
      <w:pPr>
        <w:pStyle w:val="Normal12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12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造血干细胞移植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12"/>
    <w:p w:rsidR="00EB567D" w:rsidRPr="00243CF4" w:rsidP="00243CF4">
      <w:pPr>
        <w:pStyle w:val="Normal12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2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2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1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14.</w:t>
      </w:r>
      <w:bookmarkStart w:id="13" w:name="_GoBack_13"/>
      <w:r w:rsidRPr="00243CF4">
        <w:rPr>
          <w:rFonts w:ascii="Arial" w:hAnsi="Arial" w:cs="宋体" w:hint="eastAsia"/>
          <w:snapToGrid w:val="0"/>
          <w:kern w:val="0"/>
          <w:sz w:val="24"/>
        </w:rPr>
        <w:t>胸腔积液中黏蛋白定性试验阳性多见于</w:t>
      </w:r>
    </w:p>
    <w:p w:rsidR="00243CF4" w:rsidRPr="00243CF4" w:rsidP="00243CF4">
      <w:pPr>
        <w:pStyle w:val="Normal1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肾病综合征</w:t>
      </w:r>
    </w:p>
    <w:p w:rsidR="00243CF4" w:rsidRPr="00243CF4" w:rsidP="00243CF4">
      <w:pPr>
        <w:pStyle w:val="Normal1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肝硬化</w:t>
      </w:r>
    </w:p>
    <w:p w:rsidR="00243CF4" w:rsidRPr="00243CF4" w:rsidP="00243CF4">
      <w:pPr>
        <w:pStyle w:val="Normal1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重度营养不良</w:t>
      </w:r>
    </w:p>
    <w:p w:rsidR="00243CF4" w:rsidRPr="00243CF4" w:rsidP="00243CF4">
      <w:pPr>
        <w:pStyle w:val="Normal1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肺癌</w:t>
      </w:r>
    </w:p>
    <w:p w:rsidR="00243CF4" w:rsidRPr="00243CF4" w:rsidP="00243CF4">
      <w:pPr>
        <w:pStyle w:val="Normal1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慢性心力衰竭</w:t>
      </w:r>
    </w:p>
    <w:p w:rsidR="00EB567D" w:rsidRPr="00243CF4" w:rsidP="00243CF4">
      <w:pPr>
        <w:pStyle w:val="Normal13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13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D</w:t>
      </w:r>
    </w:p>
    <w:p w:rsidR="00243CF4" w:rsidRPr="00243CF4" w:rsidP="00243CF4">
      <w:pPr>
        <w:pStyle w:val="Normal13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13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肺癌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13"/>
    <w:p w:rsidR="00EB567D" w:rsidRPr="00243CF4" w:rsidP="00243CF4">
      <w:pPr>
        <w:pStyle w:val="Normal13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3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3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1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15.</w:t>
      </w:r>
      <w:bookmarkStart w:id="14" w:name="_GoBack_14"/>
      <w:r w:rsidRPr="00243CF4">
        <w:rPr>
          <w:rFonts w:ascii="Arial" w:hAnsi="Arial" w:cs="宋体" w:hint="eastAsia"/>
          <w:snapToGrid w:val="0"/>
          <w:kern w:val="0"/>
          <w:sz w:val="24"/>
        </w:rPr>
        <w:t>10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岁患儿，在水库游泳时发生溺水，经过抢救已存活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20h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，现突然出现咳嗽发憋，呼吸困难，咳血性泡沫痰，最可能的病情是</w:t>
      </w:r>
    </w:p>
    <w:p w:rsidR="00243CF4" w:rsidRPr="00243CF4" w:rsidP="00243CF4">
      <w:pPr>
        <w:pStyle w:val="Normal1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急性肾功能衰竭</w:t>
      </w:r>
    </w:p>
    <w:p w:rsidR="00243CF4" w:rsidRPr="00243CF4" w:rsidP="00243CF4">
      <w:pPr>
        <w:pStyle w:val="Normal1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呼吸窘迫综合征</w:t>
      </w:r>
    </w:p>
    <w:p w:rsidR="00243CF4" w:rsidRPr="00243CF4" w:rsidP="00243CF4">
      <w:pPr>
        <w:pStyle w:val="Normal1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继发肺部感染</w:t>
      </w:r>
    </w:p>
    <w:p w:rsidR="00243CF4" w:rsidRPr="00243CF4" w:rsidP="00243CF4">
      <w:pPr>
        <w:pStyle w:val="Normal1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左心衰</w:t>
      </w:r>
    </w:p>
    <w:p w:rsidR="00243CF4" w:rsidRPr="00243CF4" w:rsidP="00243CF4">
      <w:pPr>
        <w:pStyle w:val="Normal1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E. DIC</w:t>
      </w:r>
    </w:p>
    <w:p w:rsidR="00EB567D" w:rsidRPr="00243CF4" w:rsidP="00243CF4">
      <w:pPr>
        <w:pStyle w:val="Normal14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14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D</w:t>
      </w:r>
    </w:p>
    <w:p w:rsidR="00243CF4" w:rsidRPr="00243CF4" w:rsidP="00243CF4">
      <w:pPr>
        <w:pStyle w:val="Normal14"/>
        <w:snapToGrid w:val="0"/>
        <w:rPr>
          <w:rFonts w:ascii="Arial" w:hAnsi="Arial" w:cs="宋体" w:hint="eastAsia"/>
          <w:b/>
          <w:snapToGrid w:val="0"/>
          <w:kern w:val="0"/>
          <w:sz w:val="24"/>
        </w:rPr>
        <w:sectPr w:rsidSect="00895259">
          <w:headerReference w:type="default" r:id="rId8"/>
          <w:type w:val="nextPage"/>
          <w:pgSz w:w="11906" w:h="16838"/>
          <w:pgMar w:top="720" w:right="720" w:bottom="720" w:left="720" w:header="0" w:footer="992" w:gutter="0"/>
          <w:pgNumType w:start="4"/>
          <w:cols w:space="425"/>
          <w:titlePg w:val="0"/>
          <w:docGrid w:type="lines" w:linePitch="312"/>
        </w:sectPr>
      </w:pPr>
    </w:p>
    <w:p w:rsidR="00EB567D" w:rsidRPr="00243CF4" w:rsidP="00243CF4">
      <w:pPr>
        <w:pStyle w:val="Normal14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左心衰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14"/>
    <w:p w:rsidR="00EB567D" w:rsidRPr="00243CF4" w:rsidP="00243CF4">
      <w:pPr>
        <w:pStyle w:val="Normal14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4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4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1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16.</w:t>
      </w:r>
      <w:bookmarkStart w:id="15" w:name="_GoBack_15"/>
      <w:r w:rsidRPr="00243CF4">
        <w:rPr>
          <w:rFonts w:ascii="Arial" w:hAnsi="Arial" w:cs="宋体" w:hint="eastAsia"/>
          <w:snapToGrid w:val="0"/>
          <w:kern w:val="0"/>
          <w:sz w:val="24"/>
        </w:rPr>
        <w:t>下述因素均可引起小细胞支气管癌，除了</w:t>
      </w:r>
    </w:p>
    <w:p w:rsidR="00243CF4" w:rsidRPr="00243CF4" w:rsidP="00243CF4">
      <w:pPr>
        <w:pStyle w:val="Normal1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铬与镍蒸气</w:t>
      </w:r>
    </w:p>
    <w:p w:rsidR="00243CF4" w:rsidRPr="00243CF4" w:rsidP="00243CF4">
      <w:pPr>
        <w:pStyle w:val="Normal1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吸烟</w:t>
      </w:r>
    </w:p>
    <w:p w:rsidR="00243CF4" w:rsidRPr="00243CF4" w:rsidP="00243CF4">
      <w:pPr>
        <w:pStyle w:val="Normal1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砷</w:t>
      </w:r>
    </w:p>
    <w:p w:rsidR="00243CF4" w:rsidRPr="00243CF4" w:rsidP="00243CF4">
      <w:pPr>
        <w:pStyle w:val="Normal1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石棉</w:t>
      </w:r>
    </w:p>
    <w:p w:rsidR="00243CF4" w:rsidRPr="00243CF4" w:rsidP="00243CF4">
      <w:pPr>
        <w:pStyle w:val="Normal1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硅沉着病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原称矽肺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)</w:t>
      </w:r>
    </w:p>
    <w:p w:rsidR="00EB567D" w:rsidRPr="00243CF4" w:rsidP="00243CF4">
      <w:pPr>
        <w:pStyle w:val="Normal15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15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E</w:t>
      </w:r>
    </w:p>
    <w:p w:rsidR="00243CF4" w:rsidRPr="00243CF4" w:rsidP="00243CF4">
      <w:pPr>
        <w:pStyle w:val="Normal15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15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硅沉着病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(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原称矽肺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) </w:t>
      </w:r>
    </w:p>
    <w:bookmarkEnd w:id="15"/>
    <w:p w:rsidR="00EB567D" w:rsidRPr="00243CF4" w:rsidP="00243CF4">
      <w:pPr>
        <w:pStyle w:val="Normal15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5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5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1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17.</w:t>
      </w:r>
      <w:bookmarkStart w:id="16" w:name="_GoBack_16"/>
      <w:r w:rsidRPr="00243CF4">
        <w:rPr>
          <w:rFonts w:ascii="Arial" w:hAnsi="Arial" w:cs="宋体" w:hint="eastAsia"/>
          <w:snapToGrid w:val="0"/>
          <w:kern w:val="0"/>
          <w:sz w:val="24"/>
        </w:rPr>
        <w:t>胃十二指肠溃疡出血病人，没有溃疡病史者占</w:t>
      </w:r>
    </w:p>
    <w:p w:rsidR="00243CF4" w:rsidRPr="00243CF4" w:rsidP="00243CF4">
      <w:pPr>
        <w:pStyle w:val="Normal1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A. 5%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～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10%</w:t>
      </w:r>
    </w:p>
    <w:p w:rsidR="00243CF4" w:rsidRPr="00243CF4" w:rsidP="00243CF4">
      <w:pPr>
        <w:pStyle w:val="Normal1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B. 10%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～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15%</w:t>
      </w:r>
    </w:p>
    <w:p w:rsidR="00243CF4" w:rsidRPr="00243CF4" w:rsidP="00243CF4">
      <w:pPr>
        <w:pStyle w:val="Normal1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C. 15%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～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20%</w:t>
      </w:r>
    </w:p>
    <w:p w:rsidR="00243CF4" w:rsidRPr="00243CF4" w:rsidP="00243CF4">
      <w:pPr>
        <w:pStyle w:val="Normal1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D. 20%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～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25%</w:t>
      </w:r>
    </w:p>
    <w:p w:rsidR="00243CF4" w:rsidRPr="00243CF4" w:rsidP="00243CF4">
      <w:pPr>
        <w:pStyle w:val="Normal1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E. 25%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～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30%</w:t>
      </w:r>
    </w:p>
    <w:p w:rsidR="00EB567D" w:rsidRPr="00243CF4" w:rsidP="00243CF4">
      <w:pPr>
        <w:pStyle w:val="Normal16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16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B</w:t>
      </w:r>
    </w:p>
    <w:p w:rsidR="00243CF4" w:rsidRPr="00243CF4" w:rsidP="00243CF4">
      <w:pPr>
        <w:pStyle w:val="Normal16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243CF4" w:rsidRPr="00243CF4" w:rsidP="00243CF4">
      <w:pPr>
        <w:pStyle w:val="Normal16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10%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～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15%</w:t>
      </w:r>
    </w:p>
    <w:p w:rsidR="00243CF4" w:rsidRPr="00243CF4" w:rsidP="00243CF4">
      <w:pPr>
        <w:pStyle w:val="Normal16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解析：有些病人在出血前没有任何症状，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10%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～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15%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的胃十二指肠溃疡出血病人以往无溃疡病发作史。</w:t>
      </w:r>
    </w:p>
    <w:p w:rsidR="00EB567D" w:rsidRPr="00243CF4" w:rsidP="00243CF4">
      <w:pPr>
        <w:pStyle w:val="Normal16"/>
        <w:snapToGrid w:val="0"/>
        <w:rPr>
          <w:rFonts w:ascii="Arial" w:hAnsi="Arial" w:cs="宋体"/>
          <w:b/>
          <w:snapToGrid w:val="0"/>
          <w:kern w:val="0"/>
          <w:sz w:val="24"/>
        </w:rPr>
      </w:pPr>
    </w:p>
    <w:bookmarkEnd w:id="16"/>
    <w:p w:rsidR="00EB567D" w:rsidRPr="00243CF4" w:rsidP="00243CF4">
      <w:pPr>
        <w:pStyle w:val="Normal16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6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6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1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18.</w:t>
      </w:r>
      <w:bookmarkStart w:id="17" w:name="_GoBack_17"/>
      <w:r w:rsidRPr="00243CF4">
        <w:rPr>
          <w:rFonts w:ascii="Arial" w:hAnsi="Arial" w:cs="宋体" w:hint="eastAsia"/>
          <w:snapToGrid w:val="0"/>
          <w:kern w:val="0"/>
          <w:sz w:val="24"/>
        </w:rPr>
        <w:t>脑膜炎球菌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(meningococcus)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的主要致病因素是</w:t>
      </w:r>
    </w:p>
    <w:p w:rsidR="00243CF4" w:rsidRPr="00243CF4" w:rsidP="00243CF4">
      <w:pPr>
        <w:pStyle w:val="Normal1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变态反应致细胞病变</w:t>
      </w:r>
    </w:p>
    <w:p w:rsidR="00243CF4" w:rsidRPr="00243CF4" w:rsidP="00243CF4">
      <w:pPr>
        <w:pStyle w:val="Normal1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外毒素</w:t>
      </w:r>
    </w:p>
    <w:p w:rsidR="00243CF4" w:rsidRPr="00243CF4" w:rsidP="00243CF4">
      <w:pPr>
        <w:pStyle w:val="Normal1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神经毒素</w:t>
      </w:r>
    </w:p>
    <w:p w:rsidR="00243CF4" w:rsidRPr="00243CF4" w:rsidP="00243CF4">
      <w:pPr>
        <w:pStyle w:val="Normal1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直接致组织细胞坏死</w:t>
      </w:r>
    </w:p>
    <w:p w:rsidR="00243CF4" w:rsidRPr="00243CF4" w:rsidP="00243CF4">
      <w:pPr>
        <w:pStyle w:val="Normal1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内毒素</w:t>
      </w:r>
    </w:p>
    <w:p w:rsidR="00EB567D" w:rsidRPr="00243CF4" w:rsidP="00243CF4">
      <w:pPr>
        <w:pStyle w:val="Normal17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17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E</w:t>
      </w:r>
    </w:p>
    <w:p w:rsidR="00243CF4" w:rsidRPr="00243CF4" w:rsidP="00243CF4">
      <w:pPr>
        <w:pStyle w:val="Normal17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17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内毒素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17"/>
    <w:p w:rsidR="00EB567D" w:rsidRPr="00243CF4" w:rsidP="00243CF4">
      <w:pPr>
        <w:pStyle w:val="Normal17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7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7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1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19.</w:t>
      </w:r>
      <w:bookmarkStart w:id="18" w:name="_GoBack_18"/>
      <w:r w:rsidRPr="00243CF4">
        <w:rPr>
          <w:rFonts w:ascii="Arial" w:hAnsi="Arial" w:cs="宋体" w:hint="eastAsia"/>
          <w:snapToGrid w:val="0"/>
          <w:kern w:val="0"/>
          <w:sz w:val="24"/>
        </w:rPr>
        <w:t>急性上呼吸道感染主要的病原体为病毒，少数为细菌，区别病毒和细菌感染，以下检查效果不满意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(not satisfied)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的是</w:t>
      </w:r>
    </w:p>
    <w:p w:rsidR="00243CF4" w:rsidRPr="00243CF4" w:rsidP="00243CF4">
      <w:pPr>
        <w:pStyle w:val="Normal1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胸部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CT</w:t>
      </w:r>
    </w:p>
    <w:p w:rsidR="00243CF4" w:rsidRPr="00243CF4" w:rsidP="00243CF4">
      <w:pPr>
        <w:pStyle w:val="Normal1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病毒分离鉴定</w:t>
      </w:r>
    </w:p>
    <w:p w:rsidR="00243CF4" w:rsidRPr="00243CF4" w:rsidP="00243CF4">
      <w:pPr>
        <w:pStyle w:val="Normal1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酶联免疫吸附检测法</w:t>
      </w:r>
    </w:p>
    <w:p w:rsidR="00243CF4" w:rsidRPr="00243CF4" w:rsidP="00243CF4">
      <w:pPr>
        <w:pStyle w:val="Normal18"/>
        <w:snapToGrid w:val="0"/>
        <w:rPr>
          <w:rFonts w:ascii="Arial" w:hAnsi="Arial" w:cs="宋体" w:hint="eastAsia"/>
          <w:snapToGrid w:val="0"/>
          <w:kern w:val="0"/>
          <w:sz w:val="24"/>
        </w:rPr>
        <w:sectPr w:rsidSect="00895259">
          <w:headerReference w:type="default" r:id="rId9"/>
          <w:type w:val="nextPage"/>
          <w:pgSz w:w="11906" w:h="16838"/>
          <w:pgMar w:top="720" w:right="720" w:bottom="720" w:left="720" w:header="0" w:footer="992" w:gutter="0"/>
          <w:pgNumType w:start="5"/>
          <w:cols w:space="425"/>
          <w:titlePg w:val="0"/>
          <w:docGrid w:type="lines" w:linePitch="312"/>
        </w:sect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血清学诊断</w:t>
      </w:r>
    </w:p>
    <w:p w:rsidR="00243CF4" w:rsidRPr="00243CF4" w:rsidP="00243CF4">
      <w:pPr>
        <w:pStyle w:val="Normal1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免疫荧光法</w:t>
      </w:r>
    </w:p>
    <w:p w:rsidR="00EB567D" w:rsidRPr="00243CF4" w:rsidP="00243CF4">
      <w:pPr>
        <w:pStyle w:val="Normal18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18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A</w:t>
      </w:r>
    </w:p>
    <w:p w:rsidR="00243CF4" w:rsidRPr="00243CF4" w:rsidP="00243CF4">
      <w:pPr>
        <w:pStyle w:val="Normal18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18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胸部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CT </w:t>
      </w:r>
    </w:p>
    <w:bookmarkEnd w:id="18"/>
    <w:p w:rsidR="00EB567D" w:rsidRPr="00243CF4" w:rsidP="00243CF4">
      <w:pPr>
        <w:pStyle w:val="Normal18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8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8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1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20.</w:t>
      </w:r>
      <w:bookmarkStart w:id="19" w:name="_GoBack_19"/>
      <w:r w:rsidRPr="00243CF4">
        <w:rPr>
          <w:rFonts w:ascii="Arial" w:hAnsi="Arial" w:cs="宋体" w:hint="eastAsia"/>
          <w:snapToGrid w:val="0"/>
          <w:kern w:val="0"/>
          <w:sz w:val="24"/>
        </w:rPr>
        <w:t>胎儿娩出后，即有阴道持续流血，流血量已超过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200ml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，血色鲜红能自凝。最可能的诊断是</w:t>
      </w:r>
    </w:p>
    <w:p w:rsidR="00243CF4" w:rsidRPr="00243CF4" w:rsidP="00243CF4">
      <w:pPr>
        <w:pStyle w:val="Normal1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子宫收缩乏力</w:t>
      </w:r>
    </w:p>
    <w:p w:rsidR="00243CF4" w:rsidRPr="00243CF4" w:rsidP="00243CF4">
      <w:pPr>
        <w:pStyle w:val="Normal1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凝血功能障碍</w:t>
      </w:r>
    </w:p>
    <w:p w:rsidR="00243CF4" w:rsidRPr="00243CF4" w:rsidP="00243CF4">
      <w:pPr>
        <w:pStyle w:val="Normal1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软产道裂伤</w:t>
      </w:r>
    </w:p>
    <w:p w:rsidR="00243CF4" w:rsidRPr="00243CF4" w:rsidP="00243CF4">
      <w:pPr>
        <w:pStyle w:val="Normal1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胎盘部分剥离</w:t>
      </w:r>
    </w:p>
    <w:p w:rsidR="00243CF4" w:rsidRPr="00243CF4" w:rsidP="00243CF4">
      <w:pPr>
        <w:pStyle w:val="Normal1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hint="eastAsia"/>
        </w:rPr>
        <w:drawing>
          <wp:inline distT="0" distB="0" distL="0" distR="0">
            <wp:extent cx="6645910" cy="190427"/>
            <wp:effectExtent l="0" t="0" r="0" b="6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0" w:name="_GoBack"/>
      <w:bookmarkEnd w:id="20"/>
    </w:p>
    <w:p w:rsidR="00EB567D" w:rsidRPr="00243CF4" w:rsidP="00243CF4">
      <w:pPr>
        <w:pStyle w:val="Normal19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19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D</w:t>
      </w:r>
    </w:p>
    <w:p w:rsidR="00243CF4" w:rsidRPr="00243CF4" w:rsidP="00243CF4">
      <w:pPr>
        <w:pStyle w:val="Normal19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19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hint="eastAsia"/>
        </w:rPr>
        <w:drawing>
          <wp:inline distT="0" distB="0" distL="0" distR="0">
            <wp:extent cx="6645910" cy="190427"/>
            <wp:effectExtent l="0" t="0" r="0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9"/>
    <w:p w:rsidR="00EB567D" w:rsidRPr="00243CF4" w:rsidP="00243CF4">
      <w:pPr>
        <w:pStyle w:val="Normal19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9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19"/>
        <w:snapToGrid w:val="0"/>
        <w:jc w:val="left"/>
        <w:rPr>
          <w:rFonts w:ascii="Arial" w:hAnsi="Arial" w:cs="宋体"/>
          <w:b/>
          <w:snapToGrid w:val="0"/>
          <w:color w:val="000000"/>
          <w:kern w:val="0"/>
          <w:sz w:val="28"/>
        </w:rPr>
      </w:pP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二</w:t>
      </w: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.</w:t>
      </w: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多选题</w:t>
      </w: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(</w:t>
      </w: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共</w:t>
      </w: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10</w:t>
      </w: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题</w:t>
      </w: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)</w:t>
      </w:r>
    </w:p>
    <w:p w:rsidR="00EB567D" w:rsidRPr="00243CF4" w:rsidP="00243CF4">
      <w:pPr>
        <w:pStyle w:val="Normal19"/>
        <w:snapToGrid w:val="0"/>
        <w:jc w:val="left"/>
        <w:rPr>
          <w:rFonts w:ascii="Arial" w:hAnsi="Arial" w:cs="宋体"/>
          <w:b/>
          <w:snapToGrid w:val="0"/>
          <w:color w:val="000000"/>
          <w:kern w:val="0"/>
          <w:sz w:val="28"/>
        </w:rPr>
      </w:pPr>
    </w:p>
    <w:p w:rsidR="00243CF4" w:rsidRPr="00243CF4" w:rsidP="00243CF4">
      <w:pPr>
        <w:pStyle w:val="Normal20"/>
        <w:snapToGrid w:val="0"/>
        <w:rPr>
          <w:rFonts w:ascii="Arial" w:hAnsi="Arial" w:cs="宋体" w:hint="eastAsia"/>
          <w:snapToGrid w:val="0"/>
          <w:kern w:val="0"/>
          <w:sz w:val="24"/>
        </w:rPr>
      </w:pPr>
      <w:bookmarkStart w:id="21" w:name="_GoBack_20"/>
      <w:r w:rsidRPr="00243CF4">
        <w:rPr>
          <w:rFonts w:hint="eastAsia"/>
        </w:rPr>
        <w:drawing>
          <wp:inline distT="0" distB="0" distL="0" distR="0">
            <wp:extent cx="6645910" cy="399897"/>
            <wp:effectExtent l="0" t="0" r="0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CF4" w:rsidRPr="00243CF4" w:rsidP="00243CF4">
      <w:pPr>
        <w:pStyle w:val="Normal2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多发性硬化</w:t>
      </w:r>
    </w:p>
    <w:p w:rsidR="00243CF4" w:rsidRPr="00243CF4" w:rsidP="00243CF4">
      <w:pPr>
        <w:pStyle w:val="Normal2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颅内动脉瘤</w:t>
      </w:r>
    </w:p>
    <w:p w:rsidR="00243CF4" w:rsidRPr="00243CF4" w:rsidP="00243CF4">
      <w:pPr>
        <w:pStyle w:val="Normal2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丛集性头痛</w:t>
      </w:r>
    </w:p>
    <w:p w:rsidR="00243CF4" w:rsidRPr="00243CF4" w:rsidP="00243CF4">
      <w:pPr>
        <w:pStyle w:val="Normal2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偏瘫型偏头痛</w:t>
      </w:r>
    </w:p>
    <w:p w:rsidR="00243CF4" w:rsidRPr="00243CF4" w:rsidP="00243CF4">
      <w:pPr>
        <w:pStyle w:val="Normal2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癫癎</w:t>
      </w:r>
    </w:p>
    <w:p w:rsidR="00EB567D" w:rsidRPr="00243CF4" w:rsidP="00243CF4">
      <w:pPr>
        <w:pStyle w:val="Normal20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20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D</w:t>
      </w:r>
    </w:p>
    <w:p w:rsidR="00243CF4" w:rsidRPr="00243CF4" w:rsidP="00243CF4">
      <w:pPr>
        <w:pStyle w:val="Normal20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20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偏瘫型偏头痛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21"/>
    <w:p w:rsidR="00EB567D" w:rsidRPr="00243CF4" w:rsidP="00243CF4">
      <w:pPr>
        <w:pStyle w:val="Normal20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0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0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2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2.</w:t>
      </w:r>
      <w:bookmarkStart w:id="22" w:name="_GoBack_21"/>
      <w:r w:rsidRPr="00243CF4">
        <w:rPr>
          <w:rFonts w:ascii="Arial" w:hAnsi="Arial" w:cs="宋体" w:hint="eastAsia"/>
          <w:snapToGrid w:val="0"/>
          <w:kern w:val="0"/>
          <w:sz w:val="24"/>
        </w:rPr>
        <w:t>下列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Hodgkin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病的表现，除外哪项</w:t>
      </w:r>
    </w:p>
    <w:p w:rsidR="00243CF4" w:rsidRPr="00243CF4" w:rsidP="00243CF4">
      <w:pPr>
        <w:pStyle w:val="Normal2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发热及贫血</w:t>
      </w:r>
    </w:p>
    <w:p w:rsidR="00243CF4" w:rsidRPr="00243CF4" w:rsidP="00243CF4">
      <w:pPr>
        <w:pStyle w:val="Normal2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体重减轻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(weight loss)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及盗汗</w:t>
      </w:r>
    </w:p>
    <w:p w:rsidR="00243CF4" w:rsidRPr="00243CF4" w:rsidP="00243CF4">
      <w:pPr>
        <w:pStyle w:val="Normal2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饮酒后受累的淋巴结疼痛</w:t>
      </w:r>
    </w:p>
    <w:p w:rsidR="00243CF4" w:rsidRPr="00243CF4" w:rsidP="00243CF4">
      <w:pPr>
        <w:pStyle w:val="Normal2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夜尿</w:t>
      </w:r>
    </w:p>
    <w:p w:rsidR="00243CF4" w:rsidRPr="00243CF4" w:rsidP="00243CF4">
      <w:pPr>
        <w:pStyle w:val="Normal2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皮肤瘙痒</w:t>
      </w:r>
    </w:p>
    <w:p w:rsidR="00EB567D" w:rsidRPr="00243CF4" w:rsidP="00243CF4">
      <w:pPr>
        <w:pStyle w:val="Normal21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21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D</w:t>
      </w:r>
    </w:p>
    <w:p w:rsidR="00243CF4" w:rsidRPr="00243CF4" w:rsidP="00243CF4">
      <w:pPr>
        <w:pStyle w:val="Normal21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21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夜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尿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22"/>
    <w:p w:rsidR="00EB567D" w:rsidRPr="00243CF4" w:rsidP="00243CF4">
      <w:pPr>
        <w:pStyle w:val="Normal21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1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1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2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3.</w:t>
      </w:r>
      <w:bookmarkStart w:id="23" w:name="_GoBack_22"/>
      <w:r w:rsidRPr="00243CF4">
        <w:rPr>
          <w:rFonts w:ascii="Arial" w:hAnsi="Arial" w:cs="宋体" w:hint="eastAsia"/>
          <w:snapToGrid w:val="0"/>
          <w:kern w:val="0"/>
          <w:sz w:val="24"/>
        </w:rPr>
        <w:t>成人胸外心脏按压，一般使胸骨下陷的深度为</w:t>
      </w:r>
    </w:p>
    <w:p w:rsidR="00243CF4" w:rsidRPr="00243CF4" w:rsidP="00243CF4">
      <w:pPr>
        <w:pStyle w:val="Normal2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A. 1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～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2cm</w:t>
      </w:r>
    </w:p>
    <w:p w:rsidR="00243CF4" w:rsidRPr="00243CF4" w:rsidP="00243CF4">
      <w:pPr>
        <w:pStyle w:val="Normal22"/>
        <w:snapToGrid w:val="0"/>
        <w:rPr>
          <w:rFonts w:ascii="Arial" w:hAnsi="Arial" w:cs="宋体" w:hint="eastAsia"/>
          <w:snapToGrid w:val="0"/>
          <w:kern w:val="0"/>
          <w:sz w:val="24"/>
        </w:rPr>
        <w:sectPr w:rsidSect="00895259">
          <w:headerReference w:type="default" r:id="rId13"/>
          <w:type w:val="nextPage"/>
          <w:pgSz w:w="11906" w:h="16838"/>
          <w:pgMar w:top="720" w:right="720" w:bottom="720" w:left="720" w:header="0" w:footer="992" w:gutter="0"/>
          <w:pgNumType w:start="6"/>
          <w:cols w:space="425"/>
          <w:titlePg w:val="0"/>
          <w:docGrid w:type="lines" w:linePitch="312"/>
        </w:sectPr>
      </w:pPr>
      <w:r w:rsidRPr="00243CF4">
        <w:rPr>
          <w:rFonts w:ascii="Arial" w:hAnsi="Arial" w:cs="宋体" w:hint="eastAsia"/>
          <w:snapToGrid w:val="0"/>
          <w:kern w:val="0"/>
          <w:sz w:val="24"/>
        </w:rPr>
        <w:t>B. 2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～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3cm</w:t>
      </w:r>
    </w:p>
    <w:p w:rsidR="00243CF4" w:rsidRPr="00243CF4" w:rsidP="00243CF4">
      <w:pPr>
        <w:pStyle w:val="Normal2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C. 3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～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4cm</w:t>
      </w:r>
    </w:p>
    <w:p w:rsidR="00243CF4" w:rsidRPr="00243CF4" w:rsidP="00243CF4">
      <w:pPr>
        <w:pStyle w:val="Normal2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D. 4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～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5cm</w:t>
      </w:r>
    </w:p>
    <w:p w:rsidR="00243CF4" w:rsidRPr="00243CF4" w:rsidP="00243CF4">
      <w:pPr>
        <w:pStyle w:val="Normal2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E. 5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～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6cm</w:t>
      </w:r>
    </w:p>
    <w:p w:rsidR="00EB567D" w:rsidRPr="00243CF4" w:rsidP="00243CF4">
      <w:pPr>
        <w:pStyle w:val="Normal22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22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E</w:t>
      </w:r>
    </w:p>
    <w:p w:rsidR="00243CF4" w:rsidRPr="00243CF4" w:rsidP="00243CF4">
      <w:pPr>
        <w:pStyle w:val="Normal22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22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5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～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6cm </w:t>
      </w:r>
    </w:p>
    <w:bookmarkEnd w:id="23"/>
    <w:p w:rsidR="00EB567D" w:rsidRPr="00243CF4" w:rsidP="00243CF4">
      <w:pPr>
        <w:pStyle w:val="Normal22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2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2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2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4.</w:t>
      </w:r>
      <w:bookmarkStart w:id="24" w:name="_GoBack_23"/>
      <w:r w:rsidRPr="00243CF4">
        <w:rPr>
          <w:rFonts w:ascii="Arial" w:hAnsi="Arial" w:cs="宋体" w:hint="eastAsia"/>
          <w:snapToGrid w:val="0"/>
          <w:kern w:val="0"/>
          <w:sz w:val="24"/>
        </w:rPr>
        <w:t>下列关于闭合性气胸采用排气疗法的叙述，正确的是</w:t>
      </w:r>
    </w:p>
    <w:p w:rsidR="00243CF4" w:rsidRPr="00243CF4" w:rsidP="00243CF4">
      <w:pPr>
        <w:pStyle w:val="Normal2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每次抽气量不应超过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1.5L</w:t>
      </w:r>
    </w:p>
    <w:p w:rsidR="00243CF4" w:rsidRPr="00243CF4" w:rsidP="00243CF4">
      <w:pPr>
        <w:pStyle w:val="Normal2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积气量多者可每日抽气一次</w:t>
      </w:r>
    </w:p>
    <w:p w:rsidR="00243CF4" w:rsidRPr="00243CF4" w:rsidP="00243CF4">
      <w:pPr>
        <w:pStyle w:val="Normal2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胸腔闲式引流应为首选排气方式</w:t>
      </w:r>
    </w:p>
    <w:p w:rsidR="00243CF4" w:rsidRPr="00243CF4" w:rsidP="00243CF4">
      <w:pPr>
        <w:pStyle w:val="Normal2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肺复张能力差者，应尽快将气抽尽</w:t>
      </w:r>
    </w:p>
    <w:p w:rsidR="00243CF4" w:rsidRPr="00243CF4" w:rsidP="00243CF4">
      <w:pPr>
        <w:pStyle w:val="Normal2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积气量达到该侧胸腔容积的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15%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即可抽气</w:t>
      </w:r>
    </w:p>
    <w:p w:rsidR="00EB567D" w:rsidRPr="00243CF4" w:rsidP="00243CF4">
      <w:pPr>
        <w:pStyle w:val="Normal23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23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B</w:t>
      </w:r>
    </w:p>
    <w:p w:rsidR="00243CF4" w:rsidRPr="00243CF4" w:rsidP="00243CF4">
      <w:pPr>
        <w:pStyle w:val="Normal23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23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积气量多者可每日抽气一次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24"/>
    <w:p w:rsidR="00EB567D" w:rsidRPr="00243CF4" w:rsidP="00243CF4">
      <w:pPr>
        <w:pStyle w:val="Normal23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3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3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2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5.</w:t>
      </w:r>
      <w:bookmarkStart w:id="25" w:name="_GoBack_24"/>
      <w:r w:rsidRPr="00243CF4">
        <w:rPr>
          <w:rFonts w:ascii="Arial" w:hAnsi="Arial" w:cs="宋体" w:hint="eastAsia"/>
          <w:snapToGrid w:val="0"/>
          <w:kern w:val="0"/>
          <w:sz w:val="24"/>
        </w:rPr>
        <w:t>小儿腹泻重型与轻型的主要区别点是</w:t>
      </w:r>
    </w:p>
    <w:p w:rsidR="00243CF4" w:rsidRPr="00243CF4" w:rsidP="00243CF4">
      <w:pPr>
        <w:pStyle w:val="Normal2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发热、呕吐</w:t>
      </w:r>
    </w:p>
    <w:p w:rsidR="00243CF4" w:rsidRPr="00243CF4" w:rsidP="00243CF4">
      <w:pPr>
        <w:pStyle w:val="Normal2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每天大便超过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10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次</w:t>
      </w:r>
    </w:p>
    <w:p w:rsidR="00243CF4" w:rsidRPr="00243CF4" w:rsidP="00243CF4">
      <w:pPr>
        <w:pStyle w:val="Normal2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有水、电解质紊乱</w:t>
      </w:r>
    </w:p>
    <w:p w:rsidR="00243CF4" w:rsidRPr="00243CF4" w:rsidP="00243CF4">
      <w:pPr>
        <w:pStyle w:val="Normal2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大便有黏液、腥臭</w:t>
      </w:r>
    </w:p>
    <w:p w:rsidR="00243CF4" w:rsidRPr="00243CF4" w:rsidP="00243CF4">
      <w:pPr>
        <w:pStyle w:val="Normal2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镜检有大量脂肪滴</w:t>
      </w:r>
    </w:p>
    <w:p w:rsidR="00EB567D" w:rsidRPr="00243CF4" w:rsidP="00243CF4">
      <w:pPr>
        <w:pStyle w:val="Normal24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24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C</w:t>
      </w:r>
    </w:p>
    <w:p w:rsidR="00243CF4" w:rsidRPr="00243CF4" w:rsidP="00243CF4">
      <w:pPr>
        <w:pStyle w:val="Normal24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243CF4" w:rsidRPr="00243CF4" w:rsidP="00243CF4">
      <w:pPr>
        <w:pStyle w:val="Normal24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有水、电解质紊乱</w:t>
      </w:r>
    </w:p>
    <w:p w:rsidR="00243CF4" w:rsidRPr="00243CF4" w:rsidP="00243CF4">
      <w:pPr>
        <w:pStyle w:val="Normal24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解析：小儿腹泻重型与轻型的主要区别点有水、电解质紊乱以及全身中毒症状。</w:t>
      </w:r>
    </w:p>
    <w:p w:rsidR="00EB567D" w:rsidRPr="00243CF4" w:rsidP="00243CF4">
      <w:pPr>
        <w:pStyle w:val="Normal24"/>
        <w:snapToGrid w:val="0"/>
        <w:rPr>
          <w:rFonts w:ascii="Arial" w:hAnsi="Arial" w:cs="宋体"/>
          <w:b/>
          <w:snapToGrid w:val="0"/>
          <w:kern w:val="0"/>
          <w:sz w:val="24"/>
        </w:rPr>
      </w:pPr>
    </w:p>
    <w:bookmarkEnd w:id="25"/>
    <w:p w:rsidR="00EB567D" w:rsidRPr="00243CF4" w:rsidP="00243CF4">
      <w:pPr>
        <w:pStyle w:val="Normal24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4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4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2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6.</w:t>
      </w:r>
      <w:bookmarkStart w:id="26" w:name="_GoBack_25"/>
      <w:r w:rsidRPr="00243CF4">
        <w:rPr>
          <w:rFonts w:ascii="Arial" w:hAnsi="Arial" w:cs="宋体" w:hint="eastAsia"/>
          <w:snapToGrid w:val="0"/>
          <w:kern w:val="0"/>
          <w:sz w:val="24"/>
        </w:rPr>
        <w:t>呼吸暂停是指</w:t>
      </w:r>
    </w:p>
    <w:p w:rsidR="00243CF4" w:rsidRPr="00243CF4" w:rsidP="00243CF4">
      <w:pPr>
        <w:pStyle w:val="Normal2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睡眠过程中口鼻呼吸气流完全停止≥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15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秒</w:t>
      </w:r>
    </w:p>
    <w:p w:rsidR="00243CF4" w:rsidRPr="00243CF4" w:rsidP="00243CF4">
      <w:pPr>
        <w:pStyle w:val="Normal2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hint="eastAsia"/>
        </w:rPr>
        <w:drawing>
          <wp:inline distT="0" distB="0" distL="0" distR="0">
            <wp:extent cx="6645910" cy="190427"/>
            <wp:effectExtent l="0" t="0" r="0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CF4" w:rsidRPr="00243CF4" w:rsidP="00243CF4">
      <w:pPr>
        <w:pStyle w:val="Normal2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睡眠过程中口鼻呼吸气流完全停止≥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20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秒</w:t>
      </w:r>
    </w:p>
    <w:p w:rsidR="00243CF4" w:rsidRPr="00243CF4" w:rsidP="00243CF4">
      <w:pPr>
        <w:pStyle w:val="Normal2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睡眠过程中口鼻呼吸气流完全停止≥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10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秒</w:t>
      </w:r>
    </w:p>
    <w:p w:rsidR="00243CF4" w:rsidRPr="00243CF4" w:rsidP="00243CF4">
      <w:pPr>
        <w:pStyle w:val="Normal2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睡眠过程中口鼻呼吸气流完全停止≥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2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5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秒</w:t>
      </w:r>
    </w:p>
    <w:p w:rsidR="00EB567D" w:rsidRPr="00243CF4" w:rsidP="00243CF4">
      <w:pPr>
        <w:pStyle w:val="Normal25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25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D</w:t>
      </w:r>
    </w:p>
    <w:p w:rsidR="00243CF4" w:rsidRPr="00243CF4" w:rsidP="00243CF4">
      <w:pPr>
        <w:pStyle w:val="Normal25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25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睡眠过程中口鼻呼吸气流完全停止≥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10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秒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26"/>
    <w:p w:rsidR="00EB567D" w:rsidRPr="00243CF4" w:rsidP="00243CF4">
      <w:pPr>
        <w:pStyle w:val="Normal25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5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5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2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7.</w:t>
      </w:r>
      <w:bookmarkStart w:id="27" w:name="_GoBack_26"/>
      <w:r w:rsidRPr="00243CF4">
        <w:rPr>
          <w:rFonts w:ascii="Arial" w:hAnsi="Arial" w:cs="宋体" w:hint="eastAsia"/>
          <w:snapToGrid w:val="0"/>
          <w:kern w:val="0"/>
          <w:sz w:val="24"/>
        </w:rPr>
        <w:t>60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岁肺气肿及肺源性心脏病患者，下列说法不正确的是</w:t>
      </w:r>
    </w:p>
    <w:p w:rsidR="00243CF4" w:rsidRPr="00243CF4" w:rsidP="00243CF4">
      <w:pPr>
        <w:pStyle w:val="Normal26"/>
        <w:snapToGrid w:val="0"/>
        <w:rPr>
          <w:rFonts w:ascii="Arial" w:hAnsi="Arial" w:cs="宋体" w:hint="eastAsia"/>
          <w:snapToGrid w:val="0"/>
          <w:kern w:val="0"/>
          <w:sz w:val="24"/>
        </w:rPr>
        <w:sectPr w:rsidSect="00895259">
          <w:headerReference w:type="default" r:id="rId15"/>
          <w:type w:val="nextPage"/>
          <w:pgSz w:w="11906" w:h="16838"/>
          <w:pgMar w:top="720" w:right="720" w:bottom="720" w:left="720" w:header="0" w:footer="992" w:gutter="0"/>
          <w:pgNumType w:start="7"/>
          <w:cols w:space="425"/>
          <w:titlePg w:val="0"/>
          <w:docGrid w:type="lines" w:linePitch="312"/>
        </w:sect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胸片上可见肺动脉段突出</w:t>
      </w:r>
    </w:p>
    <w:p w:rsidR="00243CF4" w:rsidRPr="00243CF4" w:rsidP="00243CF4">
      <w:pPr>
        <w:pStyle w:val="Normal2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肝大及下肢水肿</w:t>
      </w:r>
    </w:p>
    <w:p w:rsidR="00243CF4" w:rsidRPr="00243CF4" w:rsidP="00243CF4">
      <w:pPr>
        <w:pStyle w:val="Normal2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肺动脉瓣区第第二心音亢进</w:t>
      </w:r>
    </w:p>
    <w:p w:rsidR="00243CF4" w:rsidRPr="00243CF4" w:rsidP="00243CF4">
      <w:pPr>
        <w:pStyle w:val="Normal2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上中腹部有波动感</w:t>
      </w:r>
    </w:p>
    <w:p w:rsidR="00243CF4" w:rsidRPr="00243CF4" w:rsidP="00243CF4">
      <w:pPr>
        <w:pStyle w:val="Normal2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在胸片上可见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Kerley-B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线</w:t>
      </w:r>
    </w:p>
    <w:p w:rsidR="00EB567D" w:rsidRPr="00243CF4" w:rsidP="00243CF4">
      <w:pPr>
        <w:pStyle w:val="Normal26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26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E</w:t>
      </w:r>
    </w:p>
    <w:p w:rsidR="00243CF4" w:rsidRPr="00243CF4" w:rsidP="00243CF4">
      <w:pPr>
        <w:pStyle w:val="Normal26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26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在胸片上可见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Kerley-B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线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27"/>
    <w:p w:rsidR="00EB567D" w:rsidRPr="00243CF4" w:rsidP="00243CF4">
      <w:pPr>
        <w:pStyle w:val="Normal26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6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6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2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8.</w:t>
      </w:r>
      <w:bookmarkStart w:id="28" w:name="_GoBack_27"/>
      <w:r w:rsidRPr="00243CF4">
        <w:rPr>
          <w:rFonts w:ascii="Arial" w:hAnsi="Arial" w:cs="宋体" w:hint="eastAsia"/>
          <w:snapToGrid w:val="0"/>
          <w:kern w:val="0"/>
          <w:sz w:val="24"/>
        </w:rPr>
        <w:t>女，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25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岁。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2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年以来和丈夫吵架或遇到不高兴的事后，即出现四肢强直和抽搐样表现。发作时能听清楚家人的呼唤但不予回答。无唇舌咬伤和大小便失禁，瞳孔无散大，对光反射存在。该患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者最可能的诊断是</w:t>
      </w:r>
    </w:p>
    <w:p w:rsidR="00243CF4" w:rsidRPr="00243CF4" w:rsidP="00243CF4">
      <w:pPr>
        <w:pStyle w:val="Normal2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癫痫</w:t>
      </w:r>
    </w:p>
    <w:p w:rsidR="00243CF4" w:rsidRPr="00243CF4" w:rsidP="00243CF4">
      <w:pPr>
        <w:pStyle w:val="Normal2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创伤后应激障碍</w:t>
      </w:r>
    </w:p>
    <w:p w:rsidR="00243CF4" w:rsidRPr="00243CF4" w:rsidP="00243CF4">
      <w:pPr>
        <w:pStyle w:val="Normal2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癔症</w:t>
      </w:r>
    </w:p>
    <w:p w:rsidR="00243CF4" w:rsidRPr="00243CF4" w:rsidP="00243CF4">
      <w:pPr>
        <w:pStyle w:val="Normal2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神经衰弱</w:t>
      </w:r>
    </w:p>
    <w:p w:rsidR="00243CF4" w:rsidRPr="00243CF4" w:rsidP="00243CF4">
      <w:pPr>
        <w:pStyle w:val="Normal2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适应性障碍</w:t>
      </w:r>
    </w:p>
    <w:p w:rsidR="00EB567D" w:rsidRPr="00243CF4" w:rsidP="00243CF4">
      <w:pPr>
        <w:pStyle w:val="Normal27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27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C</w:t>
      </w:r>
    </w:p>
    <w:p w:rsidR="00243CF4" w:rsidRPr="00243CF4" w:rsidP="00243CF4">
      <w:pPr>
        <w:pStyle w:val="Normal27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243CF4" w:rsidRPr="00243CF4" w:rsidP="00243CF4">
      <w:pPr>
        <w:pStyle w:val="Normal27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癔症</w:t>
      </w:r>
    </w:p>
    <w:p w:rsidR="00243CF4" w:rsidRPr="00243CF4" w:rsidP="00243CF4">
      <w:pPr>
        <w:pStyle w:val="Normal27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解析：癔症的临床特点：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(1)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发病者多为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16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～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40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岁的青壮年，多见于年轻女性。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(2)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起病急，常有强烈的精神因素或痛苦情感体验等诱因。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(3)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可有精神症状、运动障碍、感觉障碍及自主神经功能障碍等临床症状多，体征少特征。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(4)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发病者大多受精神因素或暗示起病或使症状消失。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(5)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体格检查和化验检查常无异常发现。</w:t>
      </w:r>
    </w:p>
    <w:p w:rsidR="00EB567D" w:rsidRPr="00243CF4" w:rsidP="00243CF4">
      <w:pPr>
        <w:pStyle w:val="Normal27"/>
        <w:snapToGrid w:val="0"/>
        <w:rPr>
          <w:rFonts w:ascii="Arial" w:hAnsi="Arial" w:cs="宋体"/>
          <w:b/>
          <w:snapToGrid w:val="0"/>
          <w:kern w:val="0"/>
          <w:sz w:val="24"/>
        </w:rPr>
      </w:pPr>
    </w:p>
    <w:bookmarkEnd w:id="28"/>
    <w:p w:rsidR="00EB567D" w:rsidRPr="00243CF4" w:rsidP="00243CF4">
      <w:pPr>
        <w:pStyle w:val="Normal27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7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7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2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9.</w:t>
      </w:r>
      <w:bookmarkStart w:id="29" w:name="_GoBack_28"/>
      <w:r w:rsidRPr="00243CF4">
        <w:rPr>
          <w:rFonts w:ascii="Arial" w:hAnsi="Arial" w:cs="宋体" w:hint="eastAsia"/>
          <w:snapToGrid w:val="0"/>
          <w:kern w:val="0"/>
          <w:sz w:val="24"/>
        </w:rPr>
        <w:t>常见的癫痫持续状态系指</w:t>
      </w:r>
    </w:p>
    <w:p w:rsidR="00243CF4" w:rsidRPr="00243CF4" w:rsidP="00243CF4">
      <w:pPr>
        <w:pStyle w:val="Normal2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一侧肢体抽搐不止</w:t>
      </w:r>
    </w:p>
    <w:p w:rsidR="00243CF4" w:rsidRPr="00243CF4" w:rsidP="00243CF4">
      <w:pPr>
        <w:pStyle w:val="Normal2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长期用药仍不时发作</w:t>
      </w:r>
    </w:p>
    <w:p w:rsidR="00243CF4" w:rsidRPr="00243CF4" w:rsidP="00243CF4">
      <w:pPr>
        <w:pStyle w:val="Normal2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抽搐频繁发作，发作间期意识不清</w:t>
      </w:r>
    </w:p>
    <w:p w:rsidR="00243CF4" w:rsidRPr="00243CF4" w:rsidP="00243CF4">
      <w:pPr>
        <w:pStyle w:val="Normal2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精神运动性发作持续数日</w:t>
      </w:r>
    </w:p>
    <w:p w:rsidR="00243CF4" w:rsidRPr="00243CF4" w:rsidP="00243CF4">
      <w:pPr>
        <w:pStyle w:val="Normal2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连续小发作</w:t>
      </w:r>
    </w:p>
    <w:p w:rsidR="00EB567D" w:rsidRPr="00243CF4" w:rsidP="00243CF4">
      <w:pPr>
        <w:pStyle w:val="Normal28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28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C</w:t>
      </w:r>
    </w:p>
    <w:p w:rsidR="00243CF4" w:rsidRPr="00243CF4" w:rsidP="00243CF4">
      <w:pPr>
        <w:pStyle w:val="Normal28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28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抽搐频繁发作，发作间期意识不清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29"/>
    <w:p w:rsidR="00EB567D" w:rsidRPr="00243CF4" w:rsidP="00243CF4">
      <w:pPr>
        <w:pStyle w:val="Normal28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8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8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29"/>
        <w:snapToGrid w:val="0"/>
        <w:rPr>
          <w:rFonts w:ascii="Arial" w:hAnsi="Arial" w:cs="宋体" w:hint="eastAsia"/>
          <w:snapToGrid w:val="0"/>
          <w:kern w:val="0"/>
          <w:sz w:val="24"/>
        </w:rPr>
      </w:pPr>
      <w:bookmarkStart w:id="30" w:name="_GoBack_29"/>
      <w:r w:rsidRPr="00243CF4">
        <w:rPr>
          <w:rFonts w:hint="eastAsia"/>
        </w:rPr>
        <w:drawing>
          <wp:inline distT="0" distB="0" distL="0" distR="0">
            <wp:extent cx="6645910" cy="190427"/>
            <wp:effectExtent l="0" t="0" r="0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CF4" w:rsidRPr="00243CF4" w:rsidP="00243CF4">
      <w:pPr>
        <w:pStyle w:val="Normal2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肝内血行转移</w:t>
      </w:r>
    </w:p>
    <w:p w:rsidR="00243CF4" w:rsidRPr="00243CF4" w:rsidP="00243CF4">
      <w:pPr>
        <w:pStyle w:val="Normal2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肝外血行转移</w:t>
      </w:r>
    </w:p>
    <w:p w:rsidR="00243CF4" w:rsidRPr="00243CF4" w:rsidP="00243CF4">
      <w:pPr>
        <w:pStyle w:val="Normal2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直接蔓延</w:t>
      </w:r>
    </w:p>
    <w:p w:rsidR="00243CF4" w:rsidRPr="00243CF4" w:rsidP="00243CF4">
      <w:pPr>
        <w:pStyle w:val="Normal2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淋巴转移</w:t>
      </w:r>
    </w:p>
    <w:p w:rsidR="00243CF4" w:rsidRPr="00243CF4" w:rsidP="00243CF4">
      <w:pPr>
        <w:pStyle w:val="Normal2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种植转移</w:t>
      </w:r>
    </w:p>
    <w:p w:rsidR="00EB567D" w:rsidRPr="00243CF4" w:rsidP="00243CF4">
      <w:pPr>
        <w:pStyle w:val="Normal29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29"/>
        <w:snapToGrid w:val="0"/>
        <w:rPr>
          <w:rFonts w:ascii="Arial" w:hAnsi="Arial" w:cs="宋体" w:hint="eastAsia"/>
          <w:b/>
          <w:snapToGrid w:val="0"/>
          <w:kern w:val="0"/>
          <w:sz w:val="24"/>
        </w:rPr>
        <w:sectPr w:rsidSect="00895259">
          <w:headerReference w:type="default" r:id="rId17"/>
          <w:type w:val="nextPage"/>
          <w:pgSz w:w="11906" w:h="16838"/>
          <w:pgMar w:top="720" w:right="720" w:bottom="720" w:left="720" w:header="0" w:footer="992" w:gutter="0"/>
          <w:pgNumType w:start="8"/>
          <w:cols w:space="425"/>
          <w:titlePg w:val="0"/>
          <w:docGrid w:type="lines" w:linePitch="312"/>
        </w:sect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A</w:t>
      </w:r>
    </w:p>
    <w:p w:rsidR="00243CF4" w:rsidRPr="00243CF4" w:rsidP="00243CF4">
      <w:pPr>
        <w:pStyle w:val="Normal29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29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肝内血行转移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30"/>
    <w:p w:rsidR="00EB567D" w:rsidRPr="00243CF4" w:rsidP="00243CF4">
      <w:pPr>
        <w:pStyle w:val="Normal29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9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29"/>
        <w:snapToGrid w:val="0"/>
        <w:jc w:val="left"/>
        <w:rPr>
          <w:rFonts w:ascii="Arial" w:hAnsi="Arial" w:cs="宋体"/>
          <w:b/>
          <w:snapToGrid w:val="0"/>
          <w:color w:val="000000"/>
          <w:kern w:val="0"/>
          <w:sz w:val="28"/>
        </w:rPr>
      </w:pP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三</w:t>
      </w: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.</w:t>
      </w: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填空题</w:t>
      </w: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(</w:t>
      </w: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共</w:t>
      </w: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10</w:t>
      </w: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题</w:t>
      </w: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)</w:t>
      </w:r>
    </w:p>
    <w:p w:rsidR="00EB567D" w:rsidRPr="00243CF4" w:rsidP="00243CF4">
      <w:pPr>
        <w:pStyle w:val="Normal29"/>
        <w:snapToGrid w:val="0"/>
        <w:jc w:val="left"/>
        <w:rPr>
          <w:rFonts w:ascii="Arial" w:hAnsi="Arial" w:cs="宋体"/>
          <w:b/>
          <w:snapToGrid w:val="0"/>
          <w:color w:val="000000"/>
          <w:kern w:val="0"/>
          <w:sz w:val="28"/>
        </w:rPr>
      </w:pPr>
    </w:p>
    <w:p w:rsidR="00243CF4" w:rsidRPr="00243CF4" w:rsidP="00243CF4">
      <w:pPr>
        <w:pStyle w:val="Normal3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1.</w:t>
      </w:r>
      <w:bookmarkStart w:id="31" w:name="_GoBack_30"/>
      <w:r w:rsidRPr="00243CF4">
        <w:rPr>
          <w:rFonts w:ascii="Arial" w:hAnsi="Arial" w:cs="宋体" w:hint="eastAsia"/>
          <w:snapToGrid w:val="0"/>
          <w:kern w:val="0"/>
          <w:sz w:val="24"/>
        </w:rPr>
        <w:t>心绞痛引起的放射痛最可能是</w:t>
      </w:r>
    </w:p>
    <w:p w:rsidR="00243CF4" w:rsidRPr="00243CF4" w:rsidP="00243CF4">
      <w:pPr>
        <w:pStyle w:val="Normal3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期间神经感觉纤维受刺激</w:t>
      </w:r>
    </w:p>
    <w:p w:rsidR="00243CF4" w:rsidRPr="00243CF4" w:rsidP="00243CF4">
      <w:pPr>
        <w:pStyle w:val="Normal3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心脏交感神经的传入纤维受刺激</w:t>
      </w:r>
    </w:p>
    <w:p w:rsidR="00243CF4" w:rsidRPr="00243CF4" w:rsidP="00243CF4">
      <w:pPr>
        <w:pStyle w:val="Normal3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支配左肩，左臂的体表神经受刺激</w:t>
      </w:r>
    </w:p>
    <w:p w:rsidR="00243CF4" w:rsidRPr="00243CF4" w:rsidP="00243CF4">
      <w:pPr>
        <w:pStyle w:val="Normal3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膈神经的感觉纤维受刺激</w:t>
      </w:r>
    </w:p>
    <w:p w:rsidR="00243CF4" w:rsidRPr="00243CF4" w:rsidP="00243CF4">
      <w:pPr>
        <w:pStyle w:val="Normal3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E.</w:t>
      </w: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心脏迷走神经受刺激</w:t>
      </w:r>
    </w:p>
    <w:p w:rsidR="00EB567D" w:rsidRPr="00243CF4" w:rsidP="00243CF4">
      <w:pPr>
        <w:pStyle w:val="Normal30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30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B</w:t>
      </w:r>
    </w:p>
    <w:p w:rsidR="00243CF4" w:rsidRPr="00243CF4" w:rsidP="00243CF4">
      <w:pPr>
        <w:pStyle w:val="Normal30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243CF4" w:rsidRPr="00243CF4" w:rsidP="00243CF4">
      <w:pPr>
        <w:pStyle w:val="Normal30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心脏交感神经的传入纤维受刺激</w:t>
      </w:r>
    </w:p>
    <w:p w:rsidR="00243CF4" w:rsidRPr="00243CF4" w:rsidP="00243CF4">
      <w:pPr>
        <w:pStyle w:val="Normal30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解析：心绞痛引起的放射痛主要是通过心脏交感神经传入，经后根进入脊髓，随后沿着与躯体神经相同的路径到达大脑感觉中枢。</w:t>
      </w:r>
    </w:p>
    <w:p w:rsidR="00EB567D" w:rsidRPr="00243CF4" w:rsidP="00243CF4">
      <w:pPr>
        <w:pStyle w:val="Normal30"/>
        <w:snapToGrid w:val="0"/>
        <w:rPr>
          <w:rFonts w:ascii="Arial" w:hAnsi="Arial" w:cs="宋体"/>
          <w:b/>
          <w:snapToGrid w:val="0"/>
          <w:kern w:val="0"/>
          <w:sz w:val="24"/>
        </w:rPr>
      </w:pPr>
    </w:p>
    <w:bookmarkEnd w:id="31"/>
    <w:p w:rsidR="00EB567D" w:rsidRPr="00243CF4" w:rsidP="00243CF4">
      <w:pPr>
        <w:pStyle w:val="Normal30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0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0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3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2.</w:t>
      </w:r>
      <w:bookmarkStart w:id="32" w:name="_GoBack_31"/>
      <w:r w:rsidRPr="00243CF4">
        <w:rPr>
          <w:rFonts w:ascii="Arial" w:hAnsi="Arial" w:cs="宋体" w:hint="eastAsia"/>
          <w:snapToGrid w:val="0"/>
          <w:kern w:val="0"/>
          <w:sz w:val="24"/>
        </w:rPr>
        <w:t>以下哪种肺癌副癌综合征的说法是不正确的</w:t>
      </w:r>
    </w:p>
    <w:p w:rsidR="00243CF4" w:rsidRPr="00243CF4" w:rsidP="00243CF4">
      <w:pPr>
        <w:pStyle w:val="Normal3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重症肌无力</w:t>
      </w:r>
    </w:p>
    <w:p w:rsidR="00243CF4" w:rsidRPr="00243CF4" w:rsidP="00243CF4">
      <w:pPr>
        <w:pStyle w:val="Normal3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库欣综合征</w:t>
      </w:r>
    </w:p>
    <w:p w:rsidR="00243CF4" w:rsidRPr="00243CF4" w:rsidP="00243CF4">
      <w:pPr>
        <w:pStyle w:val="Normal3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中叶综合征</w:t>
      </w:r>
    </w:p>
    <w:p w:rsidR="00243CF4" w:rsidRPr="00243CF4" w:rsidP="00243CF4">
      <w:pPr>
        <w:pStyle w:val="Normal3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感觉性神经病</w:t>
      </w:r>
    </w:p>
    <w:p w:rsidR="00243CF4" w:rsidRPr="00243CF4" w:rsidP="00243CF4">
      <w:pPr>
        <w:pStyle w:val="Normal3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类癌综合征</w:t>
      </w:r>
    </w:p>
    <w:p w:rsidR="00EB567D" w:rsidRPr="00243CF4" w:rsidP="00243CF4">
      <w:pPr>
        <w:pStyle w:val="Normal31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31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C</w:t>
      </w:r>
    </w:p>
    <w:p w:rsidR="00243CF4" w:rsidRPr="00243CF4" w:rsidP="00243CF4">
      <w:pPr>
        <w:pStyle w:val="Normal31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31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中叶综合征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32"/>
    <w:p w:rsidR="00EB567D" w:rsidRPr="00243CF4" w:rsidP="00243CF4">
      <w:pPr>
        <w:pStyle w:val="Normal31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1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1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3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3.</w:t>
      </w:r>
      <w:bookmarkStart w:id="33" w:name="_GoBack_32"/>
      <w:r w:rsidRPr="00243CF4">
        <w:rPr>
          <w:rFonts w:ascii="Arial" w:hAnsi="Arial" w:cs="宋体" w:hint="eastAsia"/>
          <w:snapToGrid w:val="0"/>
          <w:kern w:val="0"/>
          <w:sz w:val="24"/>
        </w:rPr>
        <w:t>下列哪种疾病可出现心悸伴晕厥或抽搐</w:t>
      </w:r>
    </w:p>
    <w:p w:rsidR="00243CF4" w:rsidRPr="00243CF4" w:rsidP="00243CF4">
      <w:pPr>
        <w:pStyle w:val="Normal3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风湿热</w:t>
      </w:r>
    </w:p>
    <w:p w:rsidR="00243CF4" w:rsidRPr="00243CF4" w:rsidP="00243CF4">
      <w:pPr>
        <w:pStyle w:val="Normal3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心肌炎</w:t>
      </w:r>
    </w:p>
    <w:p w:rsidR="00243CF4" w:rsidRPr="00243CF4" w:rsidP="00243CF4">
      <w:pPr>
        <w:pStyle w:val="Normal3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心包炎</w:t>
      </w:r>
    </w:p>
    <w:p w:rsidR="00243CF4" w:rsidRPr="00243CF4" w:rsidP="00243CF4">
      <w:pPr>
        <w:pStyle w:val="Normal3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感染性心内膜炎</w:t>
      </w:r>
    </w:p>
    <w:p w:rsidR="00243CF4" w:rsidRPr="00243CF4" w:rsidP="00243CF4">
      <w:pPr>
        <w:pStyle w:val="Normal3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病态窦房结综合征</w:t>
      </w:r>
    </w:p>
    <w:p w:rsidR="00EB567D" w:rsidRPr="00243CF4" w:rsidP="00243CF4">
      <w:pPr>
        <w:pStyle w:val="Normal32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32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E</w:t>
      </w:r>
    </w:p>
    <w:p w:rsidR="00243CF4" w:rsidRPr="00243CF4" w:rsidP="00243CF4">
      <w:pPr>
        <w:pStyle w:val="Normal32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243CF4" w:rsidRPr="00243CF4" w:rsidP="00243CF4">
      <w:pPr>
        <w:pStyle w:val="Normal32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病态窦房结综合征</w:t>
      </w:r>
    </w:p>
    <w:p w:rsidR="00243CF4" w:rsidRPr="00243CF4" w:rsidP="00243CF4">
      <w:pPr>
        <w:pStyle w:val="Normal32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解析：病态窦房结综合征临床表现轻重不一，部分患者合并短阵室上性快速心律失常发作，又称慢一快综合征。快速心律失常发作时，心率可突然加速达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100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次／分以上，持续时间长短不一，心动过速突然中止后可有心脏暂停伴或不伴晕厥发作。严重心动过缓或心动过速引起的心悸伴晕厥或抽搐。</w:t>
      </w:r>
    </w:p>
    <w:p w:rsidR="00EB567D" w:rsidRPr="00243CF4" w:rsidP="00243CF4">
      <w:pPr>
        <w:pStyle w:val="Normal32"/>
        <w:snapToGrid w:val="0"/>
        <w:rPr>
          <w:rFonts w:ascii="Arial" w:hAnsi="Arial" w:cs="宋体"/>
          <w:b/>
          <w:snapToGrid w:val="0"/>
          <w:kern w:val="0"/>
          <w:sz w:val="24"/>
        </w:rPr>
      </w:pPr>
    </w:p>
    <w:bookmarkEnd w:id="33"/>
    <w:p w:rsidR="00EB567D" w:rsidRPr="00243CF4" w:rsidP="00243CF4">
      <w:pPr>
        <w:pStyle w:val="Normal32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2"/>
        <w:snapToGrid w:val="0"/>
        <w:rPr>
          <w:rFonts w:ascii="Arial" w:hAnsi="Arial"/>
          <w:snapToGrid w:val="0"/>
          <w:kern w:val="0"/>
        </w:rPr>
        <w:sectPr w:rsidSect="00895259">
          <w:headerReference w:type="default" r:id="rId18"/>
          <w:type w:val="nextPage"/>
          <w:pgSz w:w="11906" w:h="16838"/>
          <w:pgMar w:top="720" w:right="720" w:bottom="720" w:left="720" w:header="0" w:footer="992" w:gutter="0"/>
          <w:pgNumType w:start="9"/>
          <w:cols w:space="425"/>
          <w:titlePg w:val="0"/>
          <w:docGrid w:type="lines" w:linePitch="312"/>
        </w:sectPr>
      </w:pPr>
    </w:p>
    <w:p w:rsidR="00EB567D" w:rsidRPr="00243CF4" w:rsidP="00243CF4">
      <w:pPr>
        <w:pStyle w:val="Normal32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3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4.</w:t>
      </w:r>
      <w:bookmarkStart w:id="34" w:name="_GoBack_33"/>
      <w:r w:rsidRPr="00243CF4">
        <w:rPr>
          <w:rFonts w:ascii="Arial" w:hAnsi="Arial" w:cs="宋体" w:hint="eastAsia"/>
          <w:snapToGrid w:val="0"/>
          <w:kern w:val="0"/>
          <w:sz w:val="24"/>
        </w:rPr>
        <w:t>急性肾功能衰竭少尿期最常见的血镁、磷、钙代谢异常是</w:t>
      </w:r>
    </w:p>
    <w:p w:rsidR="00243CF4" w:rsidRPr="00243CF4" w:rsidP="00243CF4">
      <w:pPr>
        <w:pStyle w:val="Normal3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高镁、高磷、低钙</w:t>
      </w:r>
    </w:p>
    <w:p w:rsidR="00243CF4" w:rsidRPr="00243CF4" w:rsidP="00243CF4">
      <w:pPr>
        <w:pStyle w:val="Normal3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低镁、高磷、低钙</w:t>
      </w:r>
    </w:p>
    <w:p w:rsidR="00243CF4" w:rsidRPr="00243CF4" w:rsidP="00243CF4">
      <w:pPr>
        <w:pStyle w:val="Normal3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高镁、低磷、高钙</w:t>
      </w:r>
    </w:p>
    <w:p w:rsidR="00243CF4" w:rsidRPr="00243CF4" w:rsidP="00243CF4">
      <w:pPr>
        <w:pStyle w:val="Normal3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hint="eastAsia"/>
        </w:rPr>
        <w:drawing>
          <wp:inline distT="0" distB="0" distL="0" distR="0">
            <wp:extent cx="6645910" cy="190427"/>
            <wp:effectExtent l="0" t="0" r="0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CF4" w:rsidRPr="00243CF4" w:rsidP="00243CF4">
      <w:pPr>
        <w:pStyle w:val="Normal3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高镁、高磷、高钙</w:t>
      </w:r>
    </w:p>
    <w:p w:rsidR="00EB567D" w:rsidRPr="00243CF4" w:rsidP="00243CF4">
      <w:pPr>
        <w:pStyle w:val="Normal33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33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A</w:t>
      </w:r>
    </w:p>
    <w:p w:rsidR="00243CF4" w:rsidRPr="00243CF4" w:rsidP="00243CF4">
      <w:pPr>
        <w:pStyle w:val="Normal33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33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高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镁、高磷、低钙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34"/>
    <w:p w:rsidR="00EB567D" w:rsidRPr="00243CF4" w:rsidP="00243CF4">
      <w:pPr>
        <w:pStyle w:val="Normal33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3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3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3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5.</w:t>
      </w:r>
      <w:bookmarkStart w:id="35" w:name="_GoBack_34"/>
      <w:r w:rsidRPr="00243CF4">
        <w:rPr>
          <w:rFonts w:ascii="Arial" w:hAnsi="Arial" w:cs="宋体" w:hint="eastAsia"/>
          <w:snapToGrid w:val="0"/>
          <w:kern w:val="0"/>
          <w:sz w:val="24"/>
        </w:rPr>
        <w:t>血源性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(blood-derived)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肺脓肿最常见的病原菌是</w:t>
      </w:r>
    </w:p>
    <w:p w:rsidR="00243CF4" w:rsidRPr="00243CF4" w:rsidP="00243CF4">
      <w:pPr>
        <w:pStyle w:val="Normal3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大肠杆菌</w:t>
      </w:r>
    </w:p>
    <w:p w:rsidR="00243CF4" w:rsidRPr="00243CF4" w:rsidP="00243CF4">
      <w:pPr>
        <w:pStyle w:val="Normal3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变形杆菌</w:t>
      </w:r>
    </w:p>
    <w:p w:rsidR="00243CF4" w:rsidRPr="00243CF4" w:rsidP="00243CF4">
      <w:pPr>
        <w:pStyle w:val="Normal3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金黄色葡萄球菌</w:t>
      </w:r>
    </w:p>
    <w:p w:rsidR="00243CF4" w:rsidRPr="00243CF4" w:rsidP="00243CF4">
      <w:pPr>
        <w:pStyle w:val="Normal3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克雷白杆菌</w:t>
      </w:r>
    </w:p>
    <w:p w:rsidR="00243CF4" w:rsidRPr="00243CF4" w:rsidP="00243CF4">
      <w:pPr>
        <w:pStyle w:val="Normal3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草绿色溶血性链球菌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(hemolytic streptococcus)</w:t>
      </w:r>
    </w:p>
    <w:p w:rsidR="00EB567D" w:rsidRPr="00243CF4" w:rsidP="00243CF4">
      <w:pPr>
        <w:pStyle w:val="Normal34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34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C</w:t>
      </w:r>
    </w:p>
    <w:p w:rsidR="00243CF4" w:rsidRPr="00243CF4" w:rsidP="00243CF4">
      <w:pPr>
        <w:pStyle w:val="Normal34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243CF4" w:rsidRPr="00243CF4" w:rsidP="00243CF4">
      <w:pPr>
        <w:pStyle w:val="Normal34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金黄色葡萄球菌</w:t>
      </w:r>
    </w:p>
    <w:p w:rsidR="00243CF4" w:rsidRPr="00243CF4" w:rsidP="00243CF4">
      <w:pPr>
        <w:pStyle w:val="Normal34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解析：血源性肺脓肿主要病原为葡萄球菌和链球菌。</w:t>
      </w:r>
    </w:p>
    <w:p w:rsidR="00EB567D" w:rsidRPr="00243CF4" w:rsidP="00243CF4">
      <w:pPr>
        <w:pStyle w:val="Normal34"/>
        <w:snapToGrid w:val="0"/>
        <w:rPr>
          <w:rFonts w:ascii="Arial" w:hAnsi="Arial" w:cs="宋体"/>
          <w:b/>
          <w:snapToGrid w:val="0"/>
          <w:kern w:val="0"/>
          <w:sz w:val="24"/>
        </w:rPr>
      </w:pPr>
    </w:p>
    <w:bookmarkEnd w:id="35"/>
    <w:p w:rsidR="00EB567D" w:rsidRPr="00243CF4" w:rsidP="00243CF4">
      <w:pPr>
        <w:pStyle w:val="Normal34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4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4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3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6.</w:t>
      </w:r>
      <w:bookmarkStart w:id="36" w:name="_GoBack_35"/>
      <w:r w:rsidRPr="00243CF4">
        <w:rPr>
          <w:rFonts w:ascii="Arial" w:hAnsi="Arial" w:cs="宋体" w:hint="eastAsia"/>
          <w:snapToGrid w:val="0"/>
          <w:kern w:val="0"/>
          <w:sz w:val="24"/>
        </w:rPr>
        <w:t>具有保护作用的乙型肝炎病毒抗体是</w:t>
      </w:r>
    </w:p>
    <w:p w:rsidR="00243CF4" w:rsidRPr="00243CF4" w:rsidP="00243CF4">
      <w:pPr>
        <w:pStyle w:val="Normal3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抗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-HBc</w:t>
      </w:r>
    </w:p>
    <w:p w:rsidR="00243CF4" w:rsidRPr="00243CF4" w:rsidP="00243CF4">
      <w:pPr>
        <w:pStyle w:val="Normal3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抗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-HBe</w:t>
      </w:r>
    </w:p>
    <w:p w:rsidR="00243CF4" w:rsidRPr="00243CF4" w:rsidP="00243CF4">
      <w:pPr>
        <w:pStyle w:val="Normal3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抗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-HBs</w:t>
      </w:r>
    </w:p>
    <w:p w:rsidR="00243CF4" w:rsidRPr="00243CF4" w:rsidP="00243CF4">
      <w:pPr>
        <w:pStyle w:val="Normal3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抗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-S1</w:t>
      </w:r>
    </w:p>
    <w:p w:rsidR="00243CF4" w:rsidRPr="00243CF4" w:rsidP="00243CF4">
      <w:pPr>
        <w:pStyle w:val="Normal3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抗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-S2</w:t>
      </w:r>
    </w:p>
    <w:p w:rsidR="00EB567D" w:rsidRPr="00243CF4" w:rsidP="00243CF4">
      <w:pPr>
        <w:pStyle w:val="Normal35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35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C</w:t>
      </w:r>
    </w:p>
    <w:p w:rsidR="00243CF4" w:rsidRPr="00243CF4" w:rsidP="00243CF4">
      <w:pPr>
        <w:pStyle w:val="Normal35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35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抗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-HBs </w:t>
      </w:r>
    </w:p>
    <w:bookmarkEnd w:id="36"/>
    <w:p w:rsidR="00EB567D" w:rsidRPr="00243CF4" w:rsidP="00243CF4">
      <w:pPr>
        <w:pStyle w:val="Normal35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5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5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3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7.</w:t>
      </w:r>
      <w:bookmarkStart w:id="37" w:name="_GoBack_36"/>
      <w:r w:rsidRPr="00243CF4">
        <w:rPr>
          <w:rFonts w:ascii="Arial" w:hAnsi="Arial" w:cs="宋体" w:hint="eastAsia"/>
          <w:snapToGrid w:val="0"/>
          <w:kern w:val="0"/>
          <w:sz w:val="24"/>
        </w:rPr>
        <w:t>心跳呼吸骤停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紧急处理原则中哪项是错误的</w:t>
      </w:r>
    </w:p>
    <w:p w:rsidR="00243CF4" w:rsidRPr="00243CF4" w:rsidP="00243CF4">
      <w:pPr>
        <w:pStyle w:val="Normal3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首先必须心电图确诊，然后处理</w:t>
      </w:r>
    </w:p>
    <w:p w:rsidR="00243CF4" w:rsidRPr="00243CF4" w:rsidP="00243CF4">
      <w:pPr>
        <w:pStyle w:val="Normal3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迅速有效的人工呼吸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(artificial respiration)</w:t>
      </w:r>
    </w:p>
    <w:p w:rsidR="00243CF4" w:rsidRPr="00243CF4" w:rsidP="00243CF4">
      <w:pPr>
        <w:pStyle w:val="Normal3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立即进行有效的胸外按压</w:t>
      </w:r>
    </w:p>
    <w:p w:rsidR="00243CF4" w:rsidRPr="00243CF4" w:rsidP="00243CF4">
      <w:pPr>
        <w:pStyle w:val="Normal3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立即建立静脉通道</w:t>
      </w:r>
    </w:p>
    <w:p w:rsidR="00243CF4" w:rsidRPr="00243CF4" w:rsidP="00243CF4">
      <w:pPr>
        <w:pStyle w:val="Normal3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根据情况选用合适药物，使心脏复苏</w:t>
      </w:r>
    </w:p>
    <w:p w:rsidR="00EB567D" w:rsidRPr="00243CF4" w:rsidP="00243CF4">
      <w:pPr>
        <w:pStyle w:val="Normal36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36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A</w:t>
      </w:r>
    </w:p>
    <w:p w:rsidR="00243CF4" w:rsidRPr="00243CF4" w:rsidP="00243CF4">
      <w:pPr>
        <w:pStyle w:val="Normal36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36"/>
        <w:snapToGrid w:val="0"/>
        <w:rPr>
          <w:rFonts w:ascii="Arial" w:hAnsi="Arial" w:cs="宋体"/>
          <w:b/>
          <w:snapToGrid w:val="0"/>
          <w:kern w:val="0"/>
          <w:sz w:val="24"/>
        </w:rPr>
        <w:sectPr w:rsidSect="00895259">
          <w:headerReference w:type="default" r:id="rId20"/>
          <w:type w:val="nextPage"/>
          <w:pgSz w:w="11906" w:h="16838"/>
          <w:pgMar w:top="720" w:right="720" w:bottom="720" w:left="720" w:header="0" w:footer="992" w:gutter="0"/>
          <w:pgNumType w:start="10"/>
          <w:cols w:space="425"/>
          <w:titlePg w:val="0"/>
          <w:docGrid w:type="lines" w:linePitch="312"/>
        </w:sect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首先必须心电图确诊，然后处理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37"/>
    <w:p w:rsidR="00EB567D" w:rsidRPr="00243CF4" w:rsidP="00243CF4">
      <w:pPr>
        <w:pStyle w:val="Normal36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6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6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3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8.</w:t>
      </w:r>
      <w:bookmarkStart w:id="38" w:name="_GoBack_37"/>
      <w:r w:rsidRPr="00243CF4">
        <w:rPr>
          <w:rFonts w:ascii="Arial" w:hAnsi="Arial" w:cs="宋体" w:hint="eastAsia"/>
          <w:snapToGrid w:val="0"/>
          <w:kern w:val="0"/>
          <w:sz w:val="24"/>
        </w:rPr>
        <w:t>下列胆管癌的影像学检查，其应用价值，正确的是</w:t>
      </w:r>
    </w:p>
    <w:p w:rsidR="00243CF4" w:rsidRPr="00243CF4" w:rsidP="00243CF4">
      <w:pPr>
        <w:pStyle w:val="Normal3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A. B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超检查显示扩张的胆管、梗阻的部位，发现肿块</w:t>
      </w:r>
    </w:p>
    <w:p w:rsidR="00243CF4" w:rsidRPr="00243CF4" w:rsidP="00243CF4">
      <w:pPr>
        <w:pStyle w:val="Normal3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B. PTC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显示梗阻部位和管腔受累的范围</w:t>
      </w:r>
    </w:p>
    <w:p w:rsidR="00243CF4" w:rsidRPr="00243CF4" w:rsidP="00243CF4">
      <w:pPr>
        <w:pStyle w:val="Normal3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C. ERCP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可直接观察十二指肠乳头，造影能显示梗阻远端胆管</w:t>
      </w:r>
    </w:p>
    <w:p w:rsidR="00243CF4" w:rsidRPr="00243CF4" w:rsidP="00243CF4">
      <w:pPr>
        <w:pStyle w:val="Normal3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CT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、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MRI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检查可确定扩张的胆管，梗阻的部位，肝实质有无转移，胆囊是否肿大</w:t>
      </w:r>
    </w:p>
    <w:p w:rsidR="00243CF4" w:rsidRPr="00243CF4" w:rsidP="00243CF4">
      <w:pPr>
        <w:pStyle w:val="Normal3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以上都是</w:t>
      </w:r>
    </w:p>
    <w:p w:rsidR="00EB567D" w:rsidRPr="00243CF4" w:rsidP="00243CF4">
      <w:pPr>
        <w:pStyle w:val="Normal37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37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E</w:t>
      </w:r>
    </w:p>
    <w:p w:rsidR="00243CF4" w:rsidRPr="00243CF4" w:rsidP="00243CF4">
      <w:pPr>
        <w:pStyle w:val="Normal37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37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以上都是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38"/>
    <w:p w:rsidR="00EB567D" w:rsidRPr="00243CF4" w:rsidP="00243CF4">
      <w:pPr>
        <w:pStyle w:val="Normal37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7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7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3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9.</w:t>
      </w:r>
      <w:bookmarkStart w:id="39" w:name="_GoBack_38"/>
      <w:r w:rsidRPr="00243CF4">
        <w:rPr>
          <w:rFonts w:ascii="Arial" w:hAnsi="Arial" w:cs="宋体" w:hint="eastAsia"/>
          <w:snapToGrid w:val="0"/>
          <w:kern w:val="0"/>
          <w:sz w:val="24"/>
        </w:rPr>
        <w:t>对疑似流脑患者留取标本进行病原学检查，错误的是</w:t>
      </w:r>
    </w:p>
    <w:p w:rsidR="00243CF4" w:rsidRPr="00243CF4" w:rsidP="00243CF4">
      <w:pPr>
        <w:pStyle w:val="Normal3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使用抗生素之前采集标本</w:t>
      </w:r>
    </w:p>
    <w:p w:rsidR="00243CF4" w:rsidRPr="00243CF4" w:rsidP="00243CF4">
      <w:pPr>
        <w:pStyle w:val="Normal3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立即送检，因为脑膜炎球菌在体外极易自溶</w:t>
      </w:r>
    </w:p>
    <w:p w:rsidR="00243CF4" w:rsidRPr="00243CF4" w:rsidP="00243CF4">
      <w:pPr>
        <w:pStyle w:val="Normal3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血培养阳性率高于皮肤瘀点涂片或脑脊液涂片</w:t>
      </w:r>
    </w:p>
    <w:p w:rsidR="00243CF4" w:rsidRPr="00243CF4" w:rsidP="00243CF4">
      <w:pPr>
        <w:pStyle w:val="Normal3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培养阳性一般要进行菌株分型和药敏试验</w:t>
      </w:r>
    </w:p>
    <w:p w:rsidR="00243CF4" w:rsidRPr="00243CF4" w:rsidP="00243CF4">
      <w:pPr>
        <w:pStyle w:val="Normal3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脑膜炎球菌可从带菌者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(carrier)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鼻咽、患者血液、脑脊液及皮肤瘀点、瘀斑中获得</w:t>
      </w:r>
    </w:p>
    <w:p w:rsidR="00EB567D" w:rsidRPr="00243CF4" w:rsidP="00243CF4">
      <w:pPr>
        <w:pStyle w:val="Normal38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38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C</w:t>
      </w:r>
    </w:p>
    <w:p w:rsidR="00243CF4" w:rsidRPr="00243CF4" w:rsidP="00243CF4">
      <w:pPr>
        <w:pStyle w:val="Normal38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38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血培养阳性率高于皮肤瘀点涂片或脑脊液涂片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39"/>
    <w:p w:rsidR="00EB567D" w:rsidRPr="00243CF4" w:rsidP="00243CF4">
      <w:pPr>
        <w:pStyle w:val="Normal38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8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8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3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10.</w:t>
      </w:r>
      <w:bookmarkStart w:id="40" w:name="_GoBack_39"/>
      <w:r w:rsidRPr="00243CF4">
        <w:rPr>
          <w:rFonts w:ascii="Arial" w:hAnsi="Arial" w:cs="宋体" w:hint="eastAsia"/>
          <w:snapToGrid w:val="0"/>
          <w:kern w:val="0"/>
          <w:sz w:val="24"/>
        </w:rPr>
        <w:t>单纯疱疹的好发部位是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 )</w:t>
      </w:r>
    </w:p>
    <w:p w:rsidR="00243CF4" w:rsidRPr="00243CF4" w:rsidP="00243CF4">
      <w:pPr>
        <w:pStyle w:val="Normal3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躯干</w:t>
      </w:r>
    </w:p>
    <w:p w:rsidR="00243CF4" w:rsidRPr="00243CF4" w:rsidP="00243CF4">
      <w:pPr>
        <w:pStyle w:val="Normal3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四肢</w:t>
      </w:r>
    </w:p>
    <w:p w:rsidR="00243CF4" w:rsidRPr="00243CF4" w:rsidP="00243CF4">
      <w:pPr>
        <w:pStyle w:val="Normal3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生殖器部位</w:t>
      </w:r>
    </w:p>
    <w:p w:rsidR="00243CF4" w:rsidRPr="00243CF4" w:rsidP="00243CF4">
      <w:pPr>
        <w:pStyle w:val="Normal3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头皮</w:t>
      </w:r>
    </w:p>
    <w:p w:rsidR="00243CF4" w:rsidRPr="00243CF4" w:rsidP="00243CF4">
      <w:pPr>
        <w:pStyle w:val="Normal3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皮肤、黏膜交界处</w:t>
      </w:r>
    </w:p>
    <w:p w:rsidR="00EB567D" w:rsidRPr="00243CF4" w:rsidP="00243CF4">
      <w:pPr>
        <w:pStyle w:val="Normal39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39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E</w:t>
      </w:r>
    </w:p>
    <w:p w:rsidR="00243CF4" w:rsidRPr="00243CF4" w:rsidP="00243CF4">
      <w:pPr>
        <w:pStyle w:val="Normal39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39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皮肤、黏膜交界处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40"/>
    <w:p w:rsidR="00EB567D" w:rsidRPr="00243CF4" w:rsidP="00243CF4">
      <w:pPr>
        <w:pStyle w:val="Normal39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9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9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39"/>
        <w:snapToGrid w:val="0"/>
        <w:jc w:val="center"/>
        <w:rPr>
          <w:rFonts w:ascii="Arial" w:hAnsi="Arial" w:cs="宋体"/>
          <w:b/>
          <w:snapToGrid w:val="0"/>
          <w:color w:val="000000"/>
          <w:kern w:val="0"/>
          <w:sz w:val="32"/>
        </w:rPr>
      </w:pPr>
      <w:r w:rsidRPr="00243CF4">
        <w:rPr>
          <w:rFonts w:ascii="Arial" w:hAnsi="Arial" w:cs="宋体"/>
          <w:b/>
          <w:snapToGrid w:val="0"/>
          <w:color w:val="000000"/>
          <w:kern w:val="0"/>
          <w:sz w:val="32"/>
        </w:rPr>
        <w:t>卷</w:t>
      </w:r>
      <w:r w:rsidRPr="00243CF4">
        <w:rPr>
          <w:rFonts w:ascii="Arial" w:hAnsi="Arial" w:cs="宋体"/>
          <w:b/>
          <w:snapToGrid w:val="0"/>
          <w:color w:val="000000"/>
          <w:kern w:val="0"/>
          <w:sz w:val="32"/>
        </w:rPr>
        <w:t>II</w:t>
      </w:r>
    </w:p>
    <w:p w:rsidR="00EB567D" w:rsidRPr="00243CF4" w:rsidP="00243CF4">
      <w:pPr>
        <w:pStyle w:val="Normal39"/>
        <w:snapToGrid w:val="0"/>
        <w:jc w:val="center"/>
        <w:rPr>
          <w:rFonts w:ascii="Arial" w:hAnsi="Arial" w:cs="宋体"/>
          <w:b/>
          <w:snapToGrid w:val="0"/>
          <w:color w:val="000000"/>
          <w:kern w:val="0"/>
          <w:sz w:val="32"/>
        </w:rPr>
      </w:pPr>
    </w:p>
    <w:p w:rsidR="00EB567D" w:rsidRPr="00243CF4" w:rsidP="00243CF4">
      <w:pPr>
        <w:pStyle w:val="Normal39"/>
        <w:snapToGrid w:val="0"/>
        <w:jc w:val="center"/>
        <w:rPr>
          <w:rFonts w:ascii="Arial" w:hAnsi="Arial" w:cs="宋体"/>
          <w:b/>
          <w:snapToGrid w:val="0"/>
          <w:color w:val="000000"/>
          <w:kern w:val="0"/>
          <w:sz w:val="32"/>
        </w:rPr>
      </w:pPr>
    </w:p>
    <w:p w:rsidR="00EB567D" w:rsidRPr="00243CF4" w:rsidP="00243CF4">
      <w:pPr>
        <w:pStyle w:val="Normal39"/>
        <w:snapToGrid w:val="0"/>
        <w:jc w:val="left"/>
        <w:rPr>
          <w:rFonts w:ascii="Arial" w:hAnsi="Arial" w:cs="宋体"/>
          <w:b/>
          <w:snapToGrid w:val="0"/>
          <w:color w:val="000000"/>
          <w:kern w:val="0"/>
          <w:sz w:val="28"/>
        </w:rPr>
      </w:pP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一</w:t>
      </w: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.</w:t>
      </w: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单选题</w:t>
      </w: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(</w:t>
      </w: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共</w:t>
      </w: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20</w:t>
      </w: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题</w:t>
      </w:r>
      <w:r w:rsidRPr="00243CF4">
        <w:rPr>
          <w:rFonts w:ascii="Arial" w:hAnsi="Arial" w:cs="宋体"/>
          <w:b/>
          <w:snapToGrid w:val="0"/>
          <w:color w:val="000000"/>
          <w:kern w:val="0"/>
          <w:sz w:val="28"/>
        </w:rPr>
        <w:t>)</w:t>
      </w:r>
    </w:p>
    <w:p w:rsidR="00EB567D" w:rsidRPr="00243CF4" w:rsidP="00243CF4">
      <w:pPr>
        <w:pStyle w:val="Normal39"/>
        <w:snapToGrid w:val="0"/>
        <w:jc w:val="left"/>
        <w:rPr>
          <w:rFonts w:ascii="Arial" w:hAnsi="Arial" w:cs="宋体"/>
          <w:b/>
          <w:snapToGrid w:val="0"/>
          <w:color w:val="000000"/>
          <w:kern w:val="0"/>
          <w:sz w:val="28"/>
        </w:rPr>
      </w:pPr>
    </w:p>
    <w:p w:rsidR="00243CF4" w:rsidRPr="00243CF4" w:rsidP="00243CF4">
      <w:pPr>
        <w:pStyle w:val="Normal4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1.</w:t>
      </w:r>
      <w:bookmarkStart w:id="41" w:name="_GoBack_40"/>
      <w:r w:rsidRPr="00243CF4">
        <w:rPr>
          <w:rFonts w:ascii="Arial" w:hAnsi="Arial" w:cs="宋体" w:hint="eastAsia"/>
          <w:snapToGrid w:val="0"/>
          <w:kern w:val="0"/>
          <w:sz w:val="24"/>
        </w:rPr>
        <w:t>淋巴瘤最重要的临床特征是</w:t>
      </w:r>
    </w:p>
    <w:p w:rsidR="00243CF4" w:rsidRPr="00243CF4" w:rsidP="00243CF4">
      <w:pPr>
        <w:pStyle w:val="Normal4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发热</w:t>
      </w:r>
    </w:p>
    <w:p w:rsidR="00243CF4" w:rsidRPr="00243CF4" w:rsidP="00243CF4">
      <w:pPr>
        <w:pStyle w:val="Normal4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贫血</w:t>
      </w:r>
    </w:p>
    <w:p w:rsidR="00243CF4" w:rsidRPr="00243CF4" w:rsidP="00243CF4">
      <w:pPr>
        <w:pStyle w:val="Normal40"/>
        <w:snapToGrid w:val="0"/>
        <w:rPr>
          <w:rFonts w:ascii="Arial" w:hAnsi="Arial" w:cs="宋体" w:hint="eastAsia"/>
          <w:snapToGrid w:val="0"/>
          <w:kern w:val="0"/>
          <w:sz w:val="24"/>
        </w:rPr>
        <w:sectPr w:rsidSect="00895259">
          <w:headerReference w:type="default" r:id="rId21"/>
          <w:type w:val="nextPage"/>
          <w:pgSz w:w="11906" w:h="16838"/>
          <w:pgMar w:top="720" w:right="720" w:bottom="720" w:left="720" w:header="0" w:footer="992" w:gutter="0"/>
          <w:pgNumType w:start="11"/>
          <w:cols w:space="425"/>
          <w:titlePg w:val="0"/>
          <w:docGrid w:type="lines" w:linePitch="312"/>
        </w:sect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淋巴结肿大</w:t>
      </w:r>
    </w:p>
    <w:p w:rsidR="00243CF4" w:rsidRPr="00243CF4" w:rsidP="00243CF4">
      <w:pPr>
        <w:pStyle w:val="Normal4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肝、脾大</w:t>
      </w:r>
    </w:p>
    <w:p w:rsidR="00243CF4" w:rsidRPr="00243CF4" w:rsidP="00243CF4">
      <w:pPr>
        <w:pStyle w:val="Normal4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衰竭</w:t>
      </w:r>
    </w:p>
    <w:p w:rsidR="00EB567D" w:rsidRPr="00243CF4" w:rsidP="00243CF4">
      <w:pPr>
        <w:pStyle w:val="Normal40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40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C</w:t>
      </w:r>
    </w:p>
    <w:p w:rsidR="00243CF4" w:rsidRPr="00243CF4" w:rsidP="00243CF4">
      <w:pPr>
        <w:pStyle w:val="Normal40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40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淋巴结肿大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41"/>
    <w:p w:rsidR="00EB567D" w:rsidRPr="00243CF4" w:rsidP="00243CF4">
      <w:pPr>
        <w:pStyle w:val="Normal40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0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0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4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2.</w:t>
      </w:r>
      <w:bookmarkStart w:id="42" w:name="_GoBack_41"/>
      <w:r w:rsidRPr="00243CF4">
        <w:rPr>
          <w:rFonts w:ascii="Arial" w:hAnsi="Arial" w:cs="宋体" w:hint="eastAsia"/>
          <w:snapToGrid w:val="0"/>
          <w:kern w:val="0"/>
          <w:sz w:val="24"/>
        </w:rPr>
        <w:t>直接作用于中枢神经系统，使之兴奋或抑制，连续使用能产生依赖性的药物是</w:t>
      </w:r>
    </w:p>
    <w:p w:rsidR="00243CF4" w:rsidRPr="00243CF4" w:rsidP="00243CF4">
      <w:pPr>
        <w:pStyle w:val="Normal4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精神药品</w:t>
      </w:r>
    </w:p>
    <w:p w:rsidR="00243CF4" w:rsidRPr="00243CF4" w:rsidP="00243CF4">
      <w:pPr>
        <w:pStyle w:val="Normal4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麻醉药品</w:t>
      </w:r>
    </w:p>
    <w:p w:rsidR="00243CF4" w:rsidRPr="00243CF4" w:rsidP="00243CF4">
      <w:pPr>
        <w:pStyle w:val="Normal4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毒性药品</w:t>
      </w:r>
    </w:p>
    <w:p w:rsidR="00243CF4" w:rsidRPr="00243CF4" w:rsidP="00243CF4">
      <w:pPr>
        <w:pStyle w:val="Normal4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放射性药品</w:t>
      </w:r>
    </w:p>
    <w:p w:rsidR="00243CF4" w:rsidRPr="00243CF4" w:rsidP="00243CF4">
      <w:pPr>
        <w:pStyle w:val="Normal4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戒毒药品</w:t>
      </w:r>
    </w:p>
    <w:p w:rsidR="00EB567D" w:rsidRPr="00243CF4" w:rsidP="00243CF4">
      <w:pPr>
        <w:pStyle w:val="Normal41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41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A</w:t>
      </w:r>
    </w:p>
    <w:p w:rsidR="00243CF4" w:rsidRPr="00243CF4" w:rsidP="00243CF4">
      <w:pPr>
        <w:pStyle w:val="Normal41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243CF4" w:rsidRPr="00243CF4" w:rsidP="00243CF4">
      <w:pPr>
        <w:pStyle w:val="Normal41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精神药品</w:t>
      </w:r>
    </w:p>
    <w:p w:rsidR="00243CF4" w:rsidRPr="00243CF4" w:rsidP="00243CF4">
      <w:pPr>
        <w:pStyle w:val="Normal41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解析：麻醉药品：是指连续使用后易产生生理依赖性、能成瘾癖的药品。精神药品：是指直接作用于中枢神经系统，使之兴奋或抑制，连续使用能产生依赖性的药品。医疗用毒性药品：是指毒性剧烈，治疗剂量与中毒剂量相近，使用不当会致人中毒或死亡的药品。放射性药品：是指用于临床诊断或治疗的放射性核素制剂或者其标记药物。故选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A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。</w:t>
      </w:r>
    </w:p>
    <w:p w:rsidR="00EB567D" w:rsidRPr="00243CF4" w:rsidP="00243CF4">
      <w:pPr>
        <w:pStyle w:val="Normal41"/>
        <w:snapToGrid w:val="0"/>
        <w:rPr>
          <w:rFonts w:ascii="Arial" w:hAnsi="Arial" w:cs="宋体"/>
          <w:b/>
          <w:snapToGrid w:val="0"/>
          <w:kern w:val="0"/>
          <w:sz w:val="24"/>
        </w:rPr>
      </w:pPr>
    </w:p>
    <w:bookmarkEnd w:id="42"/>
    <w:p w:rsidR="00EB567D" w:rsidRPr="00243CF4" w:rsidP="00243CF4">
      <w:pPr>
        <w:pStyle w:val="Normal41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1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1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4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3.</w:t>
      </w:r>
      <w:bookmarkStart w:id="43" w:name="_GoBack_42"/>
      <w:r w:rsidRPr="00243CF4">
        <w:rPr>
          <w:rFonts w:ascii="Arial" w:hAnsi="Arial" w:cs="宋体" w:hint="eastAsia"/>
          <w:snapToGrid w:val="0"/>
          <w:kern w:val="0"/>
          <w:sz w:val="24"/>
        </w:rPr>
        <w:t>患者林某，男，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46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岁，因双侧扁桃体反复感染伴化脓发热到某医院就诊。医师考虑病情给他开了价格昂贵的新型抗生素，患者根据自己的经济状况要求改用平时常用的较便宜而有效的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清热解毒的中药或青霉素。对此案例进行医学伦理学分析，正确的是</w:t>
      </w:r>
    </w:p>
    <w:p w:rsidR="00243CF4" w:rsidRPr="00243CF4" w:rsidP="00243CF4">
      <w:pPr>
        <w:pStyle w:val="Normal4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医师有决定如何用药权</w:t>
      </w:r>
    </w:p>
    <w:p w:rsidR="00243CF4" w:rsidRPr="00243CF4" w:rsidP="00243CF4">
      <w:pPr>
        <w:pStyle w:val="Normal4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医师应向患者解释为何使用新型抗生素，若患者不同意应考虑患者的要求</w:t>
      </w:r>
    </w:p>
    <w:p w:rsidR="00243CF4" w:rsidRPr="00243CF4" w:rsidP="00243CF4">
      <w:pPr>
        <w:pStyle w:val="Normal4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医师有用药决定权，患者的要求是无道理的</w:t>
      </w:r>
    </w:p>
    <w:p w:rsidR="00243CF4" w:rsidRPr="00243CF4" w:rsidP="00243CF4">
      <w:pPr>
        <w:pStyle w:val="Normal4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当医师的权利与患者的权利发生冲突时，必须绝对服从患者的要求</w:t>
      </w:r>
    </w:p>
    <w:p w:rsidR="00243CF4" w:rsidRPr="00243CF4" w:rsidP="00243CF4">
      <w:pPr>
        <w:pStyle w:val="Normal4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在治疗过程中，患者有拒绝治疗权，医师应当给患者换药</w:t>
      </w:r>
    </w:p>
    <w:p w:rsidR="00EB567D" w:rsidRPr="00243CF4" w:rsidP="00243CF4">
      <w:pPr>
        <w:pStyle w:val="Normal42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42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B</w:t>
      </w:r>
    </w:p>
    <w:p w:rsidR="00243CF4" w:rsidRPr="00243CF4" w:rsidP="00243CF4">
      <w:pPr>
        <w:pStyle w:val="Normal42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243CF4" w:rsidRPr="00243CF4" w:rsidP="00243CF4">
      <w:pPr>
        <w:pStyle w:val="Normal42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医师应向患者解释为何使用新型抗生素，若患者不同意应考虑患者的要求</w:t>
      </w:r>
    </w:p>
    <w:p w:rsidR="00243CF4" w:rsidRPr="00243CF4" w:rsidP="00243CF4">
      <w:pPr>
        <w:pStyle w:val="Normal42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解析：医师在临床诊疗活动中，虽然依法享有独立的诊治权，但同时也必须履行相应的义务。比如，尊重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患者的知情同意权，解释说明处置方案等，这是建立和谐医患关系的前提。否则，任何处置由医者单方面决定，极易导致医疗纠纷</w:t>
      </w:r>
    </w:p>
    <w:p w:rsidR="00EB567D" w:rsidRPr="00243CF4" w:rsidP="00243CF4">
      <w:pPr>
        <w:pStyle w:val="Normal42"/>
        <w:snapToGrid w:val="0"/>
        <w:rPr>
          <w:rFonts w:ascii="Arial" w:hAnsi="Arial" w:cs="宋体"/>
          <w:b/>
          <w:snapToGrid w:val="0"/>
          <w:kern w:val="0"/>
          <w:sz w:val="24"/>
        </w:rPr>
      </w:pPr>
    </w:p>
    <w:bookmarkEnd w:id="43"/>
    <w:p w:rsidR="00EB567D" w:rsidRPr="00243CF4" w:rsidP="00243CF4">
      <w:pPr>
        <w:pStyle w:val="Normal42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2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2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4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4.</w:t>
      </w:r>
      <w:bookmarkStart w:id="44" w:name="_GoBack_43"/>
      <w:r w:rsidRPr="00243CF4">
        <w:rPr>
          <w:rFonts w:ascii="Arial" w:hAnsi="Arial" w:cs="宋体" w:hint="eastAsia"/>
          <w:snapToGrid w:val="0"/>
          <w:kern w:val="0"/>
          <w:sz w:val="24"/>
        </w:rPr>
        <w:t>肺血栓栓塞一般不会出现</w:t>
      </w:r>
    </w:p>
    <w:p w:rsidR="00243CF4" w:rsidRPr="00243CF4" w:rsidP="00243CF4">
      <w:pPr>
        <w:pStyle w:val="Normal4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右心衰竭</w:t>
      </w:r>
    </w:p>
    <w:p w:rsidR="00243CF4" w:rsidRPr="00243CF4" w:rsidP="00243CF4">
      <w:pPr>
        <w:pStyle w:val="Normal4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胸痛</w:t>
      </w:r>
    </w:p>
    <w:p w:rsidR="00243CF4" w:rsidRPr="00243CF4" w:rsidP="00243CF4">
      <w:pPr>
        <w:pStyle w:val="Normal4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心源性哮喘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(cardiac asthma)</w:t>
      </w:r>
    </w:p>
    <w:p w:rsidR="00243CF4" w:rsidRPr="00243CF4" w:rsidP="00243CF4">
      <w:pPr>
        <w:pStyle w:val="Normal4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呼吸困难</w:t>
      </w:r>
    </w:p>
    <w:p w:rsidR="00243CF4" w:rsidRPr="00243CF4" w:rsidP="00243CF4">
      <w:pPr>
        <w:pStyle w:val="Normal43"/>
        <w:snapToGrid w:val="0"/>
        <w:rPr>
          <w:rFonts w:ascii="Arial" w:hAnsi="Arial" w:cs="宋体" w:hint="eastAsia"/>
          <w:snapToGrid w:val="0"/>
          <w:kern w:val="0"/>
          <w:sz w:val="24"/>
        </w:rPr>
        <w:sectPr w:rsidSect="00895259">
          <w:headerReference w:type="default" r:id="rId22"/>
          <w:type w:val="nextPage"/>
          <w:pgSz w:w="11906" w:h="16838"/>
          <w:pgMar w:top="720" w:right="720" w:bottom="720" w:left="720" w:header="0" w:footer="992" w:gutter="0"/>
          <w:pgNumType w:start="12"/>
          <w:cols w:space="425"/>
          <w:titlePg w:val="0"/>
          <w:docGrid w:type="lines" w:linePitch="312"/>
        </w:sect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咯血</w:t>
      </w:r>
    </w:p>
    <w:p w:rsidR="00EB567D" w:rsidRPr="00243CF4" w:rsidP="00243CF4">
      <w:pPr>
        <w:pStyle w:val="Normal43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43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C</w:t>
      </w:r>
    </w:p>
    <w:p w:rsidR="00243CF4" w:rsidRPr="00243CF4" w:rsidP="00243CF4">
      <w:pPr>
        <w:pStyle w:val="Normal43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43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心源性哮喘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44"/>
    <w:p w:rsidR="00EB567D" w:rsidRPr="00243CF4" w:rsidP="00243CF4">
      <w:pPr>
        <w:pStyle w:val="Normal43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3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3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4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5.</w:t>
      </w:r>
      <w:bookmarkStart w:id="45" w:name="_GoBack_44"/>
      <w:r w:rsidRPr="00243CF4">
        <w:rPr>
          <w:rFonts w:ascii="Arial" w:hAnsi="Arial" w:cs="宋体" w:hint="eastAsia"/>
          <w:snapToGrid w:val="0"/>
          <w:kern w:val="0"/>
          <w:sz w:val="24"/>
        </w:rPr>
        <w:t>当右心衰竭加重时下列哪项可能减轻</w:t>
      </w:r>
    </w:p>
    <w:p w:rsidR="00243CF4" w:rsidRPr="00243CF4" w:rsidP="00243CF4">
      <w:pPr>
        <w:pStyle w:val="Normal4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肝脏肿大减轻</w:t>
      </w:r>
    </w:p>
    <w:p w:rsidR="00243CF4" w:rsidRPr="00243CF4" w:rsidP="00243CF4">
      <w:pPr>
        <w:pStyle w:val="Normal4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胃肠道淤血减轻</w:t>
      </w:r>
    </w:p>
    <w:p w:rsidR="00243CF4" w:rsidRPr="00243CF4" w:rsidP="00243CF4">
      <w:pPr>
        <w:pStyle w:val="Normal4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肺部淤血减轻</w:t>
      </w:r>
    </w:p>
    <w:p w:rsidR="00243CF4" w:rsidRPr="00243CF4" w:rsidP="00243CF4">
      <w:pPr>
        <w:pStyle w:val="Normal4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二尖瓣狭窄程度减轻</w:t>
      </w:r>
    </w:p>
    <w:p w:rsidR="00243CF4" w:rsidRPr="00243CF4" w:rsidP="00243CF4">
      <w:pPr>
        <w:pStyle w:val="Normal4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三尖瓣收缩期杂音减轻</w:t>
      </w:r>
    </w:p>
    <w:p w:rsidR="00EB567D" w:rsidRPr="00243CF4" w:rsidP="00243CF4">
      <w:pPr>
        <w:pStyle w:val="Normal44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44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C</w:t>
      </w:r>
    </w:p>
    <w:p w:rsidR="00243CF4" w:rsidRPr="00243CF4" w:rsidP="00243CF4">
      <w:pPr>
        <w:pStyle w:val="Normal44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44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肺部淤血减轻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45"/>
    <w:p w:rsidR="00EB567D" w:rsidRPr="00243CF4" w:rsidP="00243CF4">
      <w:pPr>
        <w:pStyle w:val="Normal44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4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4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4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6.</w:t>
      </w:r>
      <w:bookmarkStart w:id="46" w:name="_GoBack_45"/>
      <w:r w:rsidRPr="00243CF4">
        <w:rPr>
          <w:rFonts w:ascii="Arial" w:hAnsi="Arial" w:cs="宋体" w:hint="eastAsia"/>
          <w:snapToGrid w:val="0"/>
          <w:kern w:val="0"/>
          <w:sz w:val="24"/>
        </w:rPr>
        <w:t>关于上消化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道大出血的临床特点，下列不正确的是</w:t>
      </w:r>
    </w:p>
    <w:p w:rsidR="00243CF4" w:rsidRPr="00243CF4" w:rsidP="00243CF4">
      <w:pPr>
        <w:pStyle w:val="Normal4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是呕血还是便血取决于可能的诱因和凝血机制</w:t>
      </w:r>
    </w:p>
    <w:p w:rsidR="00243CF4" w:rsidRPr="00243CF4" w:rsidP="00243CF4">
      <w:pPr>
        <w:pStyle w:val="Normal4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出血量小，解柏油样黑便；出血量大，呕鲜红色血</w:t>
      </w:r>
    </w:p>
    <w:p w:rsidR="00243CF4" w:rsidRPr="00243CF4" w:rsidP="00243CF4">
      <w:pPr>
        <w:pStyle w:val="Normal4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食管胃底静脉曲张破裂出血，以呕血为主</w:t>
      </w:r>
    </w:p>
    <w:p w:rsidR="00243CF4" w:rsidRPr="00243CF4" w:rsidP="00243CF4">
      <w:pPr>
        <w:pStyle w:val="Normal4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胃十二指肠溃疡、胃癌引起的出血，以便血为主</w:t>
      </w:r>
    </w:p>
    <w:p w:rsidR="00243CF4" w:rsidRPr="00243CF4" w:rsidP="00243CF4">
      <w:pPr>
        <w:pStyle w:val="Normal45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胆道出血以便血为主，周期性复发</w:t>
      </w:r>
    </w:p>
    <w:p w:rsidR="00EB567D" w:rsidRPr="00243CF4" w:rsidP="00243CF4">
      <w:pPr>
        <w:pStyle w:val="Normal45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45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A</w:t>
      </w:r>
    </w:p>
    <w:p w:rsidR="00243CF4" w:rsidRPr="00243CF4" w:rsidP="00243CF4">
      <w:pPr>
        <w:pStyle w:val="Normal45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243CF4" w:rsidRPr="00243CF4" w:rsidP="00243CF4">
      <w:pPr>
        <w:pStyle w:val="Normal45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是呕血还是便血取决于可能的诱因和凝血机制</w:t>
      </w:r>
    </w:p>
    <w:p w:rsidR="00243CF4" w:rsidRPr="00243CF4" w:rsidP="00243CF4">
      <w:pPr>
        <w:pStyle w:val="Normal45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解析：上消化道大出血表现为呕血还是便血，以及血的颜色主要取决于出血的速度和出血量的多少，其次与出血的部位有关，而与诱因和凝血机制无关。</w:t>
      </w:r>
    </w:p>
    <w:p w:rsidR="00EB567D" w:rsidRPr="00243CF4" w:rsidP="00243CF4">
      <w:pPr>
        <w:pStyle w:val="Normal45"/>
        <w:snapToGrid w:val="0"/>
        <w:rPr>
          <w:rFonts w:ascii="Arial" w:hAnsi="Arial" w:cs="宋体"/>
          <w:b/>
          <w:snapToGrid w:val="0"/>
          <w:kern w:val="0"/>
          <w:sz w:val="24"/>
        </w:rPr>
      </w:pPr>
    </w:p>
    <w:bookmarkEnd w:id="46"/>
    <w:p w:rsidR="00EB567D" w:rsidRPr="00243CF4" w:rsidP="00243CF4">
      <w:pPr>
        <w:pStyle w:val="Normal45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5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5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4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7.</w:t>
      </w:r>
      <w:bookmarkStart w:id="47" w:name="_GoBack_46"/>
      <w:r w:rsidRPr="00243CF4">
        <w:rPr>
          <w:rFonts w:ascii="Arial" w:hAnsi="Arial" w:cs="宋体" w:hint="eastAsia"/>
          <w:snapToGrid w:val="0"/>
          <w:kern w:val="0"/>
          <w:sz w:val="24"/>
        </w:rPr>
        <w:t>《执业医师法》</w:t>
      </w: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(the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licensed physician law)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规定给执业医师予以表彰或奖励的情形，下列各项中在该法没有规定的是</w:t>
      </w:r>
    </w:p>
    <w:p w:rsidR="00243CF4" w:rsidRPr="00243CF4" w:rsidP="00243CF4">
      <w:pPr>
        <w:pStyle w:val="Normal4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在执业活动中，医德高尚，事迹突出的</w:t>
      </w:r>
    </w:p>
    <w:p w:rsidR="00243CF4" w:rsidRPr="00243CF4" w:rsidP="00243CF4">
      <w:pPr>
        <w:pStyle w:val="Normal4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服务态度和蔼，从未出现医患纠纷和医疗事故的</w:t>
      </w:r>
    </w:p>
    <w:p w:rsidR="00243CF4" w:rsidRPr="00243CF4" w:rsidP="00243CF4">
      <w:pPr>
        <w:pStyle w:val="Normal4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长期在边远贫困地区、少数民族地区条件艰苦的基层单位努力工作的</w:t>
      </w:r>
    </w:p>
    <w:p w:rsidR="00243CF4" w:rsidRPr="00243CF4" w:rsidP="00243CF4">
      <w:pPr>
        <w:pStyle w:val="Normal4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遇有自然灾害、传染病流行、突发重大伤亡事故等紧急情况时，救死扶伤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(heal the wounded)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、抢救诊疗表现突出的</w:t>
      </w:r>
    </w:p>
    <w:p w:rsidR="00243CF4" w:rsidRPr="00243CF4" w:rsidP="00243CF4">
      <w:pPr>
        <w:pStyle w:val="Normal46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对医学专业技术有重大突破，作出显著贡献的</w:t>
      </w:r>
    </w:p>
    <w:p w:rsidR="00EB567D" w:rsidRPr="00243CF4" w:rsidP="00243CF4">
      <w:pPr>
        <w:pStyle w:val="Normal46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46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B</w:t>
      </w:r>
    </w:p>
    <w:p w:rsidR="00243CF4" w:rsidRPr="00243CF4" w:rsidP="00243CF4">
      <w:pPr>
        <w:pStyle w:val="Normal46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46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服务态度和蔼，从未出现医患纠纷和医疗事故的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47"/>
    <w:p w:rsidR="00EB567D" w:rsidRPr="00243CF4" w:rsidP="00243CF4">
      <w:pPr>
        <w:pStyle w:val="Normal46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6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6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47"/>
        <w:snapToGrid w:val="0"/>
        <w:rPr>
          <w:rFonts w:ascii="Arial" w:hAnsi="Arial" w:cs="宋体" w:hint="eastAsia"/>
          <w:snapToGrid w:val="0"/>
          <w:kern w:val="0"/>
          <w:sz w:val="24"/>
        </w:rPr>
        <w:sectPr w:rsidSect="00895259">
          <w:headerReference w:type="default" r:id="rId23"/>
          <w:type w:val="nextPage"/>
          <w:pgSz w:w="11906" w:h="16838"/>
          <w:pgMar w:top="720" w:right="720" w:bottom="720" w:left="720" w:header="0" w:footer="992" w:gutter="0"/>
          <w:pgNumType w:start="13"/>
          <w:cols w:space="425"/>
          <w:titlePg w:val="0"/>
          <w:docGrid w:type="lines" w:linePitch="312"/>
        </w:sectPr>
      </w:pPr>
      <w:r w:rsidRPr="00243CF4">
        <w:rPr>
          <w:rFonts w:ascii="Arial" w:hAnsi="Arial" w:cs="宋体" w:hint="eastAsia"/>
          <w:snapToGrid w:val="0"/>
          <w:kern w:val="0"/>
          <w:sz w:val="24"/>
        </w:rPr>
        <w:t>8.</w:t>
      </w:r>
      <w:bookmarkStart w:id="48" w:name="_GoBack_47"/>
      <w:r w:rsidRPr="00243CF4">
        <w:rPr>
          <w:rFonts w:ascii="Arial" w:hAnsi="Arial" w:cs="宋体" w:hint="eastAsia"/>
          <w:snapToGrid w:val="0"/>
          <w:kern w:val="0"/>
          <w:sz w:val="24"/>
        </w:rPr>
        <w:t>某男，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59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岁。反酸、上腹痛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10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余年，每次持续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1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个月左右，未系统治疗。近半年，持续腹痛不缓解，无反酸，伴头晕，乏力，消瘦，低热。查体：贫血貌，剑突下压痛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(+)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，未触及异常包块，肠鸣</w:t>
      </w:r>
    </w:p>
    <w:p w:rsidR="00243CF4" w:rsidRPr="00243CF4" w:rsidP="00243CF4">
      <w:pPr>
        <w:pStyle w:val="Normal4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音正常，该患者最可能的诊断是</w:t>
      </w:r>
    </w:p>
    <w:p w:rsidR="00243CF4" w:rsidRPr="00243CF4" w:rsidP="00243CF4">
      <w:pPr>
        <w:pStyle w:val="Normal4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胆汁反流性胃炎</w:t>
      </w:r>
    </w:p>
    <w:p w:rsidR="00243CF4" w:rsidRPr="00243CF4" w:rsidP="00243CF4">
      <w:pPr>
        <w:pStyle w:val="Normal4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萎缩性胃炎</w:t>
      </w:r>
    </w:p>
    <w:p w:rsidR="00243CF4" w:rsidRPr="00243CF4" w:rsidP="00243CF4">
      <w:pPr>
        <w:pStyle w:val="Normal4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胃溃疡</w:t>
      </w:r>
    </w:p>
    <w:p w:rsidR="00243CF4" w:rsidRPr="00243CF4" w:rsidP="00243CF4">
      <w:pPr>
        <w:pStyle w:val="Normal4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胃癌</w:t>
      </w:r>
    </w:p>
    <w:p w:rsidR="00243CF4" w:rsidRPr="00243CF4" w:rsidP="00243CF4">
      <w:pPr>
        <w:pStyle w:val="Normal47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十二指肠溃疡</w:t>
      </w:r>
    </w:p>
    <w:p w:rsidR="00EB567D" w:rsidRPr="00243CF4" w:rsidP="00243CF4">
      <w:pPr>
        <w:pStyle w:val="Normal47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47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D</w:t>
      </w:r>
    </w:p>
    <w:p w:rsidR="00243CF4" w:rsidRPr="00243CF4" w:rsidP="00243CF4">
      <w:pPr>
        <w:pStyle w:val="Normal47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243CF4" w:rsidRPr="00243CF4" w:rsidP="00243CF4">
      <w:pPr>
        <w:pStyle w:val="Normal47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胃癌</w:t>
      </w:r>
    </w:p>
    <w:p w:rsidR="00243CF4" w:rsidRPr="00243CF4" w:rsidP="00243CF4">
      <w:pPr>
        <w:pStyle w:val="Normal47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解析：慢性周期性、节律性上腹部烧灼痛、钝痛常提示消化性溃疡。该患者上腹痛呈慢性过程，周期性发作，近半年疼痛规律性改变，伴恶病质，剑突下压痛，该患者最可能诊断是胃癌。</w:t>
      </w:r>
    </w:p>
    <w:p w:rsidR="00EB567D" w:rsidRPr="00243CF4" w:rsidP="00243CF4">
      <w:pPr>
        <w:pStyle w:val="Normal47"/>
        <w:snapToGrid w:val="0"/>
        <w:rPr>
          <w:rFonts w:ascii="Arial" w:hAnsi="Arial" w:cs="宋体"/>
          <w:b/>
          <w:snapToGrid w:val="0"/>
          <w:kern w:val="0"/>
          <w:sz w:val="24"/>
        </w:rPr>
      </w:pPr>
    </w:p>
    <w:bookmarkEnd w:id="48"/>
    <w:p w:rsidR="00EB567D" w:rsidRPr="00243CF4" w:rsidP="00243CF4">
      <w:pPr>
        <w:pStyle w:val="Normal47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7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7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4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9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.</w:t>
      </w:r>
      <w:bookmarkStart w:id="49" w:name="_GoBack_48"/>
      <w:r w:rsidRPr="00243CF4">
        <w:rPr>
          <w:rFonts w:ascii="Arial" w:hAnsi="Arial" w:cs="宋体" w:hint="eastAsia"/>
          <w:snapToGrid w:val="0"/>
          <w:kern w:val="0"/>
          <w:sz w:val="24"/>
        </w:rPr>
        <w:t>患者，男，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55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岁，咯血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1000ml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，胸片示右下肺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4cm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厚壁空洞，追问病史，半年前有肺脓肿史。在止血治疗的同时，应采取的主要措施为</w:t>
      </w:r>
    </w:p>
    <w:p w:rsidR="00243CF4" w:rsidRPr="00243CF4" w:rsidP="00243CF4">
      <w:pPr>
        <w:pStyle w:val="Normal4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输血</w:t>
      </w:r>
    </w:p>
    <w:p w:rsidR="00243CF4" w:rsidRPr="00243CF4" w:rsidP="00243CF4">
      <w:pPr>
        <w:pStyle w:val="Normal4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血凝系统检查</w:t>
      </w:r>
    </w:p>
    <w:p w:rsidR="00243CF4" w:rsidRPr="00243CF4" w:rsidP="00243CF4">
      <w:pPr>
        <w:pStyle w:val="Normal4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胸部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CT</w:t>
      </w:r>
    </w:p>
    <w:p w:rsidR="00243CF4" w:rsidRPr="00243CF4" w:rsidP="00243CF4">
      <w:pPr>
        <w:pStyle w:val="Normal4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纤支镜检查</w:t>
      </w:r>
    </w:p>
    <w:p w:rsidR="00243CF4" w:rsidRPr="00243CF4" w:rsidP="00243CF4">
      <w:pPr>
        <w:pStyle w:val="Normal48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准备胸外科手术</w:t>
      </w:r>
    </w:p>
    <w:p w:rsidR="00EB567D" w:rsidRPr="00243CF4" w:rsidP="00243CF4">
      <w:pPr>
        <w:pStyle w:val="Normal48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48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E</w:t>
      </w:r>
    </w:p>
    <w:p w:rsidR="00243CF4" w:rsidRPr="00243CF4" w:rsidP="00243CF4">
      <w:pPr>
        <w:pStyle w:val="Normal48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48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准备胸外科手术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49"/>
    <w:p w:rsidR="00EB567D" w:rsidRPr="00243CF4" w:rsidP="00243CF4">
      <w:pPr>
        <w:pStyle w:val="Normal48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8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8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4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10.</w:t>
      </w:r>
      <w:bookmarkStart w:id="50" w:name="_GoBack_49"/>
      <w:r w:rsidRPr="00243CF4">
        <w:rPr>
          <w:rFonts w:ascii="Arial" w:hAnsi="Arial" w:cs="宋体" w:hint="eastAsia"/>
          <w:snapToGrid w:val="0"/>
          <w:kern w:val="0"/>
          <w:sz w:val="24"/>
        </w:rPr>
        <w:t>对于妊娠期钙、铁代谢，不恰当的是</w:t>
      </w:r>
    </w:p>
    <w:p w:rsidR="00243CF4" w:rsidRPr="00243CF4" w:rsidP="00243CF4">
      <w:pPr>
        <w:pStyle w:val="Normal4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妊娠期约需铁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1g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，孕妇铁储备不足，易发生缺铁性贫血</w:t>
      </w:r>
    </w:p>
    <w:p w:rsidR="00243CF4" w:rsidRPr="00243CF4" w:rsidP="00243CF4">
      <w:pPr>
        <w:pStyle w:val="Normal4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胎儿发育需大量的钙、钦</w:t>
      </w:r>
    </w:p>
    <w:p w:rsidR="00243CF4" w:rsidRPr="00243CF4" w:rsidP="00243CF4">
      <w:pPr>
        <w:pStyle w:val="Normal4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近足月胎儿体内含钙约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25g</w:t>
      </w:r>
    </w:p>
    <w:p w:rsidR="00243CF4" w:rsidRPr="00243CF4" w:rsidP="00243CF4">
      <w:pPr>
        <w:pStyle w:val="Normal4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胎儿钙主要在孕末期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2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个月内积累</w:t>
      </w:r>
    </w:p>
    <w:p w:rsidR="00243CF4" w:rsidRPr="00243CF4" w:rsidP="00243CF4">
      <w:pPr>
        <w:pStyle w:val="Normal49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母体缺铁时，通过胎盘运输的铁会相应减少</w:t>
      </w:r>
    </w:p>
    <w:p w:rsidR="00EB567D" w:rsidRPr="00243CF4" w:rsidP="00243CF4">
      <w:pPr>
        <w:pStyle w:val="Normal49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49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E</w:t>
      </w:r>
    </w:p>
    <w:p w:rsidR="00243CF4" w:rsidRPr="00243CF4" w:rsidP="00243CF4">
      <w:pPr>
        <w:pStyle w:val="Normal49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49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母体缺铁时，通过胎盘运输的铁会相应减少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50"/>
    <w:p w:rsidR="00EB567D" w:rsidRPr="00243CF4" w:rsidP="00243CF4">
      <w:pPr>
        <w:pStyle w:val="Normal49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9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49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5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11.</w:t>
      </w:r>
      <w:bookmarkStart w:id="51" w:name="_GoBack_50"/>
      <w:r w:rsidRPr="00243CF4">
        <w:rPr>
          <w:rFonts w:ascii="Arial" w:hAnsi="Arial" w:cs="宋体" w:hint="eastAsia"/>
          <w:snapToGrid w:val="0"/>
          <w:kern w:val="0"/>
          <w:sz w:val="24"/>
        </w:rPr>
        <w:t>有关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Graves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病，正确的是</w:t>
      </w:r>
    </w:p>
    <w:p w:rsidR="00243CF4" w:rsidRPr="00243CF4" w:rsidP="00243CF4">
      <w:pPr>
        <w:pStyle w:val="Normal5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器官非特异性自身免疫病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(immune disease)</w:t>
      </w:r>
    </w:p>
    <w:p w:rsidR="00243CF4" w:rsidRPr="00243CF4" w:rsidP="00243CF4">
      <w:pPr>
        <w:pStyle w:val="Normal5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绝大多数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(most)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伴突眼</w:t>
      </w:r>
    </w:p>
    <w:p w:rsidR="00243CF4" w:rsidRPr="00243CF4" w:rsidP="00243CF4">
      <w:pPr>
        <w:pStyle w:val="Normal5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半数有胫骨前黏液性水肿</w:t>
      </w:r>
    </w:p>
    <w:p w:rsidR="00243CF4" w:rsidRPr="00243CF4" w:rsidP="00243CF4">
      <w:pPr>
        <w:pStyle w:val="Normal5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D. 1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／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3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有指端粗厚</w:t>
      </w:r>
    </w:p>
    <w:p w:rsidR="00243CF4" w:rsidRPr="00243CF4" w:rsidP="00243CF4">
      <w:pPr>
        <w:pStyle w:val="Normal50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新诊患者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3/4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以上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TRAb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阳性</w:t>
      </w:r>
    </w:p>
    <w:p w:rsidR="00EB567D" w:rsidRPr="00243CF4" w:rsidP="00243CF4">
      <w:pPr>
        <w:pStyle w:val="Normal50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50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E</w:t>
      </w:r>
    </w:p>
    <w:p w:rsidR="00243CF4" w:rsidRPr="00243CF4" w:rsidP="00243CF4">
      <w:pPr>
        <w:pStyle w:val="Normal50"/>
        <w:snapToGrid w:val="0"/>
        <w:rPr>
          <w:rFonts w:ascii="Arial" w:hAnsi="Arial" w:cs="宋体" w:hint="eastAsia"/>
          <w:b/>
          <w:snapToGrid w:val="0"/>
          <w:kern w:val="0"/>
          <w:sz w:val="24"/>
        </w:rPr>
        <w:sectPr w:rsidSect="00895259">
          <w:headerReference w:type="default" r:id="rId24"/>
          <w:type w:val="nextPage"/>
          <w:pgSz w:w="11906" w:h="16838"/>
          <w:pgMar w:top="720" w:right="720" w:bottom="720" w:left="720" w:header="0" w:footer="992" w:gutter="0"/>
          <w:pgNumType w:start="14"/>
          <w:cols w:space="425"/>
          <w:titlePg w:val="0"/>
          <w:docGrid w:type="lines" w:linePitch="312"/>
        </w:sectPr>
      </w:pPr>
    </w:p>
    <w:p w:rsidR="00EB567D" w:rsidRPr="00243CF4" w:rsidP="00243CF4">
      <w:pPr>
        <w:pStyle w:val="Normal50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新诊患者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3/4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以上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TRAb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阳性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51"/>
    <w:p w:rsidR="00EB567D" w:rsidRPr="00243CF4" w:rsidP="00243CF4">
      <w:pPr>
        <w:pStyle w:val="Normal50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50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50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5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12.</w:t>
      </w:r>
      <w:bookmarkStart w:id="52" w:name="_GoBack_51"/>
      <w:r w:rsidRPr="00243CF4">
        <w:rPr>
          <w:rFonts w:ascii="Arial" w:hAnsi="Arial" w:cs="宋体" w:hint="eastAsia"/>
          <w:snapToGrid w:val="0"/>
          <w:kern w:val="0"/>
          <w:sz w:val="24"/>
        </w:rPr>
        <w:t>下述基因与肺癌关系密切，除去</w:t>
      </w:r>
    </w:p>
    <w:p w:rsidR="00243CF4" w:rsidRPr="00243CF4" w:rsidP="00243CF4">
      <w:pPr>
        <w:pStyle w:val="Normal5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A. p16</w:t>
      </w:r>
    </w:p>
    <w:p w:rsidR="00243CF4" w:rsidRPr="00243CF4" w:rsidP="00243CF4">
      <w:pPr>
        <w:pStyle w:val="Normal5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B. p53</w:t>
      </w:r>
    </w:p>
    <w:p w:rsidR="00243CF4" w:rsidRPr="00243CF4" w:rsidP="00243CF4">
      <w:pPr>
        <w:pStyle w:val="Normal5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C. Gmyc</w:t>
      </w:r>
    </w:p>
    <w:p w:rsidR="00243CF4" w:rsidRPr="00243CF4" w:rsidP="00243CF4">
      <w:pPr>
        <w:pStyle w:val="Normal5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D. K-ras</w:t>
      </w:r>
    </w:p>
    <w:p w:rsidR="00243CF4" w:rsidRPr="00243CF4" w:rsidP="00243CF4">
      <w:pPr>
        <w:pStyle w:val="Normal51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E. HLA</w:t>
      </w:r>
    </w:p>
    <w:p w:rsidR="00EB567D" w:rsidRPr="00243CF4" w:rsidP="00243CF4">
      <w:pPr>
        <w:pStyle w:val="Normal51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51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E</w:t>
      </w:r>
    </w:p>
    <w:p w:rsidR="00243CF4" w:rsidRPr="00243CF4" w:rsidP="00243CF4">
      <w:pPr>
        <w:pStyle w:val="Normal51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51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HLA </w:t>
      </w:r>
    </w:p>
    <w:bookmarkEnd w:id="52"/>
    <w:p w:rsidR="00EB567D" w:rsidRPr="00243CF4" w:rsidP="00243CF4">
      <w:pPr>
        <w:pStyle w:val="Normal51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51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51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5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13.</w:t>
      </w:r>
      <w:bookmarkStart w:id="53" w:name="_GoBack_52"/>
      <w:r w:rsidRPr="00243CF4">
        <w:rPr>
          <w:rFonts w:ascii="Arial" w:hAnsi="Arial" w:cs="宋体" w:hint="eastAsia"/>
          <w:snapToGrid w:val="0"/>
          <w:kern w:val="0"/>
          <w:sz w:val="24"/>
        </w:rPr>
        <w:t>苯妥英钠治疗癫痫疗效最好的类型是</w:t>
      </w:r>
    </w:p>
    <w:p w:rsidR="00243CF4" w:rsidRPr="00243CF4" w:rsidP="00243CF4">
      <w:pPr>
        <w:pStyle w:val="Normal5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小发作</w:t>
      </w:r>
    </w:p>
    <w:p w:rsidR="00243CF4" w:rsidRPr="00243CF4" w:rsidP="00243CF4">
      <w:pPr>
        <w:pStyle w:val="Normal5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精神运动性发作</w:t>
      </w:r>
    </w:p>
    <w:p w:rsidR="00243CF4" w:rsidRPr="00243CF4" w:rsidP="00243CF4">
      <w:pPr>
        <w:pStyle w:val="Normal5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hint="eastAsia"/>
        </w:rPr>
        <w:drawing>
          <wp:inline distT="0" distB="0" distL="0" distR="0">
            <wp:extent cx="6645910" cy="190427"/>
            <wp:effectExtent l="0" t="0" r="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CF4" w:rsidRPr="00243CF4" w:rsidP="00243CF4">
      <w:pPr>
        <w:pStyle w:val="Normal5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大发作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(grand mal)</w:t>
      </w:r>
    </w:p>
    <w:p w:rsidR="00243CF4" w:rsidRPr="00243CF4" w:rsidP="00243CF4">
      <w:pPr>
        <w:pStyle w:val="Normal52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间脑发作</w:t>
      </w:r>
    </w:p>
    <w:p w:rsidR="00EB567D" w:rsidRPr="00243CF4" w:rsidP="00243CF4">
      <w:pPr>
        <w:pStyle w:val="Normal52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52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D</w:t>
      </w:r>
    </w:p>
    <w:p w:rsidR="00243CF4" w:rsidRPr="00243CF4" w:rsidP="00243CF4">
      <w:pPr>
        <w:pStyle w:val="Normal52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52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大发作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53"/>
    <w:p w:rsidR="00EB567D" w:rsidRPr="00243CF4" w:rsidP="00243CF4">
      <w:pPr>
        <w:pStyle w:val="Normal52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52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52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5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14.</w:t>
      </w:r>
      <w:bookmarkStart w:id="54" w:name="_GoBack_53"/>
      <w:r w:rsidRPr="00243CF4">
        <w:rPr>
          <w:rFonts w:ascii="Arial" w:hAnsi="Arial" w:cs="宋体" w:hint="eastAsia"/>
          <w:snapToGrid w:val="0"/>
          <w:kern w:val="0"/>
          <w:sz w:val="24"/>
        </w:rPr>
        <w:t>急性心梗患者心电监护示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"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室颤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"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，立即抢救，第一步应</w:t>
      </w:r>
    </w:p>
    <w:p w:rsidR="00243CF4" w:rsidRPr="00243CF4" w:rsidP="00243CF4">
      <w:pPr>
        <w:pStyle w:val="Normal5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口对口人工呼吸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(artificial respiration)</w:t>
      </w:r>
    </w:p>
    <w:p w:rsidR="00243CF4" w:rsidRPr="00243CF4" w:rsidP="00243CF4">
      <w:pPr>
        <w:pStyle w:val="Normal5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气管插管</w:t>
      </w:r>
    </w:p>
    <w:p w:rsidR="00243CF4" w:rsidRPr="00243CF4" w:rsidP="00243CF4">
      <w:pPr>
        <w:pStyle w:val="Normal5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心外按压</w:t>
      </w:r>
    </w:p>
    <w:p w:rsidR="00243CF4" w:rsidRPr="00243CF4" w:rsidP="00243CF4">
      <w:pPr>
        <w:pStyle w:val="Normal5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非同步直流电除颤</w:t>
      </w:r>
    </w:p>
    <w:p w:rsidR="00243CF4" w:rsidRPr="00243CF4" w:rsidP="00243CF4">
      <w:pPr>
        <w:pStyle w:val="Normal53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hint="eastAsia"/>
        </w:rPr>
        <w:drawing>
          <wp:inline distT="0" distB="0" distL="0" distR="0">
            <wp:extent cx="6645910" cy="190427"/>
            <wp:effectExtent l="0" t="0" r="0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67D" w:rsidRPr="00243CF4" w:rsidP="00243CF4">
      <w:pPr>
        <w:pStyle w:val="Normal53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53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D</w:t>
      </w:r>
    </w:p>
    <w:p w:rsidR="00243CF4" w:rsidRPr="00243CF4" w:rsidP="00243CF4">
      <w:pPr>
        <w:pStyle w:val="Normal53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53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非同步直流电除颤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54"/>
    <w:p w:rsidR="00EB567D" w:rsidRPr="00243CF4" w:rsidP="00243CF4">
      <w:pPr>
        <w:pStyle w:val="Normal53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53"/>
        <w:snapToGrid w:val="0"/>
        <w:rPr>
          <w:rFonts w:ascii="Arial" w:hAnsi="Arial"/>
          <w:snapToGrid w:val="0"/>
          <w:kern w:val="0"/>
        </w:rPr>
      </w:pPr>
    </w:p>
    <w:p w:rsidR="00EB567D" w:rsidRPr="00243CF4" w:rsidP="00243CF4">
      <w:pPr>
        <w:pStyle w:val="Normal53"/>
        <w:snapToGrid w:val="0"/>
        <w:rPr>
          <w:rFonts w:ascii="Arial" w:hAnsi="Arial"/>
          <w:snapToGrid w:val="0"/>
          <w:kern w:val="0"/>
        </w:rPr>
      </w:pPr>
    </w:p>
    <w:p w:rsidR="00243CF4" w:rsidRPr="00243CF4" w:rsidP="00243CF4">
      <w:pPr>
        <w:pStyle w:val="Normal5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>15.</w:t>
      </w:r>
      <w:bookmarkStart w:id="55" w:name="_GoBack_54"/>
      <w:r w:rsidRPr="00243CF4">
        <w:rPr>
          <w:rFonts w:ascii="Arial" w:hAnsi="Arial" w:cs="宋体" w:hint="eastAsia"/>
          <w:snapToGrid w:val="0"/>
          <w:kern w:val="0"/>
          <w:sz w:val="24"/>
        </w:rPr>
        <w:t>对于胸膜腔的描述，下述不正确的是</w:t>
      </w:r>
    </w:p>
    <w:p w:rsidR="00243CF4" w:rsidRPr="00243CF4" w:rsidP="00243CF4">
      <w:pPr>
        <w:pStyle w:val="Normal5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A.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正常胸腔内呈负压</w:t>
      </w:r>
    </w:p>
    <w:p w:rsidR="00243CF4" w:rsidRPr="00243CF4" w:rsidP="00243CF4">
      <w:pPr>
        <w:pStyle w:val="Normal5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B.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胸腔内液体通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过小静脉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(venules)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回流至肺循环</w:t>
      </w:r>
    </w:p>
    <w:p w:rsidR="00243CF4" w:rsidRPr="00243CF4" w:rsidP="00243CF4">
      <w:pPr>
        <w:pStyle w:val="Normal5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C.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肋膈窦与肋纵隔窦为胸腔积液好发部位</w:t>
      </w:r>
    </w:p>
    <w:p w:rsidR="00243CF4" w:rsidRPr="00243CF4" w:rsidP="00243CF4">
      <w:pPr>
        <w:pStyle w:val="Normal5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D.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脏壁层胸膜由不同动脉供血</w:t>
      </w:r>
    </w:p>
    <w:p w:rsidR="00243CF4" w:rsidRPr="00243CF4" w:rsidP="00243CF4">
      <w:pPr>
        <w:pStyle w:val="Normal54"/>
        <w:snapToGrid w:val="0"/>
        <w:rPr>
          <w:rFonts w:ascii="Arial" w:hAnsi="Arial" w:cs="宋体" w:hint="eastAsia"/>
          <w:snapToGrid w:val="0"/>
          <w:kern w:val="0"/>
          <w:sz w:val="24"/>
        </w:rPr>
      </w:pPr>
      <w:r w:rsidRPr="00243CF4">
        <w:rPr>
          <w:rFonts w:ascii="Arial" w:hAnsi="Arial" w:cs="宋体" w:hint="eastAsia"/>
          <w:snapToGrid w:val="0"/>
          <w:kern w:val="0"/>
          <w:sz w:val="24"/>
        </w:rPr>
        <w:t xml:space="preserve">E. </w:t>
      </w:r>
      <w:r w:rsidRPr="00243CF4">
        <w:rPr>
          <w:rFonts w:ascii="Arial" w:hAnsi="Arial" w:cs="宋体" w:hint="eastAsia"/>
          <w:snapToGrid w:val="0"/>
          <w:kern w:val="0"/>
          <w:sz w:val="24"/>
        </w:rPr>
        <w:t>脏层胸膜由自主神经支配</w:t>
      </w:r>
    </w:p>
    <w:p w:rsidR="00EB567D" w:rsidRPr="00243CF4" w:rsidP="00243CF4">
      <w:pPr>
        <w:pStyle w:val="Normal54"/>
        <w:snapToGrid w:val="0"/>
        <w:rPr>
          <w:rFonts w:ascii="Arial" w:hAnsi="Arial" w:cs="宋体"/>
          <w:snapToGrid w:val="0"/>
          <w:kern w:val="0"/>
          <w:sz w:val="24"/>
        </w:rPr>
      </w:pPr>
    </w:p>
    <w:p w:rsidR="00243CF4" w:rsidRPr="00243CF4" w:rsidP="00243CF4">
      <w:pPr>
        <w:pStyle w:val="Normal54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请看正确答案：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E</w:t>
      </w:r>
    </w:p>
    <w:p w:rsidR="00243CF4" w:rsidRPr="00243CF4" w:rsidP="00243CF4">
      <w:pPr>
        <w:pStyle w:val="Normal54"/>
        <w:snapToGrid w:val="0"/>
        <w:rPr>
          <w:rFonts w:ascii="Arial" w:hAnsi="Arial" w:cs="宋体" w:hint="eastAsia"/>
          <w:b/>
          <w:snapToGrid w:val="0"/>
          <w:kern w:val="0"/>
          <w:sz w:val="24"/>
        </w:rPr>
      </w:pPr>
    </w:p>
    <w:p w:rsidR="00EB567D" w:rsidRPr="00243CF4" w:rsidP="00243CF4">
      <w:pPr>
        <w:pStyle w:val="Normal54"/>
        <w:snapToGrid w:val="0"/>
        <w:rPr>
          <w:rFonts w:ascii="Arial" w:hAnsi="Arial" w:cs="宋体"/>
          <w:b/>
          <w:snapToGrid w:val="0"/>
          <w:kern w:val="0"/>
          <w:sz w:val="24"/>
        </w:rPr>
      </w:pPr>
      <w:r w:rsidRPr="00243CF4">
        <w:rPr>
          <w:rFonts w:ascii="Arial" w:hAnsi="Arial" w:cs="宋体" w:hint="eastAsia"/>
          <w:b/>
          <w:snapToGrid w:val="0"/>
          <w:kern w:val="0"/>
          <w:sz w:val="24"/>
        </w:rPr>
        <w:t>脏层胸膜由自主神经支配</w:t>
      </w:r>
      <w:r w:rsidRPr="00243CF4">
        <w:rPr>
          <w:rFonts w:ascii="Arial" w:hAnsi="Arial" w:cs="宋体" w:hint="eastAsia"/>
          <w:b/>
          <w:snapToGrid w:val="0"/>
          <w:kern w:val="0"/>
          <w:sz w:val="24"/>
        </w:rPr>
        <w:t xml:space="preserve"> </w:t>
      </w:r>
    </w:p>
    <w:bookmarkEnd w:id="55"/>
    <w:p w:rsidR="00EB567D" w:rsidRPr="00243CF4" w:rsidP="00243CF4">
      <w:pPr>
        <w:pStyle w:val="Normal54"/>
        <w:snapToGrid w:val="0"/>
        <w:rPr>
          <w:rFonts w:ascii="Arial" w:hAnsi="Arial"/>
          <w:snapToGrid w:val="0"/>
          <w:kern w:val="0"/>
        </w:rPr>
      </w:pPr>
      <w:r w:rsidRPr="00243CF4">
        <w:rPr>
          <w:rFonts w:ascii="Arial" w:hAnsi="Arial"/>
          <w:snapToGrid w:val="0"/>
          <w:kern w:val="0"/>
        </w:rPr>
        <w:br/>
      </w:r>
      <w:r w:rsidRPr="00243CF4">
        <w:rPr>
          <w:rFonts w:ascii="Arial" w:hAnsi="Arial"/>
          <w:snapToGrid w:val="0"/>
          <w:kern w:val="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https://d.book118.com/428005021065006041</w:t>
        </w:r>
      </w:hyperlink>
    </w:p>
    <w:p w:rsidR="00EB567D" w:rsidRPr="00243CF4" w:rsidP="00243CF4">
      <w:pPr>
        <w:pStyle w:val="Normal54"/>
        <w:snapToGrid w:val="0"/>
        <w:rPr>
          <w:rFonts w:ascii="Arial" w:hAnsi="Arial"/>
          <w:snapToGrid w:val="0"/>
          <w:kern w:val="0"/>
        </w:rPr>
      </w:pPr>
    </w:p>
    <w:sectPr w:rsidSect="00895259">
      <w:headerReference w:type="default" r:id="rId28"/>
      <w:type w:val="nextPage"/>
      <w:pgSz w:w="11906" w:h="16838"/>
      <w:pgMar w:top="720" w:right="720" w:bottom="720" w:left="720" w:header="0" w:footer="992" w:gutter="0"/>
      <w:pgNumType w:start="1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C47">
    <w:pPr>
      <w:spacing w:line="360" w:lineRule="auto"/>
      <w:jc w:val="right"/>
      <w:rPr>
        <w:rFonts w:ascii="宋体" w:eastAsia="宋体" w:hAnsi="宋体"/>
        <w:b/>
        <w:color w:val="FF0000"/>
        <w:sz w:val="24"/>
      </w:rPr>
    </w:pPr>
    <w:r>
      <w:rPr>
        <w:rFonts w:ascii="宋体" w:eastAsia="宋体" w:hAnsi="宋体" w:hint="eastAsia"/>
        <w:b/>
        <w:szCs w:val="21"/>
      </w:rPr>
      <w:t xml:space="preserve">                                                                                                                            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C47">
    <w:pPr>
      <w:spacing w:line="360" w:lineRule="auto"/>
      <w:jc w:val="right"/>
      <w:rPr>
        <w:rFonts w:ascii="宋体" w:eastAsia="宋体" w:hAnsi="宋体"/>
        <w:b/>
        <w:color w:val="FF0000"/>
        <w:sz w:val="24"/>
      </w:rPr>
    </w:pPr>
    <w:r>
      <w:rPr>
        <w:rFonts w:ascii="宋体" w:eastAsia="宋体" w:hAnsi="宋体" w:hint="eastAsia"/>
        <w:b/>
        <w:szCs w:val="21"/>
      </w:rPr>
      <w:t xml:space="preserve">                                                                                                                            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C47">
    <w:pPr>
      <w:spacing w:line="360" w:lineRule="auto"/>
      <w:jc w:val="right"/>
      <w:rPr>
        <w:rFonts w:ascii="宋体" w:eastAsia="宋体" w:hAnsi="宋体"/>
        <w:b/>
        <w:color w:val="FF0000"/>
        <w:sz w:val="24"/>
      </w:rPr>
    </w:pPr>
    <w:r>
      <w:rPr>
        <w:rFonts w:ascii="宋体" w:eastAsia="宋体" w:hAnsi="宋体" w:hint="eastAsia"/>
        <w:b/>
        <w:szCs w:val="21"/>
      </w:rPr>
      <w:t xml:space="preserve">                                                                                                                            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C47">
    <w:pPr>
      <w:spacing w:line="360" w:lineRule="auto"/>
      <w:jc w:val="right"/>
      <w:rPr>
        <w:rFonts w:ascii="宋体" w:eastAsia="宋体" w:hAnsi="宋体"/>
        <w:b/>
        <w:color w:val="FF0000"/>
        <w:sz w:val="24"/>
      </w:rPr>
    </w:pPr>
    <w:r>
      <w:rPr>
        <w:rFonts w:ascii="宋体" w:eastAsia="宋体" w:hAnsi="宋体" w:hint="eastAsia"/>
        <w:b/>
        <w:szCs w:val="21"/>
      </w:rPr>
      <w:t xml:space="preserve">                                                                                                                             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C47">
    <w:pPr>
      <w:spacing w:line="360" w:lineRule="auto"/>
      <w:jc w:val="right"/>
      <w:rPr>
        <w:rFonts w:ascii="宋体" w:eastAsia="宋体" w:hAnsi="宋体"/>
        <w:b/>
        <w:color w:val="FF0000"/>
        <w:sz w:val="24"/>
      </w:rPr>
    </w:pPr>
    <w:r>
      <w:rPr>
        <w:rFonts w:ascii="宋体" w:eastAsia="宋体" w:hAnsi="宋体" w:hint="eastAsia"/>
        <w:b/>
        <w:szCs w:val="21"/>
      </w:rPr>
      <w:t xml:space="preserve">                                                                                                                             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C47">
    <w:pPr>
      <w:spacing w:line="360" w:lineRule="auto"/>
      <w:jc w:val="right"/>
      <w:rPr>
        <w:rFonts w:ascii="宋体" w:eastAsia="宋体" w:hAnsi="宋体"/>
        <w:b/>
        <w:color w:val="FF0000"/>
        <w:sz w:val="24"/>
      </w:rPr>
    </w:pPr>
    <w:r>
      <w:rPr>
        <w:rFonts w:ascii="宋体" w:eastAsia="宋体" w:hAnsi="宋体" w:hint="eastAsia"/>
        <w:b/>
        <w:szCs w:val="21"/>
      </w:rPr>
      <w:t xml:space="preserve">                                                                                                                            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C47">
    <w:pPr>
      <w:spacing w:line="360" w:lineRule="auto"/>
      <w:jc w:val="right"/>
      <w:rPr>
        <w:rFonts w:ascii="宋体" w:eastAsia="宋体" w:hAnsi="宋体"/>
        <w:b/>
        <w:color w:val="FF0000"/>
        <w:sz w:val="24"/>
      </w:rPr>
    </w:pPr>
    <w:r>
      <w:rPr>
        <w:rFonts w:ascii="宋体" w:eastAsia="宋体" w:hAnsi="宋体" w:hint="eastAsia"/>
        <w:b/>
        <w:szCs w:val="21"/>
      </w:rPr>
      <w:t xml:space="preserve">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C47">
    <w:pPr>
      <w:spacing w:line="360" w:lineRule="auto"/>
      <w:jc w:val="right"/>
      <w:rPr>
        <w:rFonts w:ascii="宋体" w:eastAsia="宋体" w:hAnsi="宋体"/>
        <w:b/>
        <w:color w:val="FF0000"/>
        <w:sz w:val="24"/>
      </w:rPr>
    </w:pPr>
    <w:r>
      <w:rPr>
        <w:rFonts w:ascii="宋体" w:eastAsia="宋体" w:hAnsi="宋体" w:hint="eastAsia"/>
        <w:b/>
        <w:szCs w:val="21"/>
      </w:rPr>
      <w:t xml:space="preserve">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C47">
    <w:pPr>
      <w:spacing w:line="360" w:lineRule="auto"/>
      <w:jc w:val="right"/>
      <w:rPr>
        <w:rFonts w:ascii="宋体" w:eastAsia="宋体" w:hAnsi="宋体"/>
        <w:b/>
        <w:color w:val="FF0000"/>
        <w:sz w:val="24"/>
      </w:rPr>
    </w:pPr>
    <w:r>
      <w:rPr>
        <w:rFonts w:ascii="宋体" w:eastAsia="宋体" w:hAnsi="宋体" w:hint="eastAsia"/>
        <w:b/>
        <w:szCs w:val="21"/>
      </w:rPr>
      <w:t xml:space="preserve">                                                                                                                          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C47">
    <w:pPr>
      <w:spacing w:line="360" w:lineRule="auto"/>
      <w:jc w:val="right"/>
      <w:rPr>
        <w:rFonts w:ascii="宋体" w:eastAsia="宋体" w:hAnsi="宋体"/>
        <w:b/>
        <w:color w:val="FF0000"/>
        <w:sz w:val="24"/>
      </w:rPr>
    </w:pPr>
    <w:r>
      <w:rPr>
        <w:rFonts w:ascii="宋体" w:eastAsia="宋体" w:hAnsi="宋体" w:hint="eastAsia"/>
        <w:b/>
        <w:szCs w:val="21"/>
      </w:rPr>
      <w:t xml:space="preserve">                                                                                                                            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C47">
    <w:pPr>
      <w:spacing w:line="360" w:lineRule="auto"/>
      <w:jc w:val="right"/>
      <w:rPr>
        <w:rFonts w:ascii="宋体" w:eastAsia="宋体" w:hAnsi="宋体"/>
        <w:b/>
        <w:color w:val="FF0000"/>
        <w:sz w:val="24"/>
      </w:rPr>
    </w:pPr>
    <w:r>
      <w:rPr>
        <w:rFonts w:ascii="宋体" w:eastAsia="宋体" w:hAnsi="宋体" w:hint="eastAsia"/>
        <w:b/>
        <w:szCs w:val="21"/>
      </w:rPr>
      <w:t xml:space="preserve">                                                                                                                            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C47">
    <w:pPr>
      <w:spacing w:line="360" w:lineRule="auto"/>
      <w:jc w:val="right"/>
      <w:rPr>
        <w:rFonts w:ascii="宋体" w:eastAsia="宋体" w:hAnsi="宋体"/>
        <w:b/>
        <w:color w:val="FF0000"/>
        <w:sz w:val="24"/>
      </w:rPr>
    </w:pPr>
    <w:r>
      <w:rPr>
        <w:rFonts w:ascii="宋体" w:eastAsia="宋体" w:hAnsi="宋体" w:hint="eastAsia"/>
        <w:b/>
        <w:szCs w:val="21"/>
      </w:rPr>
      <w:t xml:space="preserve">                                                                                                                            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C47">
    <w:pPr>
      <w:spacing w:line="360" w:lineRule="auto"/>
      <w:jc w:val="right"/>
      <w:rPr>
        <w:rFonts w:ascii="宋体" w:eastAsia="宋体" w:hAnsi="宋体"/>
        <w:b/>
        <w:color w:val="FF0000"/>
        <w:sz w:val="24"/>
      </w:rPr>
    </w:pPr>
    <w:r>
      <w:rPr>
        <w:rFonts w:ascii="宋体" w:eastAsia="宋体" w:hAnsi="宋体" w:hint="eastAsia"/>
        <w:b/>
        <w:szCs w:val="21"/>
      </w:rPr>
      <w:t xml:space="preserve">                                                                                                                            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C47">
    <w:pPr>
      <w:spacing w:line="360" w:lineRule="auto"/>
      <w:jc w:val="right"/>
      <w:rPr>
        <w:rFonts w:ascii="宋体" w:eastAsia="宋体" w:hAnsi="宋体"/>
        <w:b/>
        <w:color w:val="FF0000"/>
        <w:sz w:val="24"/>
      </w:rPr>
    </w:pPr>
    <w:r>
      <w:rPr>
        <w:rFonts w:ascii="宋体" w:eastAsia="宋体" w:hAnsi="宋体" w:hint="eastAsia"/>
        <w:b/>
        <w:szCs w:val="21"/>
      </w:rPr>
      <w:t xml:space="preserve">                                                                                                                            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C47">
    <w:pPr>
      <w:spacing w:line="360" w:lineRule="auto"/>
      <w:jc w:val="right"/>
      <w:rPr>
        <w:rFonts w:ascii="宋体" w:eastAsia="宋体" w:hAnsi="宋体"/>
        <w:b/>
        <w:color w:val="FF0000"/>
        <w:sz w:val="24"/>
      </w:rPr>
    </w:pPr>
    <w:r>
      <w:rPr>
        <w:rFonts w:ascii="宋体" w:eastAsia="宋体" w:hAnsi="宋体" w:hint="eastAsia"/>
        <w:b/>
        <w:szCs w:val="21"/>
      </w:rPr>
      <w:t xml:space="preserve">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2967"/>
    <w:rsid w:val="00086BDC"/>
    <w:rsid w:val="000B3F97"/>
    <w:rsid w:val="000F043B"/>
    <w:rsid w:val="00111F9C"/>
    <w:rsid w:val="001218D6"/>
    <w:rsid w:val="001550CE"/>
    <w:rsid w:val="00156496"/>
    <w:rsid w:val="00160D5A"/>
    <w:rsid w:val="00181857"/>
    <w:rsid w:val="001D1D41"/>
    <w:rsid w:val="00243CF4"/>
    <w:rsid w:val="0026607D"/>
    <w:rsid w:val="002B0B19"/>
    <w:rsid w:val="002E6C74"/>
    <w:rsid w:val="00305900"/>
    <w:rsid w:val="00313B31"/>
    <w:rsid w:val="003252E7"/>
    <w:rsid w:val="00326EE9"/>
    <w:rsid w:val="003D4D8E"/>
    <w:rsid w:val="003F520C"/>
    <w:rsid w:val="003F72D4"/>
    <w:rsid w:val="00442052"/>
    <w:rsid w:val="004423C4"/>
    <w:rsid w:val="00443AD6"/>
    <w:rsid w:val="004B57E7"/>
    <w:rsid w:val="004C0772"/>
    <w:rsid w:val="004E0D63"/>
    <w:rsid w:val="00514BFA"/>
    <w:rsid w:val="005506DD"/>
    <w:rsid w:val="0055593F"/>
    <w:rsid w:val="005D4ADB"/>
    <w:rsid w:val="006041C1"/>
    <w:rsid w:val="006546CF"/>
    <w:rsid w:val="00673CD3"/>
    <w:rsid w:val="00681E04"/>
    <w:rsid w:val="006957CF"/>
    <w:rsid w:val="006D5968"/>
    <w:rsid w:val="0071008B"/>
    <w:rsid w:val="00792E58"/>
    <w:rsid w:val="00794C1A"/>
    <w:rsid w:val="00797476"/>
    <w:rsid w:val="00827B23"/>
    <w:rsid w:val="00831CFE"/>
    <w:rsid w:val="0088415A"/>
    <w:rsid w:val="00895259"/>
    <w:rsid w:val="008C0C31"/>
    <w:rsid w:val="008D77DB"/>
    <w:rsid w:val="008F3FAD"/>
    <w:rsid w:val="00902424"/>
    <w:rsid w:val="00954CA2"/>
    <w:rsid w:val="00972C3F"/>
    <w:rsid w:val="00980EED"/>
    <w:rsid w:val="009E2F0E"/>
    <w:rsid w:val="009F26ED"/>
    <w:rsid w:val="00A04439"/>
    <w:rsid w:val="00A15098"/>
    <w:rsid w:val="00A20F29"/>
    <w:rsid w:val="00A23706"/>
    <w:rsid w:val="00A43E68"/>
    <w:rsid w:val="00A44168"/>
    <w:rsid w:val="00A51137"/>
    <w:rsid w:val="00A5335D"/>
    <w:rsid w:val="00AE2901"/>
    <w:rsid w:val="00B11CCC"/>
    <w:rsid w:val="00B35D25"/>
    <w:rsid w:val="00B7393B"/>
    <w:rsid w:val="00BE47E1"/>
    <w:rsid w:val="00BF10F5"/>
    <w:rsid w:val="00C54379"/>
    <w:rsid w:val="00C7162A"/>
    <w:rsid w:val="00C74FDF"/>
    <w:rsid w:val="00C975BC"/>
    <w:rsid w:val="00CA5E80"/>
    <w:rsid w:val="00D21982"/>
    <w:rsid w:val="00D4321D"/>
    <w:rsid w:val="00D631FC"/>
    <w:rsid w:val="00DA34CC"/>
    <w:rsid w:val="00DB251F"/>
    <w:rsid w:val="00DD0C47"/>
    <w:rsid w:val="00E03326"/>
    <w:rsid w:val="00E266BD"/>
    <w:rsid w:val="00E465B0"/>
    <w:rsid w:val="00E5109B"/>
    <w:rsid w:val="00EA5CBE"/>
    <w:rsid w:val="00EB567D"/>
    <w:rsid w:val="00EE4110"/>
    <w:rsid w:val="00F210CE"/>
    <w:rsid w:val="00F602EB"/>
    <w:rsid w:val="00F933D4"/>
    <w:rsid w:val="00FA021B"/>
    <w:rsid w:val="03516911"/>
    <w:rsid w:val="0DDA56C9"/>
    <w:rsid w:val="337E549A"/>
    <w:rsid w:val="43226725"/>
    <w:rsid w:val="5A002EC3"/>
    <w:rsid w:val="6205150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sz w:val="18"/>
      <w:szCs w:val="18"/>
    </w:r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5">
    <w:name w:val="Normal_4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6">
    <w:name w:val="Normal_4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7">
    <w:name w:val="Normal_4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8">
    <w:name w:val="Normal_4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9">
    <w:name w:val="Normal_4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1">
    <w:name w:val="Normal_5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2">
    <w:name w:val="Normal_5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3">
    <w:name w:val="Normal_5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4">
    <w:name w:val="Normal_5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5">
    <w:name w:val="Normal_5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6">
    <w:name w:val="Normal_5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7">
    <w:name w:val="Normal_5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8">
    <w:name w:val="Normal_5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9">
    <w:name w:val="Normal_5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1">
    <w:name w:val="Normal_6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2">
    <w:name w:val="Normal_6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3">
    <w:name w:val="Normal_6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4">
    <w:name w:val="Normal_6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5">
    <w:name w:val="Normal_6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6">
    <w:name w:val="Normal_6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7">
    <w:name w:val="Normal_6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8">
    <w:name w:val="Normal_6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9">
    <w:name w:val="Normal_6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1">
    <w:name w:val="Normal_7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2">
    <w:name w:val="Normal_7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3">
    <w:name w:val="Normal_7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4">
    <w:name w:val="Normal_7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5">
    <w:name w:val="Normal_7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6">
    <w:name w:val="Normal_7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7">
    <w:name w:val="Normal_7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8">
    <w:name w:val="Normal_7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9">
    <w:name w:val="Normal_7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1">
    <w:name w:val="Normal_8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2">
    <w:name w:val="Normal_8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3">
    <w:name w:val="Normal_8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4">
    <w:name w:val="Normal_8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5">
    <w:name w:val="Normal_8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6">
    <w:name w:val="Normal_8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7">
    <w:name w:val="Normal_8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8">
    <w:name w:val="Normal_8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9">
    <w:name w:val="Normal_8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1">
    <w:name w:val="Normal_9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2">
    <w:name w:val="Normal_9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3">
    <w:name w:val="Normal_9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4">
    <w:name w:val="Normal_9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5">
    <w:name w:val="Normal_9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6">
    <w:name w:val="Normal_9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7">
    <w:name w:val="Normal_9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8">
    <w:name w:val="Normal_9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9">
    <w:name w:val="Normal_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0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1">
    <w:name w:val="Normal_10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2">
    <w:name w:val="Normal_10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3">
    <w:name w:val="Normal_10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4">
    <w:name w:val="Normal_10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5">
    <w:name w:val="Normal_10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6">
    <w:name w:val="Normal_10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7">
    <w:name w:val="Normal_10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8">
    <w:name w:val="Normal_10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9">
    <w:name w:val="Normal_10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1">
    <w:name w:val="Normal_1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2">
    <w:name w:val="Normal_1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3">
    <w:name w:val="Normal_1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4">
    <w:name w:val="Normal_1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5">
    <w:name w:val="Normal_1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6">
    <w:name w:val="Normal_1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7">
    <w:name w:val="Normal_1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8">
    <w:name w:val="Normal_1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9">
    <w:name w:val="Normal_1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BalloonText">
    <w:name w:val="Balloon Text"/>
    <w:basedOn w:val="Normal"/>
    <w:link w:val="Char1"/>
    <w:uiPriority w:val="99"/>
    <w:semiHidden/>
    <w:unhideWhenUsed/>
    <w:rsid w:val="00243CF4"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sid w:val="00243CF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emf" /><Relationship Id="rId11" Type="http://schemas.openxmlformats.org/officeDocument/2006/relationships/image" Target="media/image2.emf" /><Relationship Id="rId12" Type="http://schemas.openxmlformats.org/officeDocument/2006/relationships/image" Target="media/image3.emf" /><Relationship Id="rId13" Type="http://schemas.openxmlformats.org/officeDocument/2006/relationships/header" Target="header6.xml" /><Relationship Id="rId14" Type="http://schemas.openxmlformats.org/officeDocument/2006/relationships/image" Target="media/image4.emf" /><Relationship Id="rId15" Type="http://schemas.openxmlformats.org/officeDocument/2006/relationships/header" Target="header7.xml" /><Relationship Id="rId16" Type="http://schemas.openxmlformats.org/officeDocument/2006/relationships/image" Target="media/image5.emf" /><Relationship Id="rId17" Type="http://schemas.openxmlformats.org/officeDocument/2006/relationships/header" Target="header8.xml" /><Relationship Id="rId18" Type="http://schemas.openxmlformats.org/officeDocument/2006/relationships/header" Target="header9.xml" /><Relationship Id="rId19" Type="http://schemas.openxmlformats.org/officeDocument/2006/relationships/image" Target="media/image6.emf" /><Relationship Id="rId2" Type="http://schemas.openxmlformats.org/officeDocument/2006/relationships/webSettings" Target="webSettings.xml" /><Relationship Id="rId20" Type="http://schemas.openxmlformats.org/officeDocument/2006/relationships/header" Target="header10.xml" /><Relationship Id="rId21" Type="http://schemas.openxmlformats.org/officeDocument/2006/relationships/header" Target="header11.xml" /><Relationship Id="rId22" Type="http://schemas.openxmlformats.org/officeDocument/2006/relationships/header" Target="header12.xml" /><Relationship Id="rId23" Type="http://schemas.openxmlformats.org/officeDocument/2006/relationships/header" Target="header13.xml" /><Relationship Id="rId24" Type="http://schemas.openxmlformats.org/officeDocument/2006/relationships/header" Target="header14.xml" /><Relationship Id="rId25" Type="http://schemas.openxmlformats.org/officeDocument/2006/relationships/image" Target="media/image7.emf" /><Relationship Id="rId26" Type="http://schemas.openxmlformats.org/officeDocument/2006/relationships/image" Target="media/image8.emf" /><Relationship Id="rId27" Type="http://schemas.openxmlformats.org/officeDocument/2006/relationships/hyperlink" Target="https://d.book118.com/428005021065006041" TargetMode="External" /><Relationship Id="rId28" Type="http://schemas.openxmlformats.org/officeDocument/2006/relationships/header" Target="header15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header" Target="header4.xml" /><Relationship Id="rId9" Type="http://schemas.openxmlformats.org/officeDocument/2006/relationships/header" Target="header5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2745</Words>
  <Characters>15652</Characters>
  <Application>Microsoft Office Word</Application>
  <DocSecurity>0</DocSecurity>
  <Lines>130</Lines>
  <Paragraphs>36</Paragraphs>
  <ScaleCrop>false</ScaleCrop>
  <Company>Microsoft</Company>
  <LinksUpToDate>false</LinksUpToDate>
  <CharactersWithSpaces>18361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</cp:lastModifiedBy>
  <cp:revision>56</cp:revision>
  <dcterms:created xsi:type="dcterms:W3CDTF">2022-04-20T07:15:00Z</dcterms:created>
  <dcterms:modified xsi:type="dcterms:W3CDTF">2023-04-06T06:56:00Z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