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变速操纵软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轴项目可行性分析</w:t>
      </w:r>
    </w:p>
    <w:p>
      <w:pPr>
        <w:spacing w:before="225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1153106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、变速操纵软轴项目技术工艺分析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、变速操纵软轴项目技术流程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、变速操纵软轴项目选址说明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一)、变速操纵软轴项目选址原则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二)、变速操纵软轴项目选址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三、变速操纵软轴项目可行性研究报告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四、变速操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纵软轴项目概论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)、变速操纵软轴项目承办单位基本情况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变速操纵软轴项目概况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、变速操纵软轴项目评价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五、变速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操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纵软轴项目建设背景及必要性分析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)、变速操纵软轴项目对环境的主要影响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二)、社会责任变速操纵软轴项目与计划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09352900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9312719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)、变速操纵软轴项目实施保障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五)、供应链协同与信息共享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(二)、员工手册编制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38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项目商业计划书旨在全面介绍和规划一个创新性的变速操纵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软</w:t>
      </w:r>
      <w:r>
        <w:rPr>
          <w:rFonts w:ascii="FangSong" w:eastAsia="FangSong" w:hAnsi="FangSong" w:cs="FangSong"/>
          <w:spacing w:val="-8"/>
          <w:sz w:val="28"/>
          <w:szCs w:val="28"/>
        </w:rPr>
        <w:t>轴项目，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以满足需求。该方案的目的是为了提供变速操纵软轴项目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的全面概览，包括项目的目标、范围、关键利益相关者和实施计</w:t>
      </w:r>
      <w:r>
        <w:rPr>
          <w:rFonts w:ascii="FangSong" w:eastAsia="FangSong" w:hAnsi="FangSong" w:cs="FangSong"/>
          <w:sz w:val="28"/>
          <w:szCs w:val="28"/>
        </w:rPr>
        <w:t>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平</w:t>
      </w:r>
      <w:r>
        <w:rPr>
          <w:rFonts w:ascii="FangSong" w:eastAsia="FangSong" w:hAnsi="FangSong" w:cs="FangSong"/>
          <w:spacing w:val="-12"/>
          <w:sz w:val="28"/>
          <w:szCs w:val="28"/>
        </w:rPr>
        <w:t>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1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9" w:right="49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中的竞争力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、变速操纵软轴项目技术工艺分析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4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1" w:right="38" w:firstLine="555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9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提供优质产品和服务。保障工艺流程能够满足变速操纵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软</w:t>
      </w:r>
      <w:r>
        <w:rPr>
          <w:rFonts w:ascii="FangSong" w:eastAsia="FangSong" w:hAnsi="FangSong" w:cs="FangSong"/>
          <w:spacing w:val="-12"/>
          <w:sz w:val="28"/>
          <w:szCs w:val="28"/>
        </w:rPr>
        <w:t>轴项目产品要求，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4"/>
          <w:sz w:val="28"/>
          <w:szCs w:val="28"/>
        </w:rPr>
        <w:t>行操作，提高产品合格率。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1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变速操纵软轴项目建设贯彻“三同时”的原则，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3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变</w:t>
      </w:r>
      <w:r>
        <w:rPr>
          <w:rFonts w:ascii="FangSong" w:eastAsia="FangSong" w:hAnsi="FangSong" w:cs="FangSong"/>
          <w:spacing w:val="-9"/>
          <w:sz w:val="28"/>
          <w:szCs w:val="28"/>
        </w:rPr>
        <w:t>速操纵软轴项目拟采用国内成熟的生产工艺，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技术人员和研发技</w:t>
      </w:r>
      <w:r>
        <w:rPr>
          <w:rFonts w:ascii="FangSong" w:eastAsia="FangSong" w:hAnsi="FangSong" w:cs="FangSong"/>
          <w:spacing w:val="-3"/>
          <w:sz w:val="28"/>
          <w:szCs w:val="28"/>
        </w:rPr>
        <w:t>术人员共同制定。所采用的技术具有能耗低、高质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量、高环保性的特点，所生产的产品已经在国内外市场获得认</w:t>
      </w:r>
      <w:r>
        <w:rPr>
          <w:rFonts w:ascii="FangSong" w:eastAsia="FangSong" w:hAnsi="FangSong" w:cs="FangSong"/>
          <w:spacing w:val="-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3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变</w:t>
      </w:r>
      <w:r>
        <w:rPr>
          <w:rFonts w:ascii="FangSong" w:eastAsia="FangSong" w:hAnsi="FangSong" w:cs="FangSong"/>
          <w:spacing w:val="-17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操纵软轴项目的技术保障措施从设计、施工、试运行到投产、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以确保变速操纵软轴项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目在技术开发和生</w:t>
      </w:r>
      <w:r>
        <w:rPr>
          <w:rFonts w:ascii="FangSong" w:eastAsia="FangSong" w:hAnsi="FangSong" w:cs="FangSong"/>
          <w:spacing w:val="-3"/>
          <w:sz w:val="28"/>
          <w:szCs w:val="28"/>
        </w:rPr>
        <w:t>产技术应用上达到现代化生产水平。这种综合的技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持将确保变速操纵软轴项目的可持续发展和高效运营。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(三)、变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操纵软轴项目技术流程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16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在变速操纵软轴</w:t>
      </w:r>
      <w:r>
        <w:rPr>
          <w:rFonts w:ascii="FangSong" w:eastAsia="FangSong" w:hAnsi="FangSong" w:cs="FangSong"/>
          <w:spacing w:val="-2"/>
          <w:sz w:val="28"/>
          <w:szCs w:val="28"/>
        </w:rPr>
        <w:t>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3" w:right="10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据分析工具监测和分析变速操纵软轴项目各环节数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据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共同构建了高效、稳定的变速操纵软轴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项目技</w:t>
      </w:r>
      <w:r>
        <w:rPr>
          <w:rFonts w:ascii="FangSong" w:eastAsia="FangSong" w:hAnsi="FangSong" w:cs="FangSong"/>
          <w:spacing w:val="-3"/>
          <w:sz w:val="28"/>
          <w:szCs w:val="28"/>
        </w:rPr>
        <w:t>术</w:t>
      </w:r>
      <w:r>
        <w:rPr>
          <w:rFonts w:ascii="FangSong" w:eastAsia="FangSong" w:hAnsi="FangSong" w:cs="FangSong"/>
          <w:spacing w:val="-2"/>
          <w:sz w:val="28"/>
          <w:szCs w:val="28"/>
        </w:rPr>
        <w:t>实施框架，确保变速操纵软轴项目顺利推进。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确保选用的设备能够满足变速操纵软轴项目的技术要求，例如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7" w:line="416" w:lineRule="auto"/>
        <w:ind w:left="733" w:right="18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所选设备与变速操纵软轴项目工艺流程相匹配，例如：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认</w:t>
      </w:r>
      <w:r>
        <w:rPr>
          <w:rFonts w:ascii="FangSong" w:eastAsia="FangSong" w:hAnsi="FangSong" w:cs="FangSong"/>
          <w:spacing w:val="-2"/>
          <w:sz w:val="28"/>
          <w:szCs w:val="28"/>
        </w:rPr>
        <w:t>设备的生产能力是否符合变速操纵软轴项目的产能需求。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二、变速操纵软轴项目选址说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一)、变速操纵软轴项目选址原则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right="14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变</w:t>
      </w:r>
      <w:r>
        <w:rPr>
          <w:rFonts w:ascii="FangSong" w:eastAsia="FangSong" w:hAnsi="FangSong" w:cs="FangSong"/>
          <w:spacing w:val="-9"/>
          <w:sz w:val="28"/>
          <w:szCs w:val="28"/>
        </w:rPr>
        <w:t>速操纵软轴项目选址必须与城乡建设总体规划保持一致，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变速操纵软轴项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的发展与当地城市规划和政府规划相契合。通过与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变速操纵软轴项目有望更好地融入城市发展大局，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功能提升和社会经济发展作出积极贡献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越的交通条件是变速操纵软轴项目成功的关键因素之一。选址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也为员工提供方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的通勤途径。这有助于提高整体生产效率并降低物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10"/>
          <w:sz w:val="28"/>
          <w:szCs w:val="28"/>
        </w:rPr>
        <w:t>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考虑到</w:t>
      </w:r>
      <w:r>
        <w:rPr>
          <w:rFonts w:ascii="FangSong" w:eastAsia="FangSong" w:hAnsi="FangSong" w:cs="FangSong"/>
          <w:spacing w:val="-11"/>
          <w:sz w:val="28"/>
          <w:szCs w:val="28"/>
        </w:rPr>
        <w:t>变</w:t>
      </w:r>
      <w:r>
        <w:rPr>
          <w:rFonts w:ascii="FangSong" w:eastAsia="FangSong" w:hAnsi="FangSong" w:cs="FangSong"/>
          <w:spacing w:val="-6"/>
          <w:sz w:val="28"/>
          <w:szCs w:val="28"/>
        </w:rPr>
        <w:t>速操纵软轴项目建设阶段，选址地的施工条件至关重要。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变速操纵软轴项目建设的顺利进行。这有助于提高工程效率，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1" w:right="196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变速</w:t>
      </w:r>
      <w:r>
        <w:rPr>
          <w:rFonts w:ascii="FangSong" w:eastAsia="FangSong" w:hAnsi="FangSong" w:cs="FangSong"/>
          <w:spacing w:val="-6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纵软轴项目选址应与当地大气污染防治、水资源利用以及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自然生态环境保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政策相一致。我们将致力于在变速操纵软轴项目建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确保变速操纵软轴项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我们将有效平衡变速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操</w:t>
      </w:r>
      <w:r>
        <w:rPr>
          <w:rFonts w:ascii="FangSong" w:eastAsia="FangSong" w:hAnsi="FangSong" w:cs="FangSong"/>
          <w:spacing w:val="-8"/>
          <w:sz w:val="28"/>
          <w:szCs w:val="28"/>
        </w:rPr>
        <w:t>纵软轴项目的需求与用地法规的要求，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纠</w:t>
      </w:r>
      <w:r>
        <w:rPr>
          <w:rFonts w:ascii="FangSong" w:eastAsia="FangSong" w:hAnsi="FangSong" w:cs="FangSong"/>
          <w:spacing w:val="-12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7" w:line="417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在变</w:t>
      </w:r>
      <w:r>
        <w:rPr>
          <w:rFonts w:ascii="FangSong" w:eastAsia="FangSong" w:hAnsi="FangSong" w:cs="FangSong"/>
          <w:spacing w:val="-2"/>
          <w:sz w:val="28"/>
          <w:szCs w:val="28"/>
        </w:rPr>
        <w:t>速操纵软轴项目的实施过程中获得更多的理解和支持。</w:t>
      </w:r>
    </w:p>
    <w:p>
      <w:pPr>
        <w:spacing w:before="291" w:line="416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确保变速操纵软轴项目的长期成功和对社会的积极贡献。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二)、变速操纵软轴项目选址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20" w:right="10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在选择变</w:t>
      </w:r>
      <w:r>
        <w:rPr>
          <w:rFonts w:ascii="FangSong" w:eastAsia="FangSong" w:hAnsi="FangSong" w:cs="FangSong"/>
          <w:spacing w:val="5"/>
          <w:sz w:val="28"/>
          <w:szCs w:val="28"/>
        </w:rPr>
        <w:t>速</w:t>
      </w:r>
      <w:r>
        <w:rPr>
          <w:rFonts w:ascii="FangSong" w:eastAsia="FangSong" w:hAnsi="FangSong" w:cs="FangSong"/>
          <w:spacing w:val="3"/>
          <w:sz w:val="28"/>
          <w:szCs w:val="28"/>
        </w:rPr>
        <w:t>操纵软轴项目的地理位置时，我们特意选定了位于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的分销，为变速操纵软轴项目的顺利推进提供了有力支持。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地优惠等方面的支持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。这将显著减轻变速操纵软轴项目的财务压力，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为变速操纵软轴项目提供了丰富的合作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，有利于资源共享和技术交流。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7" w:line="416" w:lineRule="auto"/>
        <w:ind w:left="41" w:right="3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高度重视生态环境的保护。选址处有利于建设绿色、环保型的变速</w:t>
      </w:r>
    </w:p>
    <w:p>
      <w:pPr>
        <w:sectPr>
          <w:pgSz w:w="11906" w:h="16839"/>
          <w:pgMar w:top="1431" w:right="1763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操纵软轴项目，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当地的生态环境相协调。</w:t>
      </w:r>
    </w:p>
    <w:p>
      <w:pPr>
        <w:spacing w:before="289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3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术开发区被视为未来经济发展的重要增长点。变速操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纵</w:t>
      </w:r>
      <w:r>
        <w:rPr>
          <w:rFonts w:ascii="FangSong" w:eastAsia="FangSong" w:hAnsi="FangSong" w:cs="FangSong"/>
          <w:spacing w:val="-12"/>
          <w:sz w:val="28"/>
          <w:szCs w:val="28"/>
        </w:rPr>
        <w:t>软轴项目选址于此，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为变速操纵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软</w:t>
      </w:r>
      <w:r>
        <w:rPr>
          <w:rFonts w:ascii="FangSong" w:eastAsia="FangSong" w:hAnsi="FangSong" w:cs="FangSong"/>
          <w:spacing w:val="-3"/>
          <w:sz w:val="28"/>
          <w:szCs w:val="28"/>
        </w:rPr>
        <w:t>轴项目在长远的未来奠定坚实基础。</w:t>
      </w:r>
    </w:p>
    <w:p>
      <w:pPr>
        <w:spacing w:before="2" w:line="414" w:lineRule="auto"/>
        <w:ind w:left="4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作，确保变速操纵软轴项目的建设与运营与当地发展规划相协调，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为变速操纵软轴项目的成功提供全方位的支持。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变</w:t>
      </w:r>
      <w:r>
        <w:rPr>
          <w:rFonts w:ascii="FangSong" w:eastAsia="FangSong" w:hAnsi="FangSong" w:cs="FangSong"/>
          <w:spacing w:val="-9"/>
          <w:sz w:val="28"/>
          <w:szCs w:val="28"/>
        </w:rPr>
        <w:t>速操纵软轴项目的成功实施不仅依赖于选址的地理位置，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为变速操纵软轴项目的建设提供了必要的基础支持，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6"/>
          <w:sz w:val="28"/>
          <w:szCs w:val="28"/>
        </w:rPr>
        <w:t>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确保变速操纵软轴项目选址符合当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地的用地规划要</w:t>
      </w: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3"/>
          <w:sz w:val="28"/>
          <w:szCs w:val="28"/>
        </w:rPr>
        <w:t>。这有助于变速操纵软轴项目在合规范围内进行建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41" w:right="12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变速操纵软轴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方面的优惠政策。这为变速操纵软轴项目创造了更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5"/>
          <w:sz w:val="28"/>
          <w:szCs w:val="28"/>
        </w:rPr>
        <w:t>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变速操纵软轴项目的过程中，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确保变速操纵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软</w:t>
      </w:r>
      <w:r>
        <w:rPr>
          <w:rFonts w:ascii="FangSong" w:eastAsia="FangSong" w:hAnsi="FangSong" w:cs="FangSong"/>
          <w:spacing w:val="-2"/>
          <w:sz w:val="28"/>
          <w:szCs w:val="28"/>
        </w:rPr>
        <w:t>轴项目在不对周边环境造成负面影响的前提下顺利推进。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变</w:t>
      </w:r>
      <w:r>
        <w:rPr>
          <w:rFonts w:ascii="FangSong" w:eastAsia="FangSong" w:hAnsi="FangSong" w:cs="FangSong"/>
          <w:spacing w:val="-9"/>
          <w:sz w:val="28"/>
          <w:szCs w:val="28"/>
        </w:rPr>
        <w:t>速操纵软轴项目所在区域的安全设施完备，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汛</w:t>
      </w:r>
      <w:r>
        <w:rPr>
          <w:rFonts w:ascii="FangSong" w:eastAsia="FangSong" w:hAnsi="FangSong" w:cs="FangSong"/>
          <w:spacing w:val="-7"/>
          <w:sz w:val="28"/>
          <w:szCs w:val="28"/>
        </w:rPr>
        <w:t>等安全系统。这为变速操纵软轴项目的安全运行提供了可靠的支持，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</w:t>
      </w:r>
      <w:r>
        <w:rPr>
          <w:rFonts w:ascii="FangSong" w:eastAsia="FangSong" w:hAnsi="FangSong" w:cs="FangSong"/>
          <w:spacing w:val="-6"/>
          <w:sz w:val="28"/>
          <w:szCs w:val="28"/>
        </w:rPr>
        <w:t>小了安全风险。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变</w:t>
      </w:r>
      <w:r>
        <w:rPr>
          <w:rFonts w:ascii="FangSong" w:eastAsia="FangSong" w:hAnsi="FangSong" w:cs="FangSong"/>
          <w:spacing w:val="-8"/>
          <w:sz w:val="28"/>
          <w:szCs w:val="28"/>
        </w:rPr>
        <w:t>速操纵软轴项目提供了明确的建设方向，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确保用地符合工业变速操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纵</w:t>
      </w:r>
      <w:r>
        <w:rPr>
          <w:rFonts w:ascii="FangSong" w:eastAsia="FangSong" w:hAnsi="FangSong" w:cs="FangSong"/>
          <w:spacing w:val="-5"/>
          <w:sz w:val="28"/>
          <w:szCs w:val="28"/>
        </w:rPr>
        <w:t>软</w:t>
      </w:r>
      <w:r>
        <w:rPr>
          <w:rFonts w:ascii="FangSong" w:eastAsia="FangSong" w:hAnsi="FangSong" w:cs="FangSong"/>
          <w:spacing w:val="-4"/>
          <w:sz w:val="28"/>
          <w:szCs w:val="28"/>
        </w:rPr>
        <w:t>轴项目的规划和要求。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变速操纵软轴项目所在地区容积率和建筑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密度都有具体的控制指标。我们将确保变速操纵软轴项目建设在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提高变速操纵软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轴</w:t>
      </w:r>
      <w:r>
        <w:rPr>
          <w:rFonts w:ascii="FangSong" w:eastAsia="FangSong" w:hAnsi="FangSong" w:cs="FangSong"/>
          <w:spacing w:val="-8"/>
          <w:sz w:val="28"/>
          <w:szCs w:val="28"/>
        </w:rPr>
        <w:t>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1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途划分是用地控制的核心之一。根据变速操纵软轴项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目</w:t>
      </w:r>
      <w:r>
        <w:rPr>
          <w:rFonts w:ascii="FangSong" w:eastAsia="FangSong" w:hAnsi="FangSong" w:cs="FangSong"/>
          <w:spacing w:val="-16"/>
          <w:sz w:val="28"/>
          <w:szCs w:val="28"/>
        </w:rPr>
        <w:t>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操纵软轴项目的合法性和可持续性。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40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限</w:t>
      </w:r>
      <w:r>
        <w:rPr>
          <w:rFonts w:ascii="FangSong" w:eastAsia="FangSong" w:hAnsi="FangSong" w:cs="FangSong"/>
          <w:spacing w:val="-4"/>
          <w:sz w:val="28"/>
          <w:szCs w:val="28"/>
        </w:rPr>
        <w:t>。我们将严格按照规定的利用年限进行变速操纵软轴项目建设和运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在变</w:t>
      </w:r>
      <w:r>
        <w:rPr>
          <w:rFonts w:ascii="FangSong" w:eastAsia="FangSong" w:hAnsi="FangSong" w:cs="FangSong"/>
          <w:spacing w:val="-15"/>
          <w:sz w:val="28"/>
          <w:szCs w:val="28"/>
        </w:rPr>
        <w:t>速</w:t>
      </w:r>
      <w:r>
        <w:rPr>
          <w:rFonts w:ascii="FangSong" w:eastAsia="FangSong" w:hAnsi="FangSong" w:cs="FangSong"/>
          <w:spacing w:val="-8"/>
          <w:sz w:val="28"/>
          <w:szCs w:val="28"/>
        </w:rPr>
        <w:t>操纵软轴项目建设完成后，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自然环境，减小变速操纵软轴项目对周边土地的影响。</w:t>
      </w:r>
    </w:p>
    <w:p>
      <w:pPr>
        <w:spacing w:before="2" w:line="415" w:lineRule="auto"/>
        <w:ind w:left="81" w:right="14" w:firstLine="5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我们将确保变速操纵软轴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目在法规框架内合规建设，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并为社区和环境提供可持续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3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展空间。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。这为变速操纵软轴项目提供了便捷的物流通道，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购和</w:t>
      </w:r>
      <w:r>
        <w:rPr>
          <w:rFonts w:ascii="FangSong" w:eastAsia="FangSong" w:hAnsi="FangSong" w:cs="FangSong"/>
          <w:spacing w:val="-2"/>
          <w:sz w:val="28"/>
          <w:szCs w:val="28"/>
        </w:rPr>
        <w:t>成品销售，提高了变速操纵软轴项目的市场竞争力。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0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自然条件适宜。变速操纵软轴项目建设将充分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利</w:t>
      </w:r>
      <w:r>
        <w:rPr>
          <w:rFonts w:ascii="FangSong" w:eastAsia="FangSong" w:hAnsi="FangSong" w:cs="FangSong"/>
          <w:spacing w:val="-16"/>
          <w:sz w:val="28"/>
          <w:szCs w:val="28"/>
        </w:rPr>
        <w:t>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遵循自</w:t>
      </w:r>
      <w:r>
        <w:rPr>
          <w:rFonts w:ascii="FangSong" w:eastAsia="FangSong" w:hAnsi="FangSong" w:cs="FangSong"/>
          <w:spacing w:val="-2"/>
          <w:sz w:val="28"/>
          <w:szCs w:val="28"/>
        </w:rPr>
        <w:t>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设施。变速操纵软轴项目将充分利用这些配套设施，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的额外投资，提高建设和运营效率。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变速操纵软轴项目的稳定运营。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6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总体要求中还包括对环境的保护要求。变速操纵软轴项目将遵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减少对周边环境的影响</w:t>
      </w:r>
      <w:r>
        <w:rPr>
          <w:rFonts w:ascii="FangSong" w:eastAsia="FangSong" w:hAnsi="FangSong" w:cs="FangSong"/>
          <w:spacing w:val="-17"/>
          <w:sz w:val="28"/>
          <w:szCs w:val="28"/>
        </w:rPr>
        <w:t>，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致力于建设</w:t>
      </w:r>
      <w:r>
        <w:rPr>
          <w:rFonts w:ascii="FangSong" w:eastAsia="FangSong" w:hAnsi="FangSong" w:cs="FangSong"/>
          <w:spacing w:val="-3"/>
          <w:sz w:val="28"/>
          <w:szCs w:val="28"/>
        </w:rPr>
        <w:t>绿</w:t>
      </w:r>
      <w:r>
        <w:rPr>
          <w:rFonts w:ascii="FangSong" w:eastAsia="FangSong" w:hAnsi="FangSong" w:cs="FangSong"/>
          <w:spacing w:val="-2"/>
          <w:sz w:val="28"/>
          <w:szCs w:val="28"/>
        </w:rPr>
        <w:t>色、可持续的工业变速操纵软轴项目。</w:t>
      </w:r>
    </w:p>
    <w:p>
      <w:pPr>
        <w:spacing w:before="290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3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变</w:t>
      </w:r>
      <w:r>
        <w:rPr>
          <w:rFonts w:ascii="FangSong" w:eastAsia="FangSong" w:hAnsi="FangSong" w:cs="FangSong"/>
          <w:spacing w:val="-9"/>
          <w:sz w:val="28"/>
          <w:szCs w:val="28"/>
        </w:rPr>
        <w:t>速操纵软轴项目将积极融入当地社区，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促进变速操纵软轴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目与当地社区的互利共赢。</w:t>
      </w:r>
    </w:p>
    <w:p>
      <w:pPr>
        <w:spacing w:before="2" w:line="415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变速操纵软轴项目将在选址的基础</w:t>
      </w:r>
      <w:r>
        <w:rPr>
          <w:rFonts w:ascii="FangSong" w:eastAsia="FangSong" w:hAnsi="FangSong" w:cs="FangSong"/>
          <w:spacing w:val="-7"/>
          <w:sz w:val="28"/>
          <w:szCs w:val="28"/>
        </w:rPr>
        <w:t>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更好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在变</w:t>
      </w:r>
      <w:r>
        <w:rPr>
          <w:rFonts w:ascii="FangSong" w:eastAsia="FangSong" w:hAnsi="FangSong" w:cs="FangSong"/>
          <w:spacing w:val="-15"/>
          <w:sz w:val="28"/>
          <w:szCs w:val="28"/>
        </w:rPr>
        <w:t>速</w:t>
      </w:r>
      <w:r>
        <w:rPr>
          <w:rFonts w:ascii="FangSong" w:eastAsia="FangSong" w:hAnsi="FangSong" w:cs="FangSong"/>
          <w:spacing w:val="-8"/>
          <w:sz w:val="28"/>
          <w:szCs w:val="28"/>
        </w:rPr>
        <w:t>操纵软轴项目选址的初步规划中，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2"/>
          <w:sz w:val="28"/>
          <w:szCs w:val="28"/>
        </w:rPr>
        <w:t>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环境的影响。</w:t>
      </w:r>
    </w:p>
    <w:p>
      <w:pPr>
        <w:spacing w:before="2" w:line="411" w:lineRule="auto"/>
        <w:ind w:left="33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我们计划通过多功能空间规划来优化土地利用。在变速操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纵</w:t>
      </w:r>
      <w:r>
        <w:rPr>
          <w:rFonts w:ascii="FangSong" w:eastAsia="FangSong" w:hAnsi="FangSong" w:cs="FangSong"/>
          <w:spacing w:val="-12"/>
          <w:sz w:val="28"/>
          <w:szCs w:val="28"/>
        </w:rPr>
        <w:t>软轴项目内部，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区、绿化区</w:t>
      </w:r>
      <w:r>
        <w:rPr>
          <w:rFonts w:ascii="FangSong" w:eastAsia="FangSong" w:hAnsi="FangSong" w:cs="FangSong"/>
          <w:spacing w:val="-3"/>
          <w:sz w:val="28"/>
          <w:szCs w:val="28"/>
        </w:rPr>
        <w:t>等</w:t>
      </w:r>
      <w:r>
        <w:rPr>
          <w:rFonts w:ascii="FangSong" w:eastAsia="FangSong" w:hAnsi="FangSong" w:cs="FangSong"/>
          <w:spacing w:val="-2"/>
          <w:sz w:val="28"/>
          <w:szCs w:val="28"/>
        </w:rPr>
        <w:t>，以确保每块用地都发挥最大潜力。</w:t>
      </w:r>
    </w:p>
    <w:p>
      <w:pPr>
        <w:spacing w:before="2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高建筑的垂直利用率。这一措施有助于减小变速操纵软轴项目的占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面积，为未来的扩建和发展预留更多的空间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8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0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变</w:t>
      </w:r>
      <w:r>
        <w:rPr>
          <w:rFonts w:ascii="FangSong" w:eastAsia="FangSong" w:hAnsi="FangSong" w:cs="FangSong"/>
          <w:spacing w:val="-9"/>
          <w:sz w:val="28"/>
          <w:szCs w:val="28"/>
        </w:rPr>
        <w:t>速操纵软轴项目还将注重环境友好设计，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2" w:right="1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还有助于提高变速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操纵软轴项目的整体可持续性，符合现代绿色建筑的发展趋势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共设施也是我们的设计理念之一。在变速操纵软轴项目内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4" w:lineRule="auto"/>
        <w:ind w:left="3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1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我们致力于实现变速操纵软轴项目用地的经济高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效利</w:t>
      </w:r>
      <w:r>
        <w:rPr>
          <w:rFonts w:ascii="FangSong" w:eastAsia="FangSong" w:hAnsi="FangSong" w:cs="FangSong"/>
          <w:spacing w:val="-3"/>
          <w:sz w:val="28"/>
          <w:szCs w:val="28"/>
        </w:rPr>
        <w:t>用，为可持续发展奠定坚实基础。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变</w:t>
      </w:r>
      <w:r>
        <w:rPr>
          <w:rFonts w:ascii="FangSong" w:eastAsia="FangSong" w:hAnsi="FangSong" w:cs="FangSong"/>
          <w:spacing w:val="-9"/>
          <w:sz w:val="28"/>
          <w:szCs w:val="28"/>
        </w:rPr>
        <w:t>速操纵软轴项目整体布置中，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生产区、办公区、</w:t>
      </w:r>
      <w:r>
        <w:rPr>
          <w:rFonts w:ascii="FangSong" w:eastAsia="FangSong" w:hAnsi="FangSong" w:cs="FangSong"/>
          <w:spacing w:val="-3"/>
          <w:sz w:val="28"/>
          <w:szCs w:val="28"/>
        </w:rPr>
        <w:t>休闲区、绿化区等几个主要区域。生产区域紧邻交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通要道，便于原材</w:t>
      </w:r>
      <w:r>
        <w:rPr>
          <w:rFonts w:ascii="FangSong" w:eastAsia="FangSong" w:hAnsi="FangSong" w:cs="FangSong"/>
          <w:spacing w:val="-3"/>
          <w:sz w:val="28"/>
          <w:szCs w:val="28"/>
        </w:rPr>
        <w:t>料运输和产品出货；办公区域靠近变速操纵软轴项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目核心区，方便管</w:t>
      </w:r>
      <w:r>
        <w:rPr>
          <w:rFonts w:ascii="FangSong" w:eastAsia="FangSong" w:hAnsi="FangSong" w:cs="FangSong"/>
          <w:spacing w:val="-3"/>
          <w:sz w:val="28"/>
          <w:szCs w:val="28"/>
        </w:rPr>
        <w:t>理和内外部沟通；休闲区和绿化区域分布在变速操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纵软轴项目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角落，为员工提供宜人的工作环境。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7" w:line="411" w:lineRule="auto"/>
        <w:ind w:left="35" w:right="66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确保了变速操纵软轴项目内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外的车辆、人员流线畅</w:t>
      </w:r>
      <w:r>
        <w:rPr>
          <w:rFonts w:ascii="FangSong" w:eastAsia="FangSong" w:hAnsi="FangSong" w:cs="FangSong"/>
          <w:spacing w:val="-2"/>
          <w:sz w:val="28"/>
          <w:szCs w:val="28"/>
        </w:rPr>
        <w:t>通有序。主要道路设置宽敞，便于车辆进出，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理设置人行道和绿化带，提高了行人通行的便利性。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1" w:right="196" w:firstLine="113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变速操纵软轴项目区域内设置了一系列公共设施，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利用，同时也对外部开放，为周边社区提供一些公益性服务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right="160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变速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3"/>
          <w:sz w:val="28"/>
          <w:szCs w:val="28"/>
        </w:rPr>
        <w:t>纵软轴项目总图中，我们特别划定了环境保护区域，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了环境保护的功能，也保持了整体美观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生产与办公是变速操纵</w:t>
      </w:r>
      <w:r>
        <w:rPr>
          <w:rFonts w:ascii="FangSong" w:eastAsia="FangSong" w:hAnsi="FangSong" w:cs="FangSong"/>
          <w:sz w:val="28"/>
          <w:szCs w:val="28"/>
        </w:rPr>
        <w:t>软轴项目的两个核心功能区，我们通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过</w:t>
      </w:r>
      <w:r>
        <w:rPr>
          <w:rFonts w:ascii="FangSong" w:eastAsia="FangSong" w:hAnsi="FangSong" w:cs="FangSong"/>
          <w:spacing w:val="-14"/>
          <w:sz w:val="28"/>
          <w:szCs w:val="28"/>
        </w:rPr>
        <w:t>合理布局，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畅运输和产品的高效配送。办公区则位于变速操纵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软</w:t>
      </w:r>
      <w:r>
        <w:rPr>
          <w:rFonts w:ascii="FangSong" w:eastAsia="FangSong" w:hAnsi="FangSong" w:cs="FangSong"/>
          <w:spacing w:val="-11"/>
          <w:sz w:val="28"/>
          <w:szCs w:val="28"/>
        </w:rPr>
        <w:t>轴</w:t>
      </w:r>
      <w:r>
        <w:rPr>
          <w:rFonts w:ascii="FangSong" w:eastAsia="FangSong" w:hAnsi="FangSong" w:cs="FangSong"/>
          <w:spacing w:val="-6"/>
          <w:sz w:val="28"/>
          <w:szCs w:val="28"/>
        </w:rPr>
        <w:t>项目核心区，方便管理层对整个变速操纵软轴项目的监控与决策。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3" w:line="411" w:lineRule="auto"/>
        <w:ind w:left="31" w:right="19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在变速操纵软轴项目区域内分布绿化带和休闲区，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速</w:t>
      </w:r>
      <w:r>
        <w:rPr>
          <w:rFonts w:ascii="FangSong" w:eastAsia="FangSong" w:hAnsi="FangSong" w:cs="FangSong"/>
          <w:spacing w:val="-4"/>
          <w:sz w:val="28"/>
          <w:szCs w:val="28"/>
        </w:rPr>
        <w:t>操纵软轴项目增色不少。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6" w:line="411" w:lineRule="auto"/>
        <w:ind w:left="33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我们将环境保护区域规划在变速操纵软</w:t>
      </w:r>
      <w:r>
        <w:rPr>
          <w:rFonts w:ascii="FangSong" w:eastAsia="FangSong" w:hAnsi="FangSong" w:cs="FangSong"/>
          <w:sz w:val="28"/>
          <w:szCs w:val="28"/>
        </w:rPr>
        <w:t>轴项目的一侧，集中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处理废弃物和废水。</w:t>
      </w:r>
      <w:r>
        <w:rPr>
          <w:rFonts w:ascii="FangSong" w:eastAsia="FangSong" w:hAnsi="FangSong" w:cs="FangSong"/>
          <w:spacing w:val="-2"/>
          <w:sz w:val="28"/>
          <w:szCs w:val="28"/>
        </w:rPr>
        <w:t>通过科学的设计，我们既实现了对环境的保护，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又在视觉上用绿化带遮挡，确保了变速操纵软轴项目整体的美观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使变速操纵软轴项目在生产的同时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也能够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3"/>
          <w:sz w:val="28"/>
          <w:szCs w:val="28"/>
        </w:rPr>
        <w:t>现对环境的积极贡献。</w:t>
      </w:r>
    </w:p>
    <w:p>
      <w:pPr>
        <w:spacing w:before="4" w:line="414" w:lineRule="auto"/>
        <w:ind w:left="31" w:right="2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这八个设计要点共同构成了变速操纵软轴项目总图布置方案</w:t>
      </w:r>
      <w:r>
        <w:rPr>
          <w:rFonts w:ascii="FangSong" w:eastAsia="FangSong" w:hAnsi="FangSong" w:cs="FangSong"/>
          <w:spacing w:val="5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核心，确保了变速</w:t>
      </w:r>
      <w:r>
        <w:rPr>
          <w:rFonts w:ascii="FangSong" w:eastAsia="FangSong" w:hAnsi="FangSong" w:cs="FangSong"/>
          <w:spacing w:val="-2"/>
          <w:sz w:val="28"/>
          <w:szCs w:val="28"/>
        </w:rPr>
        <w:t>操纵软轴项目在各个方面都能够取得良好的平衡，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足了功能需求，又体现了对环境的关注和社会责任。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该变速操纵软轴项目选址位于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得天独厚。开发区内已有较为成熟的基础设施和产业支持体系，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助于变速操纵软</w:t>
      </w:r>
      <w:r>
        <w:rPr>
          <w:rFonts w:ascii="FangSong" w:eastAsia="FangSong" w:hAnsi="FangSong" w:cs="FangSong"/>
          <w:spacing w:val="-2"/>
          <w:sz w:val="28"/>
          <w:szCs w:val="28"/>
        </w:rPr>
        <w:t>轴项目的顺利启动和运营。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销售和员工的通勤。这为变速操纵软轴项目提供了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</w:t>
      </w:r>
      <w:r>
        <w:rPr>
          <w:rFonts w:ascii="FangSong" w:eastAsia="FangSong" w:hAnsi="FangSong" w:cs="FangSong"/>
          <w:spacing w:val="-6"/>
          <w:sz w:val="28"/>
          <w:szCs w:val="28"/>
        </w:rPr>
        <w:t>捷</w:t>
      </w:r>
      <w:r>
        <w:rPr>
          <w:rFonts w:ascii="FangSong" w:eastAsia="FangSong" w:hAnsi="FangSong" w:cs="FangSong"/>
          <w:spacing w:val="-4"/>
          <w:sz w:val="28"/>
          <w:szCs w:val="28"/>
        </w:rPr>
        <w:t>的物流和交通保障。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4" w:lineRule="auto"/>
        <w:ind w:left="33" w:right="56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变速操纵软轴项目选址规划中特别考虑了</w:t>
      </w:r>
      <w:r>
        <w:rPr>
          <w:rFonts w:ascii="FangSong" w:eastAsia="FangSong" w:hAnsi="FangSong" w:cs="FangSong"/>
          <w:sz w:val="28"/>
          <w:szCs w:val="28"/>
        </w:rPr>
        <w:t>环保区域，用于处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有效减少对周边环境的负面影响。这表明了变速操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纵软轴项目对环境保护的高度重视，符合可持续发展的战略目</w:t>
      </w:r>
      <w:r>
        <w:rPr>
          <w:rFonts w:ascii="FangSong" w:eastAsia="FangSong" w:hAnsi="FangSong" w:cs="FangSong"/>
          <w:spacing w:val="-1"/>
          <w:sz w:val="28"/>
          <w:szCs w:val="28"/>
        </w:rPr>
        <w:t>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3" w:right="176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变速操纵软轴项目选址的用地控制指</w:t>
      </w:r>
      <w:r>
        <w:rPr>
          <w:rFonts w:ascii="FangSong" w:eastAsia="FangSong" w:hAnsi="FangSong" w:cs="FangSong"/>
          <w:sz w:val="28"/>
          <w:szCs w:val="28"/>
        </w:rPr>
        <w:t>标与相关规划相一致，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也兼顾了用地的合理利用。这有助于变速操纵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软轴项目获得土地开发和利用的相关许可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3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在变速操纵软轴项目选址周边进行了社区和周边环境的调查</w:t>
      </w:r>
      <w:r>
        <w:rPr>
          <w:rFonts w:ascii="FangSong" w:eastAsia="FangSong" w:hAnsi="FangSong" w:cs="FangSong"/>
          <w:spacing w:val="-1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保变速操纵软轴项目建设不会对周边社区造成过大的影响，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6"/>
          <w:sz w:val="28"/>
          <w:szCs w:val="28"/>
        </w:rPr>
        <w:t>社</w:t>
      </w:r>
      <w:r>
        <w:rPr>
          <w:rFonts w:ascii="FangSong" w:eastAsia="FangSong" w:hAnsi="FangSong" w:cs="FangSong"/>
          <w:spacing w:val="-5"/>
          <w:sz w:val="28"/>
          <w:szCs w:val="28"/>
        </w:rPr>
        <w:t>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1" w:right="176" w:firstLine="9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变速操纵软轴项目选址时，我们充分考虑</w:t>
      </w:r>
      <w:r>
        <w:rPr>
          <w:rFonts w:ascii="FangSong" w:eastAsia="FangSong" w:hAnsi="FangSong" w:cs="FangSong"/>
          <w:sz w:val="28"/>
          <w:szCs w:val="28"/>
        </w:rPr>
        <w:t>了当地的政策和法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确保变速操纵软轴项目的合法性和稳健性。对政府支持政策和法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的遵从，有助于变速操纵软轴项目在当地获得更多支持。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8" w:right="119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综合考虑变速操纵软轴项目选址的各项因素，我们认为</w:t>
      </w:r>
      <w:r>
        <w:rPr>
          <w:rFonts w:ascii="FangSong" w:eastAsia="FangSong" w:hAnsi="FangSong" w:cs="FangSong"/>
          <w:sz w:val="28"/>
          <w:szCs w:val="28"/>
        </w:rPr>
        <w:t>该选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址有望为变速操纵软轴项目带来更多的发展机遇。与周边的产业和</w:t>
      </w: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</w:rPr>
        <w:t>环境相结合，该选址将有助于变速操纵软轴项目实现可持续发展。</w:t>
      </w:r>
    </w:p>
    <w:p>
      <w:pPr>
        <w:spacing w:before="3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我们可以得出该变速操纵软轴项目选址的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为变速操纵软轴项目的后续规划和实施提供了坚实的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础。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三、变速操纵软轴项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在变</w:t>
      </w:r>
      <w:r>
        <w:rPr>
          <w:rFonts w:ascii="FangSong" w:eastAsia="FangSong" w:hAnsi="FangSong" w:cs="FangSong"/>
          <w:spacing w:val="-15"/>
          <w:sz w:val="28"/>
          <w:szCs w:val="28"/>
        </w:rPr>
        <w:t>速</w:t>
      </w:r>
      <w:r>
        <w:rPr>
          <w:rFonts w:ascii="FangSong" w:eastAsia="FangSong" w:hAnsi="FangSong" w:cs="FangSong"/>
          <w:spacing w:val="-8"/>
          <w:sz w:val="28"/>
          <w:szCs w:val="28"/>
        </w:rPr>
        <w:t>操纵软轴行业，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181" w:line="355" w:lineRule="auto"/>
        <w:ind w:left="34" w:right="1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</w:t>
      </w:r>
      <w:r>
        <w:rPr>
          <w:rFonts w:ascii="FangSong" w:eastAsia="FangSong" w:hAnsi="FangSong" w:cs="FangSong"/>
          <w:spacing w:val="-2"/>
          <w:sz w:val="28"/>
          <w:szCs w:val="28"/>
        </w:rPr>
        <w:t>，成为消费者首选的变速操纵软轴产品。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变速操纵软轴项目总投资</w:t>
      </w:r>
    </w:p>
    <w:p>
      <w:pPr>
        <w:spacing w:before="291" w:line="411" w:lineRule="auto"/>
        <w:ind w:left="4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们的建设规模旨在实现一个全面、可持续的变速操纵软轴项目。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变速操纵软</w:t>
      </w:r>
      <w:r>
        <w:rPr>
          <w:rFonts w:ascii="FangSong" w:eastAsia="FangSong" w:hAnsi="FangSong" w:cs="FangSong"/>
          <w:spacing w:val="-5"/>
          <w:sz w:val="28"/>
          <w:szCs w:val="28"/>
        </w:rPr>
        <w:t>轴</w:t>
      </w:r>
      <w:r>
        <w:rPr>
          <w:rFonts w:ascii="FangSong" w:eastAsia="FangSong" w:hAnsi="FangSong" w:cs="FangSong"/>
          <w:spacing w:val="-3"/>
          <w:sz w:val="28"/>
          <w:szCs w:val="28"/>
        </w:rPr>
        <w:t>项目总投资将主要用于以下几个方面：</w:t>
      </w:r>
    </w:p>
    <w:p>
      <w:pPr>
        <w:spacing w:before="1" w:line="411" w:lineRule="auto"/>
        <w:ind w:left="31" w:right="19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速操纵软轴项目的顺利进行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3" w:right="19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一部分资金将用于技术研发，以确保变速操纵软轴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项目引领行业发展潮流，保持技术创新。</w:t>
      </w:r>
    </w:p>
    <w:p>
      <w:pPr>
        <w:spacing w:before="1" w:line="411" w:lineRule="auto"/>
        <w:ind w:left="41" w:right="196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变速操纵软轴项目规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9" w:line="312" w:lineRule="auto"/>
        <w:ind w:left="34" w:right="196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我们计划在变速操纵软轴项目建设后的第一年实现</w:t>
      </w:r>
      <w:r>
        <w:rPr>
          <w:rFonts w:ascii="Microsoft YaHei" w:eastAsia="Microsoft YaHei" w:hAnsi="Microsoft YaHei" w:cs="Microsoft YaHei"/>
          <w:spacing w:val="-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的年产量水平。</w:t>
      </w:r>
    </w:p>
    <w:p>
      <w:pPr>
        <w:spacing w:before="1" w:line="189" w:lineRule="auto"/>
        <w:ind w:left="7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变速操纵软轴项目规模：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变速操纵软轴项目将建设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>包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2" w:right="102" w:firstLine="1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</w:rPr>
        <w:t>括生产厂房、办公</w:t>
      </w:r>
      <w:r>
        <w:rPr>
          <w:rFonts w:ascii="FangSong" w:eastAsia="FangSong" w:hAnsi="FangSong" w:cs="FangSong"/>
          <w:spacing w:val="-3"/>
          <w:sz w:val="28"/>
          <w:szCs w:val="28"/>
        </w:rPr>
        <w:t>区域、仓储设施等。这将确保变速操纵软轴项目能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够</w:t>
      </w:r>
      <w:r>
        <w:rPr>
          <w:rFonts w:ascii="FangSong" w:eastAsia="FangSong" w:hAnsi="FangSong" w:cs="FangSong"/>
          <w:spacing w:val="-2"/>
          <w:sz w:val="28"/>
          <w:szCs w:val="28"/>
        </w:rPr>
        <w:t>满足预期的产能需求，并为未来的扩展提供充足的空间。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</w:t>
      </w:r>
      <w:r>
        <w:rPr>
          <w:rFonts w:ascii="FangSong" w:eastAsia="FangSong" w:hAnsi="FangSong" w:cs="FangSong"/>
          <w:spacing w:val="-3"/>
          <w:sz w:val="28"/>
          <w:szCs w:val="28"/>
        </w:rPr>
        <w:t>水</w:t>
      </w:r>
      <w:r>
        <w:rPr>
          <w:rFonts w:ascii="FangSong" w:eastAsia="FangSong" w:hAnsi="FangSong" w:cs="FangSong"/>
          <w:spacing w:val="-2"/>
          <w:sz w:val="28"/>
          <w:szCs w:val="28"/>
        </w:rPr>
        <w:t>处理、废气处理等，以确保变速操纵软轴项目的环保性。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变速操纵软轴项目总投资</w:t>
      </w:r>
      <w:r>
        <w:rPr>
          <w:rFonts w:ascii="FangSong" w:eastAsia="FangSong" w:hAnsi="FangSong" w:cs="FangSong"/>
          <w:sz w:val="28"/>
          <w:szCs w:val="28"/>
        </w:rPr>
        <w:t>与用地规模</w:t>
      </w:r>
    </w:p>
    <w:p>
      <w:pPr>
        <w:spacing w:before="293" w:line="411" w:lineRule="auto"/>
        <w:ind w:left="20" w:right="10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</w:t>
      </w:r>
      <w:r>
        <w:rPr>
          <w:rFonts w:ascii="FangSong" w:eastAsia="FangSong" w:hAnsi="FangSong" w:cs="FangSong"/>
          <w:spacing w:val="-5"/>
          <w:sz w:val="28"/>
          <w:szCs w:val="28"/>
        </w:rPr>
        <w:t>变速操纵软轴项目总征地面积为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其中：净用地面积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平方米(</w:t>
      </w:r>
      <w:r>
        <w:rPr>
          <w:rFonts w:ascii="FangSong" w:eastAsia="FangSong" w:hAnsi="FangSong" w:cs="FangSong"/>
          <w:spacing w:val="-3"/>
          <w:sz w:val="28"/>
          <w:szCs w:val="28"/>
        </w:rPr>
        <w:t>红</w:t>
      </w:r>
      <w:r>
        <w:rPr>
          <w:rFonts w:ascii="FangSong" w:eastAsia="FangSong" w:hAnsi="FangSong" w:cs="FangSong"/>
          <w:spacing w:val="-2"/>
          <w:sz w:val="28"/>
          <w:szCs w:val="28"/>
        </w:rPr>
        <w:t>线范围折合约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亩)。变速操纵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软轴项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平方米，计容建筑面积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米。预计建筑工程投资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6" w:line="416" w:lineRule="auto"/>
        <w:ind w:left="34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变速操纵软轴项目计划购置设备共计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元。这些设备将在变速操纵软轴项目运营中发挥关键作用，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3" w:line="223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产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率和产品质量。</w:t>
      </w:r>
    </w:p>
    <w:p>
      <w:pPr>
        <w:spacing w:before="286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变</w:t>
      </w:r>
      <w:r>
        <w:rPr>
          <w:rFonts w:ascii="FangSong" w:eastAsia="FangSong" w:hAnsi="FangSong" w:cs="FangSong"/>
          <w:spacing w:val="-4"/>
          <w:sz w:val="28"/>
          <w:szCs w:val="28"/>
        </w:rPr>
        <w:t>速操纵软轴项目计划总投资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工程投资和设备购置费等多个方</w:t>
      </w:r>
      <w:r>
        <w:rPr>
          <w:rFonts w:ascii="FangSong" w:eastAsia="FangSong" w:hAnsi="FangSong" w:cs="FangSong"/>
          <w:spacing w:val="-1"/>
          <w:sz w:val="28"/>
          <w:szCs w:val="28"/>
        </w:rPr>
        <w:t>面的支出。预计年实现营业收入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万元，这将为变速操纵软轴项目未来的发展提供可观的经济回报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变速操纵软轴项目概论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)、变速操纵软轴项目承办单位基本情况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二)、变速操纵软轴项目概况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变速操纵软轴项目名称：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变速操纵软轴项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60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11"/>
          <w:sz w:val="28"/>
          <w:szCs w:val="28"/>
        </w:rPr>
        <w:t>变</w:t>
      </w:r>
      <w:r>
        <w:rPr>
          <w:rFonts w:ascii="FangSong" w:eastAsia="FangSong" w:hAnsi="FangSong" w:cs="FangSong"/>
          <w:spacing w:val="-10"/>
          <w:sz w:val="28"/>
          <w:szCs w:val="28"/>
        </w:rPr>
        <w:t>速操纵软轴项目类型：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90" w:line="220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变</w:t>
      </w:r>
      <w:r>
        <w:rPr>
          <w:rFonts w:ascii="FangSong" w:eastAsia="FangSong" w:hAnsi="FangSong" w:cs="FangSong"/>
          <w:spacing w:val="-15"/>
          <w:sz w:val="28"/>
          <w:szCs w:val="28"/>
        </w:rPr>
        <w:t>速操纵软轴项目地点：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91" w:line="411" w:lineRule="auto"/>
        <w:ind w:left="38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变</w:t>
      </w:r>
      <w:r>
        <w:rPr>
          <w:rFonts w:ascii="FangSong" w:eastAsia="FangSong" w:hAnsi="FangSong" w:cs="FangSong"/>
          <w:spacing w:val="-17"/>
          <w:sz w:val="28"/>
          <w:szCs w:val="28"/>
        </w:rPr>
        <w:t>速</w:t>
      </w:r>
      <w:r>
        <w:rPr>
          <w:rFonts w:ascii="FangSong" w:eastAsia="FangSong" w:hAnsi="FangSong" w:cs="FangSong"/>
          <w:spacing w:val="-15"/>
          <w:sz w:val="28"/>
          <w:szCs w:val="28"/>
        </w:rPr>
        <w:t>操纵软轴项目规模：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</w:t>
      </w:r>
      <w:r>
        <w:rPr>
          <w:rFonts w:ascii="FangSong" w:eastAsia="FangSong" w:hAnsi="FangSong" w:cs="FangSong"/>
          <w:spacing w:val="-17"/>
          <w:sz w:val="28"/>
          <w:szCs w:val="28"/>
        </w:rPr>
        <w:t>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</w:t>
      </w:r>
    </w:p>
    <w:p>
      <w:pPr>
        <w:spacing w:line="220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变</w:t>
      </w:r>
      <w:r>
        <w:rPr>
          <w:rFonts w:ascii="FangSong" w:eastAsia="FangSong" w:hAnsi="FangSong" w:cs="FangSong"/>
          <w:spacing w:val="-21"/>
          <w:sz w:val="28"/>
          <w:szCs w:val="28"/>
        </w:rPr>
        <w:t>速</w:t>
      </w:r>
      <w:r>
        <w:rPr>
          <w:rFonts w:ascii="FangSong" w:eastAsia="FangSong" w:hAnsi="FangSong" w:cs="FangSong"/>
          <w:spacing w:val="-13"/>
          <w:sz w:val="28"/>
          <w:szCs w:val="28"/>
        </w:rPr>
        <w:t>操纵软轴项目周期：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9" w:line="416" w:lineRule="auto"/>
        <w:ind w:left="42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变</w:t>
      </w:r>
      <w:r>
        <w:rPr>
          <w:rFonts w:ascii="FangSong" w:eastAsia="FangSong" w:hAnsi="FangSong" w:cs="FangSong"/>
          <w:spacing w:val="-9"/>
          <w:sz w:val="28"/>
          <w:szCs w:val="28"/>
        </w:rPr>
        <w:t>速操纵软轴项目背景：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变速操纵软轴项目的建设旨在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XX，将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三)、变速操纵软轴项目评价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2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前景：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该变速操纵软轴项目处于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行业，市场前景广阔，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pacing w:before="1" w:line="411" w:lineRule="auto"/>
        <w:ind w:left="31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1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速操纵软轴项目具备较高的实施可行性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变速操纵软轴项目建设背景及必要性分析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7" w:lineRule="auto"/>
        <w:ind w:left="40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3" w:line="418" w:lineRule="auto"/>
        <w:ind w:left="33" w:right="14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多的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88" w:line="414" w:lineRule="auto"/>
        <w:ind w:left="31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right="7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六、环境影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变速</w:t>
      </w:r>
      <w:r>
        <w:rPr>
          <w:rFonts w:ascii="FangSong" w:eastAsia="FangSong" w:hAnsi="FangSong" w:cs="FangSong"/>
          <w:spacing w:val="-6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纵软轴项目的环境影响评估旨在全面了解、评估变速操纵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软</w:t>
      </w:r>
      <w:r>
        <w:rPr>
          <w:rFonts w:ascii="FangSong" w:eastAsia="FangSong" w:hAnsi="FangSong" w:cs="FangSong"/>
          <w:spacing w:val="-8"/>
          <w:sz w:val="28"/>
          <w:szCs w:val="28"/>
        </w:rPr>
        <w:t>轴项目对周边自然和社会环境可能产生的影响，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科学、客观的依据。具体目的包括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43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确定变速操纵软轴项目可能对自然环境、生</w:t>
      </w:r>
      <w:r>
        <w:rPr>
          <w:rFonts w:ascii="FangSong" w:eastAsia="FangSong" w:hAnsi="FangSong" w:cs="FangSong"/>
          <w:spacing w:val="-2"/>
          <w:sz w:val="28"/>
          <w:szCs w:val="28"/>
        </w:rPr>
        <w:t>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系统、水源、空气质量等产生的直接或潜在影响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5" w:lineRule="auto"/>
        <w:ind w:left="33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遵循国家和地方环境法规，确保变速操纵软轴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目在环保方面的合法性和可持续性。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</w:p>
    <w:p>
      <w:p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(三)、变速操纵软轴项目对环境的主要影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49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我们将全面了解变速操纵软轴项目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能对环境产生的主要影响，包括但不限于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</w:p>
    <w:p>
      <w:pPr>
        <w:spacing w:before="1" w:line="411" w:lineRule="auto"/>
        <w:ind w:left="39" w:right="8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评估变速操纵软轴项目对附近水源的影响，确保</w:t>
      </w:r>
      <w:r>
        <w:rPr>
          <w:rFonts w:ascii="FangSong" w:eastAsia="FangSong" w:hAnsi="FangSong" w:cs="FangSong"/>
          <w:sz w:val="28"/>
          <w:szCs w:val="28"/>
        </w:rPr>
        <w:t>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质</w:t>
      </w:r>
      <w:r>
        <w:rPr>
          <w:rFonts w:ascii="FangSong" w:eastAsia="FangSong" w:hAnsi="FangSong" w:cs="FangSong"/>
          <w:spacing w:val="-7"/>
          <w:sz w:val="28"/>
          <w:szCs w:val="28"/>
        </w:rPr>
        <w:t>不受到污染。</w:t>
      </w:r>
    </w:p>
    <w:p>
      <w:pPr>
        <w:spacing w:before="1" w:line="411" w:lineRule="auto"/>
        <w:ind w:left="3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空气质量：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考察变速操纵软轴项目可能对空气质量产生的影响</w:t>
      </w:r>
      <w:r>
        <w:rPr>
          <w:rFonts w:ascii="FangSong" w:eastAsia="FangSong" w:hAnsi="FangSong" w:cs="FangSong"/>
          <w:spacing w:val="-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取相应措施减少空气污染。</w:t>
      </w:r>
    </w:p>
    <w:p>
      <w:pPr>
        <w:spacing w:before="1" w:line="415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分析变速操纵软轴项目对土壤的潜在影响，保护土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壤</w:t>
      </w:r>
      <w:r>
        <w:rPr>
          <w:rFonts w:ascii="FangSong" w:eastAsia="FangSong" w:hAnsi="FangSong" w:cs="FangSong"/>
          <w:spacing w:val="-5"/>
          <w:sz w:val="28"/>
          <w:szCs w:val="28"/>
        </w:rPr>
        <w:t>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境影响，变速操纵软轴项目将采取以下环保措施：</w:t>
      </w:r>
    </w:p>
    <w:p>
      <w:pPr>
        <w:spacing w:before="291" w:line="411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2" w:line="411" w:lineRule="auto"/>
        <w:ind w:left="49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3" w:lineRule="auto"/>
        <w:rPr>
          <w:rFonts w:ascii="Arial"/>
          <w:sz w:val="21"/>
        </w:rPr>
        <w:sectPr>
          <w:pgSz w:w="11906" w:h="16839"/>
          <w:pgMar w:top="1431" w:right="1718" w:bottom="0" w:left="1785" w:header="0" w:footer="0" w:gutter="0"/>
          <w:pgNumType w:start="31"/>
          <w:cols w:space="708"/>
        </w:sectPr>
      </w:pPr>
    </w:p>
    <w:p>
      <w:pPr>
        <w:spacing w:before="92" w:line="220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变速</w:t>
      </w:r>
      <w:r>
        <w:rPr>
          <w:rFonts w:ascii="FangSong" w:eastAsia="FangSong" w:hAnsi="FangSong" w:cs="FangSong"/>
          <w:spacing w:val="-3"/>
          <w:sz w:val="28"/>
          <w:szCs w:val="28"/>
        </w:rPr>
        <w:t>操纵软轴项目将建立完善的环境监测与管理体系，包括：</w:t>
      </w:r>
    </w:p>
    <w:p>
      <w:pPr>
        <w:sectPr>
          <w:type w:val="nextPage"/>
          <w:pgSz w:w="11906" w:h="16839"/>
          <w:pgMar w:top="1431" w:right="1718" w:bottom="0" w:left="1785" w:header="0" w:footer="0" w:gutter="0"/>
          <w:pgNumType w:start="32"/>
          <w:cols w:space="708"/>
          <w:titlePg w:val="0"/>
        </w:sectPr>
      </w:pPr>
    </w:p>
    <w:p>
      <w:pPr>
        <w:spacing w:before="184" w:line="411" w:lineRule="auto"/>
        <w:ind w:left="35" w:right="1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2" w:line="415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1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7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2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七、社会责任与可持续发展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43" w:bottom="0" w:left="1785" w:header="0" w:footer="0" w:gutter="0"/>
          <w:pgNumType w:start="33"/>
          <w:cols w:space="708"/>
        </w:sect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https://d.book118.com/428015043124006045</w:t>
        </w:r>
      </w:hyperlink>
    </w:p>
    <w:p/>
    <w:sectPr>
      <w:type w:val="nextPage"/>
      <w:pgSz w:w="11906" w:h="16839"/>
      <w:pgMar w:top="1431" w:right="1743" w:bottom="0" w:left="1785" w:header="0" w:footer="0" w:gutter="0"/>
      <w:pgNumType w:start="3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28015043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2024-03-14T08:35:55Z</vt:filetime>
  </property>
  <property fmtid="{D5CDD505-2E9C-101B-9397-08002B2CF9AE}" pid="3" name="CRO">
    <vt:lpwstr>wqlLaW5nc29mdCBQREYgdG8gV1BTIDgw</vt:lpwstr>
  </property>
</Properties>
</file>