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7" w:history="1">
        <w:r>
          <w:rPr>
            <w:rFonts w:ascii="仿宋" w:eastAsia="仿宋" w:hAnsi="仿宋" w:cs="仿宋" w:hint="eastAsia"/>
            <w:lang w:eastAsia="zh-CN"/>
          </w:rPr>
          <w:t>序言</w:t>
        </w:r>
        <w:r>
          <w:tab/>
        </w:r>
        <w:r>
          <w:fldChar w:fldCharType="begin"/>
        </w:r>
        <w:r>
          <w:instrText xml:space="preserve"> PAGEREF _Toc20217 \h </w:instrText>
        </w:r>
        <w:r>
          <w:fldChar w:fldCharType="separate"/>
        </w:r>
        <w:r>
          <w:t>3</w:t>
        </w:r>
        <w:r>
          <w:fldChar w:fldCharType="end"/>
        </w:r>
      </w:hyperlink>
    </w:p>
    <w:p>
      <w:pPr>
        <w:pStyle w:val="TOC1"/>
        <w:tabs>
          <w:tab w:val="right" w:leader="dot" w:pos="8306"/>
        </w:tabs>
      </w:pPr>
      <w:hyperlink w:anchor="_Toc26203" w:history="1">
        <w:r>
          <w:rPr>
            <w:rFonts w:ascii="仿宋" w:eastAsia="仿宋" w:hAnsi="仿宋" w:cs="仿宋" w:hint="eastAsia"/>
            <w:lang w:eastAsia="zh-CN"/>
          </w:rPr>
          <w:t>一、口腔医疗项目选址可行性分析</w:t>
        </w:r>
        <w:r>
          <w:tab/>
        </w:r>
        <w:r>
          <w:fldChar w:fldCharType="begin"/>
        </w:r>
        <w:r>
          <w:instrText xml:space="preserve"> PAGEREF _Toc26203 \h </w:instrText>
        </w:r>
        <w:r>
          <w:fldChar w:fldCharType="separate"/>
        </w:r>
        <w:r>
          <w:t>3</w:t>
        </w:r>
        <w:r>
          <w:fldChar w:fldCharType="end"/>
        </w:r>
      </w:hyperlink>
    </w:p>
    <w:p>
      <w:pPr>
        <w:pStyle w:val="TOC2"/>
        <w:tabs>
          <w:tab w:val="right" w:leader="dot" w:pos="8306"/>
        </w:tabs>
      </w:pPr>
      <w:hyperlink w:anchor="_Toc31939" w:history="1">
        <w:r>
          <w:rPr>
            <w:rFonts w:ascii="仿宋" w:eastAsia="仿宋" w:hAnsi="仿宋" w:cs="仿宋" w:hint="eastAsia"/>
            <w:lang w:eastAsia="zh-CN"/>
          </w:rPr>
          <w:t>(一)、口腔医疗项目选址</w:t>
        </w:r>
        <w:r>
          <w:tab/>
        </w:r>
        <w:r>
          <w:fldChar w:fldCharType="begin"/>
        </w:r>
        <w:r>
          <w:instrText xml:space="preserve"> PAGEREF _Toc31939 \h </w:instrText>
        </w:r>
        <w:r>
          <w:fldChar w:fldCharType="separate"/>
        </w:r>
        <w:r>
          <w:t>3</w:t>
        </w:r>
        <w:r>
          <w:fldChar w:fldCharType="end"/>
        </w:r>
      </w:hyperlink>
    </w:p>
    <w:p>
      <w:pPr>
        <w:pStyle w:val="TOC2"/>
        <w:tabs>
          <w:tab w:val="right" w:leader="dot" w:pos="8306"/>
        </w:tabs>
      </w:pPr>
      <w:hyperlink w:anchor="_Toc25495" w:history="1">
        <w:r>
          <w:rPr>
            <w:rFonts w:ascii="仿宋" w:eastAsia="仿宋" w:hAnsi="仿宋" w:cs="仿宋" w:hint="eastAsia"/>
            <w:lang w:eastAsia="zh-CN"/>
          </w:rPr>
          <w:t>(二)、用地控制指标</w:t>
        </w:r>
        <w:r>
          <w:tab/>
        </w:r>
        <w:r>
          <w:fldChar w:fldCharType="begin"/>
        </w:r>
        <w:r>
          <w:instrText xml:space="preserve"> PAGEREF _Toc25495 \h </w:instrText>
        </w:r>
        <w:r>
          <w:fldChar w:fldCharType="separate"/>
        </w:r>
        <w:r>
          <w:t>3</w:t>
        </w:r>
        <w:r>
          <w:fldChar w:fldCharType="end"/>
        </w:r>
      </w:hyperlink>
    </w:p>
    <w:p>
      <w:pPr>
        <w:pStyle w:val="TOC2"/>
        <w:tabs>
          <w:tab w:val="right" w:leader="dot" w:pos="8306"/>
        </w:tabs>
      </w:pPr>
      <w:hyperlink w:anchor="_Toc12775" w:history="1">
        <w:r>
          <w:rPr>
            <w:rFonts w:ascii="仿宋" w:eastAsia="仿宋" w:hAnsi="仿宋" w:cs="仿宋" w:hint="eastAsia"/>
            <w:lang w:eastAsia="zh-CN"/>
          </w:rPr>
          <w:t>(三)、节约用地措施</w:t>
        </w:r>
        <w:r>
          <w:tab/>
        </w:r>
        <w:r>
          <w:fldChar w:fldCharType="begin"/>
        </w:r>
        <w:r>
          <w:instrText xml:space="preserve"> PAGEREF _Toc12775 \h </w:instrText>
        </w:r>
        <w:r>
          <w:fldChar w:fldCharType="separate"/>
        </w:r>
        <w:r>
          <w:t>5</w:t>
        </w:r>
        <w:r>
          <w:fldChar w:fldCharType="end"/>
        </w:r>
      </w:hyperlink>
    </w:p>
    <w:p>
      <w:pPr>
        <w:pStyle w:val="TOC2"/>
        <w:tabs>
          <w:tab w:val="right" w:leader="dot" w:pos="8306"/>
        </w:tabs>
      </w:pPr>
      <w:hyperlink w:anchor="_Toc31677" w:history="1">
        <w:r>
          <w:rPr>
            <w:rFonts w:ascii="仿宋" w:eastAsia="仿宋" w:hAnsi="仿宋" w:cs="仿宋" w:hint="eastAsia"/>
            <w:lang w:eastAsia="zh-CN"/>
          </w:rPr>
          <w:t>(四)、总图布置方案</w:t>
        </w:r>
        <w:r>
          <w:tab/>
        </w:r>
        <w:r>
          <w:fldChar w:fldCharType="begin"/>
        </w:r>
        <w:r>
          <w:instrText xml:space="preserve"> PAGEREF _Toc31677 \h </w:instrText>
        </w:r>
        <w:r>
          <w:fldChar w:fldCharType="separate"/>
        </w:r>
        <w:r>
          <w:t>6</w:t>
        </w:r>
        <w:r>
          <w:fldChar w:fldCharType="end"/>
        </w:r>
      </w:hyperlink>
    </w:p>
    <w:p>
      <w:pPr>
        <w:pStyle w:val="TOC2"/>
        <w:tabs>
          <w:tab w:val="right" w:leader="dot" w:pos="8306"/>
        </w:tabs>
      </w:pPr>
      <w:hyperlink w:anchor="_Toc2133" w:history="1">
        <w:r>
          <w:rPr>
            <w:rFonts w:ascii="仿宋" w:eastAsia="仿宋" w:hAnsi="仿宋" w:cs="仿宋" w:hint="eastAsia"/>
            <w:lang w:eastAsia="zh-CN"/>
          </w:rPr>
          <w:t>(五)、选址综合评价</w:t>
        </w:r>
        <w:r>
          <w:tab/>
        </w:r>
        <w:r>
          <w:fldChar w:fldCharType="begin"/>
        </w:r>
        <w:r>
          <w:instrText xml:space="preserve"> PAGEREF _Toc2133 \h </w:instrText>
        </w:r>
        <w:r>
          <w:fldChar w:fldCharType="separate"/>
        </w:r>
        <w:r>
          <w:t>7</w:t>
        </w:r>
        <w:r>
          <w:fldChar w:fldCharType="end"/>
        </w:r>
      </w:hyperlink>
    </w:p>
    <w:p>
      <w:pPr>
        <w:pStyle w:val="TOC1"/>
        <w:tabs>
          <w:tab w:val="right" w:leader="dot" w:pos="8306"/>
        </w:tabs>
      </w:pPr>
      <w:hyperlink w:anchor="_Toc19184" w:history="1">
        <w:r>
          <w:rPr>
            <w:rFonts w:ascii="仿宋" w:eastAsia="仿宋" w:hAnsi="仿宋" w:cs="仿宋" w:hint="eastAsia"/>
            <w:lang w:eastAsia="zh-CN"/>
          </w:rPr>
          <w:t>二、口腔医疗项目概论</w:t>
        </w:r>
        <w:r>
          <w:tab/>
        </w:r>
        <w:r>
          <w:fldChar w:fldCharType="begin"/>
        </w:r>
        <w:r>
          <w:instrText xml:space="preserve"> PAGEREF _Toc19184 \h </w:instrText>
        </w:r>
        <w:r>
          <w:fldChar w:fldCharType="separate"/>
        </w:r>
        <w:r>
          <w:t>8</w:t>
        </w:r>
        <w:r>
          <w:fldChar w:fldCharType="end"/>
        </w:r>
      </w:hyperlink>
    </w:p>
    <w:p>
      <w:pPr>
        <w:pStyle w:val="TOC2"/>
        <w:tabs>
          <w:tab w:val="right" w:leader="dot" w:pos="8306"/>
        </w:tabs>
      </w:pPr>
      <w:hyperlink w:anchor="_Toc5609" w:history="1">
        <w:r>
          <w:rPr>
            <w:rFonts w:ascii="仿宋" w:eastAsia="仿宋" w:hAnsi="仿宋" w:cs="仿宋" w:hint="eastAsia"/>
            <w:lang w:eastAsia="zh-CN"/>
          </w:rPr>
          <w:t>(一)、口腔医疗项目概况</w:t>
        </w:r>
        <w:r>
          <w:tab/>
        </w:r>
        <w:r>
          <w:fldChar w:fldCharType="begin"/>
        </w:r>
        <w:r>
          <w:instrText xml:space="preserve"> PAGEREF _Toc5609 \h </w:instrText>
        </w:r>
        <w:r>
          <w:fldChar w:fldCharType="separate"/>
        </w:r>
        <w:r>
          <w:t>8</w:t>
        </w:r>
        <w:r>
          <w:fldChar w:fldCharType="end"/>
        </w:r>
      </w:hyperlink>
    </w:p>
    <w:p>
      <w:pPr>
        <w:pStyle w:val="TOC2"/>
        <w:tabs>
          <w:tab w:val="right" w:leader="dot" w:pos="8306"/>
        </w:tabs>
      </w:pPr>
      <w:hyperlink w:anchor="_Toc22737" w:history="1">
        <w:r>
          <w:rPr>
            <w:rFonts w:ascii="仿宋" w:eastAsia="仿宋" w:hAnsi="仿宋" w:cs="仿宋" w:hint="eastAsia"/>
            <w:lang w:eastAsia="zh-CN"/>
          </w:rPr>
          <w:t>(二)、口腔医疗项目目标</w:t>
        </w:r>
        <w:r>
          <w:tab/>
        </w:r>
        <w:r>
          <w:fldChar w:fldCharType="begin"/>
        </w:r>
        <w:r>
          <w:instrText xml:space="preserve"> PAGEREF _Toc22737 \h </w:instrText>
        </w:r>
        <w:r>
          <w:fldChar w:fldCharType="separate"/>
        </w:r>
        <w:r>
          <w:t>10</w:t>
        </w:r>
        <w:r>
          <w:fldChar w:fldCharType="end"/>
        </w:r>
      </w:hyperlink>
    </w:p>
    <w:p>
      <w:pPr>
        <w:pStyle w:val="TOC2"/>
        <w:tabs>
          <w:tab w:val="right" w:leader="dot" w:pos="8306"/>
        </w:tabs>
      </w:pPr>
      <w:hyperlink w:anchor="_Toc20492" w:history="1">
        <w:r>
          <w:rPr>
            <w:rFonts w:ascii="仿宋" w:eastAsia="仿宋" w:hAnsi="仿宋" w:cs="仿宋" w:hint="eastAsia"/>
            <w:lang w:eastAsia="zh-CN"/>
          </w:rPr>
          <w:t>(三)、口腔医疗项目提出的理由</w:t>
        </w:r>
        <w:r>
          <w:tab/>
        </w:r>
        <w:r>
          <w:fldChar w:fldCharType="begin"/>
        </w:r>
        <w:r>
          <w:instrText xml:space="preserve"> PAGEREF _Toc20492 \h </w:instrText>
        </w:r>
        <w:r>
          <w:fldChar w:fldCharType="separate"/>
        </w:r>
        <w:r>
          <w:t>11</w:t>
        </w:r>
        <w:r>
          <w:fldChar w:fldCharType="end"/>
        </w:r>
      </w:hyperlink>
    </w:p>
    <w:p>
      <w:pPr>
        <w:pStyle w:val="TOC2"/>
        <w:tabs>
          <w:tab w:val="right" w:leader="dot" w:pos="8306"/>
        </w:tabs>
      </w:pPr>
      <w:hyperlink w:anchor="_Toc26672" w:history="1">
        <w:r>
          <w:rPr>
            <w:rFonts w:ascii="仿宋" w:eastAsia="仿宋" w:hAnsi="仿宋" w:cs="仿宋" w:hint="eastAsia"/>
            <w:lang w:eastAsia="zh-CN"/>
          </w:rPr>
          <w:t>(四)、口腔医疗项目意义</w:t>
        </w:r>
        <w:r>
          <w:tab/>
        </w:r>
        <w:r>
          <w:fldChar w:fldCharType="begin"/>
        </w:r>
        <w:r>
          <w:instrText xml:space="preserve"> PAGEREF _Toc26672 \h </w:instrText>
        </w:r>
        <w:r>
          <w:fldChar w:fldCharType="separate"/>
        </w:r>
        <w:r>
          <w:t>13</w:t>
        </w:r>
        <w:r>
          <w:fldChar w:fldCharType="end"/>
        </w:r>
      </w:hyperlink>
    </w:p>
    <w:p>
      <w:pPr>
        <w:pStyle w:val="TOC2"/>
        <w:tabs>
          <w:tab w:val="right" w:leader="dot" w:pos="8306"/>
        </w:tabs>
      </w:pPr>
      <w:hyperlink w:anchor="_Toc11574" w:history="1">
        <w:r>
          <w:rPr>
            <w:rFonts w:ascii="仿宋" w:eastAsia="仿宋" w:hAnsi="仿宋" w:cs="仿宋" w:hint="eastAsia"/>
            <w:lang w:eastAsia="zh-CN"/>
          </w:rPr>
          <w:t>(五)、口腔医疗项目背景</w:t>
        </w:r>
        <w:r>
          <w:tab/>
        </w:r>
        <w:r>
          <w:fldChar w:fldCharType="begin"/>
        </w:r>
        <w:r>
          <w:instrText xml:space="preserve"> PAGEREF _Toc11574 \h </w:instrText>
        </w:r>
        <w:r>
          <w:fldChar w:fldCharType="separate"/>
        </w:r>
        <w:r>
          <w:t>14</w:t>
        </w:r>
        <w:r>
          <w:fldChar w:fldCharType="end"/>
        </w:r>
      </w:hyperlink>
    </w:p>
    <w:p>
      <w:pPr>
        <w:pStyle w:val="TOC1"/>
        <w:tabs>
          <w:tab w:val="right" w:leader="dot" w:pos="8306"/>
        </w:tabs>
      </w:pPr>
      <w:hyperlink w:anchor="_Toc24833" w:history="1">
        <w:r>
          <w:rPr>
            <w:rFonts w:ascii="仿宋" w:eastAsia="仿宋" w:hAnsi="仿宋" w:cs="仿宋" w:hint="eastAsia"/>
            <w:lang w:eastAsia="zh-CN"/>
          </w:rPr>
          <w:t>三、口腔医疗项目文档管理</w:t>
        </w:r>
        <w:r>
          <w:tab/>
        </w:r>
        <w:r>
          <w:fldChar w:fldCharType="begin"/>
        </w:r>
        <w:r>
          <w:instrText xml:space="preserve"> PAGEREF _Toc24833 \h </w:instrText>
        </w:r>
        <w:r>
          <w:fldChar w:fldCharType="separate"/>
        </w:r>
        <w:r>
          <w:t>15</w:t>
        </w:r>
        <w:r>
          <w:fldChar w:fldCharType="end"/>
        </w:r>
      </w:hyperlink>
    </w:p>
    <w:p>
      <w:pPr>
        <w:pStyle w:val="TOC2"/>
        <w:tabs>
          <w:tab w:val="right" w:leader="dot" w:pos="8306"/>
        </w:tabs>
      </w:pPr>
      <w:hyperlink w:anchor="_Toc31610" w:history="1">
        <w:r>
          <w:rPr>
            <w:rFonts w:ascii="仿宋" w:eastAsia="仿宋" w:hAnsi="仿宋" w:cs="仿宋" w:hint="eastAsia"/>
            <w:lang w:eastAsia="zh-CN"/>
          </w:rPr>
          <w:t>(一)、文档编制与审查</w:t>
        </w:r>
        <w:r>
          <w:tab/>
        </w:r>
        <w:r>
          <w:fldChar w:fldCharType="begin"/>
        </w:r>
        <w:r>
          <w:instrText xml:space="preserve"> PAGEREF _Toc31610 \h </w:instrText>
        </w:r>
        <w:r>
          <w:fldChar w:fldCharType="separate"/>
        </w:r>
        <w:r>
          <w:t>15</w:t>
        </w:r>
        <w:r>
          <w:fldChar w:fldCharType="end"/>
        </w:r>
      </w:hyperlink>
    </w:p>
    <w:p>
      <w:pPr>
        <w:pStyle w:val="TOC2"/>
        <w:tabs>
          <w:tab w:val="right" w:leader="dot" w:pos="8306"/>
        </w:tabs>
      </w:pPr>
      <w:hyperlink w:anchor="_Toc3892" w:history="1">
        <w:r>
          <w:rPr>
            <w:rFonts w:ascii="仿宋" w:eastAsia="仿宋" w:hAnsi="仿宋" w:cs="仿宋" w:hint="eastAsia"/>
            <w:lang w:eastAsia="zh-CN"/>
          </w:rPr>
          <w:t>(二)、文档发布与分发</w:t>
        </w:r>
        <w:r>
          <w:tab/>
        </w:r>
        <w:r>
          <w:fldChar w:fldCharType="begin"/>
        </w:r>
        <w:r>
          <w:instrText xml:space="preserve"> PAGEREF _Toc3892 \h </w:instrText>
        </w:r>
        <w:r>
          <w:fldChar w:fldCharType="separate"/>
        </w:r>
        <w:r>
          <w:t>16</w:t>
        </w:r>
        <w:r>
          <w:fldChar w:fldCharType="end"/>
        </w:r>
      </w:hyperlink>
    </w:p>
    <w:p>
      <w:pPr>
        <w:pStyle w:val="TOC2"/>
        <w:tabs>
          <w:tab w:val="right" w:leader="dot" w:pos="8306"/>
        </w:tabs>
      </w:pPr>
      <w:hyperlink w:anchor="_Toc23691" w:history="1">
        <w:r>
          <w:rPr>
            <w:rFonts w:ascii="仿宋" w:eastAsia="仿宋" w:hAnsi="仿宋" w:cs="仿宋" w:hint="eastAsia"/>
            <w:lang w:eastAsia="zh-CN"/>
          </w:rPr>
          <w:t>(三)、文档存档与归档</w:t>
        </w:r>
        <w:r>
          <w:tab/>
        </w:r>
        <w:r>
          <w:fldChar w:fldCharType="begin"/>
        </w:r>
        <w:r>
          <w:instrText xml:space="preserve"> PAGEREF _Toc23691 \h </w:instrText>
        </w:r>
        <w:r>
          <w:fldChar w:fldCharType="separate"/>
        </w:r>
        <w:r>
          <w:t>17</w:t>
        </w:r>
        <w:r>
          <w:fldChar w:fldCharType="end"/>
        </w:r>
      </w:hyperlink>
    </w:p>
    <w:p>
      <w:pPr>
        <w:pStyle w:val="TOC1"/>
        <w:tabs>
          <w:tab w:val="right" w:leader="dot" w:pos="8306"/>
        </w:tabs>
      </w:pPr>
      <w:hyperlink w:anchor="_Toc1319" w:history="1">
        <w:r>
          <w:rPr>
            <w:rFonts w:ascii="仿宋" w:eastAsia="仿宋" w:hAnsi="仿宋" w:cs="仿宋" w:hint="eastAsia"/>
            <w:lang w:eastAsia="zh-CN"/>
          </w:rPr>
          <w:t>四、口腔医疗项目建设背景及必要性分析</w:t>
        </w:r>
        <w:r>
          <w:tab/>
        </w:r>
        <w:r>
          <w:fldChar w:fldCharType="begin"/>
        </w:r>
        <w:r>
          <w:instrText xml:space="preserve"> PAGEREF _Toc1319 \h </w:instrText>
        </w:r>
        <w:r>
          <w:fldChar w:fldCharType="separate"/>
        </w:r>
        <w:r>
          <w:t>18</w:t>
        </w:r>
        <w:r>
          <w:fldChar w:fldCharType="end"/>
        </w:r>
      </w:hyperlink>
    </w:p>
    <w:p>
      <w:pPr>
        <w:pStyle w:val="TOC2"/>
        <w:tabs>
          <w:tab w:val="right" w:leader="dot" w:pos="8306"/>
        </w:tabs>
      </w:pPr>
      <w:hyperlink w:anchor="_Toc6877" w:history="1">
        <w:r>
          <w:rPr>
            <w:rFonts w:ascii="仿宋" w:eastAsia="仿宋" w:hAnsi="仿宋" w:cs="仿宋" w:hint="eastAsia"/>
            <w:lang w:eastAsia="zh-CN"/>
          </w:rPr>
          <w:t>(一)、口腔医疗项目背景分析</w:t>
        </w:r>
        <w:r>
          <w:tab/>
        </w:r>
        <w:r>
          <w:fldChar w:fldCharType="begin"/>
        </w:r>
        <w:r>
          <w:instrText xml:space="preserve"> PAGEREF _Toc6877 \h </w:instrText>
        </w:r>
        <w:r>
          <w:fldChar w:fldCharType="separate"/>
        </w:r>
        <w:r>
          <w:t>18</w:t>
        </w:r>
        <w:r>
          <w:fldChar w:fldCharType="end"/>
        </w:r>
      </w:hyperlink>
    </w:p>
    <w:p>
      <w:pPr>
        <w:pStyle w:val="TOC2"/>
        <w:tabs>
          <w:tab w:val="right" w:leader="dot" w:pos="8306"/>
        </w:tabs>
      </w:pPr>
      <w:hyperlink w:anchor="_Toc9928" w:history="1">
        <w:r>
          <w:rPr>
            <w:rFonts w:ascii="仿宋" w:eastAsia="仿宋" w:hAnsi="仿宋" w:cs="仿宋" w:hint="eastAsia"/>
            <w:lang w:eastAsia="zh-CN"/>
          </w:rPr>
          <w:t>(二)、口腔医疗项目建设必要性分析</w:t>
        </w:r>
        <w:r>
          <w:tab/>
        </w:r>
        <w:r>
          <w:fldChar w:fldCharType="begin"/>
        </w:r>
        <w:r>
          <w:instrText xml:space="preserve"> PAGEREF _Toc9928 \h </w:instrText>
        </w:r>
        <w:r>
          <w:fldChar w:fldCharType="separate"/>
        </w:r>
        <w:r>
          <w:t>20</w:t>
        </w:r>
        <w:r>
          <w:fldChar w:fldCharType="end"/>
        </w:r>
      </w:hyperlink>
    </w:p>
    <w:p>
      <w:pPr>
        <w:pStyle w:val="TOC1"/>
        <w:tabs>
          <w:tab w:val="right" w:leader="dot" w:pos="8306"/>
        </w:tabs>
      </w:pPr>
      <w:hyperlink w:anchor="_Toc26829" w:history="1">
        <w:r>
          <w:rPr>
            <w:rFonts w:ascii="仿宋" w:eastAsia="仿宋" w:hAnsi="仿宋" w:cs="仿宋" w:hint="eastAsia"/>
            <w:lang w:eastAsia="zh-CN"/>
          </w:rPr>
          <w:t>五、口腔医疗项目土建工程</w:t>
        </w:r>
        <w:r>
          <w:tab/>
        </w:r>
        <w:r>
          <w:fldChar w:fldCharType="begin"/>
        </w:r>
        <w:r>
          <w:instrText xml:space="preserve"> PAGEREF _Toc26829 \h </w:instrText>
        </w:r>
        <w:r>
          <w:fldChar w:fldCharType="separate"/>
        </w:r>
        <w:r>
          <w:t>21</w:t>
        </w:r>
        <w:r>
          <w:fldChar w:fldCharType="end"/>
        </w:r>
      </w:hyperlink>
    </w:p>
    <w:p>
      <w:pPr>
        <w:pStyle w:val="TOC2"/>
        <w:tabs>
          <w:tab w:val="right" w:leader="dot" w:pos="8306"/>
        </w:tabs>
      </w:pPr>
      <w:hyperlink w:anchor="_Toc19106" w:history="1">
        <w:r>
          <w:rPr>
            <w:rFonts w:ascii="仿宋" w:eastAsia="仿宋" w:hAnsi="仿宋" w:cs="仿宋" w:hint="eastAsia"/>
            <w:lang w:eastAsia="zh-CN"/>
          </w:rPr>
          <w:t>(一)、建筑工程设计原则</w:t>
        </w:r>
        <w:r>
          <w:tab/>
        </w:r>
        <w:r>
          <w:fldChar w:fldCharType="begin"/>
        </w:r>
        <w:r>
          <w:instrText xml:space="preserve"> PAGEREF _Toc19106 \h </w:instrText>
        </w:r>
        <w:r>
          <w:fldChar w:fldCharType="separate"/>
        </w:r>
        <w:r>
          <w:t>21</w:t>
        </w:r>
        <w:r>
          <w:fldChar w:fldCharType="end"/>
        </w:r>
      </w:hyperlink>
    </w:p>
    <w:p>
      <w:pPr>
        <w:pStyle w:val="TOC2"/>
        <w:tabs>
          <w:tab w:val="right" w:leader="dot" w:pos="8306"/>
        </w:tabs>
      </w:pPr>
      <w:hyperlink w:anchor="_Toc25068" w:history="1">
        <w:r>
          <w:rPr>
            <w:rFonts w:ascii="仿宋" w:eastAsia="仿宋" w:hAnsi="仿宋" w:cs="仿宋" w:hint="eastAsia"/>
            <w:lang w:eastAsia="zh-CN"/>
          </w:rPr>
          <w:t>(二)、土建工程设计年限及安全等级</w:t>
        </w:r>
        <w:r>
          <w:tab/>
        </w:r>
        <w:r>
          <w:fldChar w:fldCharType="begin"/>
        </w:r>
        <w:r>
          <w:instrText xml:space="preserve"> PAGEREF _Toc25068 \h </w:instrText>
        </w:r>
        <w:r>
          <w:fldChar w:fldCharType="separate"/>
        </w:r>
        <w:r>
          <w:t>22</w:t>
        </w:r>
        <w:r>
          <w:fldChar w:fldCharType="end"/>
        </w:r>
      </w:hyperlink>
    </w:p>
    <w:p>
      <w:pPr>
        <w:pStyle w:val="TOC2"/>
        <w:tabs>
          <w:tab w:val="right" w:leader="dot" w:pos="8306"/>
        </w:tabs>
      </w:pPr>
      <w:hyperlink w:anchor="_Toc2146" w:history="1">
        <w:r>
          <w:rPr>
            <w:rFonts w:ascii="仿宋" w:eastAsia="仿宋" w:hAnsi="仿宋" w:cs="仿宋" w:hint="eastAsia"/>
            <w:lang w:eastAsia="zh-CN"/>
          </w:rPr>
          <w:t>(三)、建筑工程设计总体要求</w:t>
        </w:r>
        <w:r>
          <w:tab/>
        </w:r>
        <w:r>
          <w:fldChar w:fldCharType="begin"/>
        </w:r>
        <w:r>
          <w:instrText xml:space="preserve"> PAGEREF _Toc2146 \h </w:instrText>
        </w:r>
        <w:r>
          <w:fldChar w:fldCharType="separate"/>
        </w:r>
        <w:r>
          <w:t>23</w:t>
        </w:r>
        <w:r>
          <w:fldChar w:fldCharType="end"/>
        </w:r>
      </w:hyperlink>
    </w:p>
    <w:p>
      <w:pPr>
        <w:pStyle w:val="TOC2"/>
        <w:tabs>
          <w:tab w:val="right" w:leader="dot" w:pos="8306"/>
        </w:tabs>
      </w:pPr>
      <w:hyperlink w:anchor="_Toc10223" w:history="1">
        <w:r>
          <w:rPr>
            <w:rFonts w:ascii="仿宋" w:eastAsia="仿宋" w:hAnsi="仿宋" w:cs="仿宋" w:hint="eastAsia"/>
            <w:lang w:eastAsia="zh-CN"/>
          </w:rPr>
          <w:t>(四)、土建工程建设指标</w:t>
        </w:r>
        <w:r>
          <w:tab/>
        </w:r>
        <w:r>
          <w:fldChar w:fldCharType="begin"/>
        </w:r>
        <w:r>
          <w:instrText xml:space="preserve"> PAGEREF _Toc10223 \h </w:instrText>
        </w:r>
        <w:r>
          <w:fldChar w:fldCharType="separate"/>
        </w:r>
        <w:r>
          <w:t>24</w:t>
        </w:r>
        <w:r>
          <w:fldChar w:fldCharType="end"/>
        </w:r>
      </w:hyperlink>
    </w:p>
    <w:p>
      <w:pPr>
        <w:pStyle w:val="TOC1"/>
        <w:tabs>
          <w:tab w:val="right" w:leader="dot" w:pos="8306"/>
        </w:tabs>
      </w:pPr>
      <w:hyperlink w:anchor="_Toc18600" w:history="1">
        <w:r>
          <w:rPr>
            <w:rFonts w:ascii="仿宋" w:eastAsia="仿宋" w:hAnsi="仿宋" w:cs="仿宋" w:hint="eastAsia"/>
            <w:lang w:eastAsia="zh-CN"/>
          </w:rPr>
          <w:t>六、口腔医疗项目建设单位说明</w:t>
        </w:r>
        <w:r>
          <w:tab/>
        </w:r>
        <w:r>
          <w:fldChar w:fldCharType="begin"/>
        </w:r>
        <w:r>
          <w:instrText xml:space="preserve"> PAGEREF _Toc18600 \h </w:instrText>
        </w:r>
        <w:r>
          <w:fldChar w:fldCharType="separate"/>
        </w:r>
        <w:r>
          <w:t>24</w:t>
        </w:r>
        <w:r>
          <w:fldChar w:fldCharType="end"/>
        </w:r>
      </w:hyperlink>
    </w:p>
    <w:p>
      <w:pPr>
        <w:pStyle w:val="TOC2"/>
        <w:tabs>
          <w:tab w:val="right" w:leader="dot" w:pos="8306"/>
        </w:tabs>
      </w:pPr>
      <w:hyperlink w:anchor="_Toc32720" w:history="1">
        <w:r>
          <w:rPr>
            <w:rFonts w:ascii="仿宋" w:eastAsia="仿宋" w:hAnsi="仿宋" w:cs="仿宋" w:hint="eastAsia"/>
            <w:lang w:eastAsia="zh-CN"/>
          </w:rPr>
          <w:t>(一)、口腔医疗项目承办单位基本情况</w:t>
        </w:r>
        <w:r>
          <w:tab/>
        </w:r>
        <w:r>
          <w:fldChar w:fldCharType="begin"/>
        </w:r>
        <w:r>
          <w:instrText xml:space="preserve"> PAGEREF _Toc32720 \h </w:instrText>
        </w:r>
        <w:r>
          <w:fldChar w:fldCharType="separate"/>
        </w:r>
        <w:r>
          <w:t>24</w:t>
        </w:r>
        <w:r>
          <w:fldChar w:fldCharType="end"/>
        </w:r>
      </w:hyperlink>
    </w:p>
    <w:p>
      <w:pPr>
        <w:pStyle w:val="TOC2"/>
        <w:tabs>
          <w:tab w:val="right" w:leader="dot" w:pos="8306"/>
        </w:tabs>
      </w:pPr>
      <w:hyperlink w:anchor="_Toc2065" w:history="1">
        <w:r>
          <w:rPr>
            <w:rFonts w:ascii="仿宋" w:eastAsia="仿宋" w:hAnsi="仿宋" w:cs="仿宋" w:hint="eastAsia"/>
            <w:lang w:eastAsia="zh-CN"/>
          </w:rPr>
          <w:t>(二)、公司经济效益分析</w:t>
        </w:r>
        <w:r>
          <w:tab/>
        </w:r>
        <w:r>
          <w:fldChar w:fldCharType="begin"/>
        </w:r>
        <w:r>
          <w:instrText xml:space="preserve"> PAGEREF _Toc2065 \h </w:instrText>
        </w:r>
        <w:r>
          <w:fldChar w:fldCharType="separate"/>
        </w:r>
        <w:r>
          <w:t>25</w:t>
        </w:r>
        <w:r>
          <w:fldChar w:fldCharType="end"/>
        </w:r>
      </w:hyperlink>
    </w:p>
    <w:p>
      <w:pPr>
        <w:pStyle w:val="TOC1"/>
        <w:tabs>
          <w:tab w:val="right" w:leader="dot" w:pos="8306"/>
        </w:tabs>
      </w:pPr>
      <w:hyperlink w:anchor="_Toc14614" w:history="1">
        <w:r>
          <w:rPr>
            <w:rFonts w:ascii="仿宋" w:eastAsia="仿宋" w:hAnsi="仿宋" w:cs="仿宋" w:hint="eastAsia"/>
            <w:lang w:eastAsia="zh-CN"/>
          </w:rPr>
          <w:t>七、生产安全保护</w:t>
        </w:r>
        <w:r>
          <w:tab/>
        </w:r>
        <w:r>
          <w:fldChar w:fldCharType="begin"/>
        </w:r>
        <w:r>
          <w:instrText xml:space="preserve"> PAGEREF _Toc14614 \h </w:instrText>
        </w:r>
        <w:r>
          <w:fldChar w:fldCharType="separate"/>
        </w:r>
        <w:r>
          <w:t>26</w:t>
        </w:r>
        <w:r>
          <w:fldChar w:fldCharType="end"/>
        </w:r>
      </w:hyperlink>
    </w:p>
    <w:p>
      <w:pPr>
        <w:pStyle w:val="TOC2"/>
        <w:tabs>
          <w:tab w:val="right" w:leader="dot" w:pos="8306"/>
        </w:tabs>
      </w:pPr>
      <w:hyperlink w:anchor="_Toc4061" w:history="1">
        <w:r>
          <w:rPr>
            <w:rFonts w:ascii="仿宋" w:eastAsia="仿宋" w:hAnsi="仿宋" w:cs="仿宋" w:hint="eastAsia"/>
            <w:lang w:eastAsia="zh-CN"/>
          </w:rPr>
          <w:t>(一)、消防安全</w:t>
        </w:r>
        <w:r>
          <w:tab/>
        </w:r>
        <w:r>
          <w:fldChar w:fldCharType="begin"/>
        </w:r>
        <w:r>
          <w:instrText xml:space="preserve"> PAGEREF _Toc4061 \h </w:instrText>
        </w:r>
        <w:r>
          <w:fldChar w:fldCharType="separate"/>
        </w:r>
        <w:r>
          <w:t>26</w:t>
        </w:r>
        <w:r>
          <w:fldChar w:fldCharType="end"/>
        </w:r>
      </w:hyperlink>
    </w:p>
    <w:p>
      <w:pPr>
        <w:pStyle w:val="TOC2"/>
        <w:tabs>
          <w:tab w:val="right" w:leader="dot" w:pos="8306"/>
        </w:tabs>
      </w:pPr>
      <w:hyperlink w:anchor="_Toc14448" w:history="1">
        <w:r>
          <w:rPr>
            <w:rFonts w:ascii="仿宋" w:eastAsia="仿宋" w:hAnsi="仿宋" w:cs="仿宋" w:hint="eastAsia"/>
            <w:lang w:eastAsia="zh-CN"/>
          </w:rPr>
          <w:t>(二)、防火防爆总图布置措施</w:t>
        </w:r>
        <w:r>
          <w:tab/>
        </w:r>
        <w:r>
          <w:fldChar w:fldCharType="begin"/>
        </w:r>
        <w:r>
          <w:instrText xml:space="preserve"> PAGEREF _Toc14448 \h </w:instrText>
        </w:r>
        <w:r>
          <w:fldChar w:fldCharType="separate"/>
        </w:r>
        <w:r>
          <w:t>27</w:t>
        </w:r>
        <w:r>
          <w:fldChar w:fldCharType="end"/>
        </w:r>
      </w:hyperlink>
    </w:p>
    <w:p>
      <w:pPr>
        <w:pStyle w:val="TOC2"/>
        <w:tabs>
          <w:tab w:val="right" w:leader="dot" w:pos="8306"/>
        </w:tabs>
      </w:pPr>
      <w:hyperlink w:anchor="_Toc14512" w:history="1">
        <w:r>
          <w:rPr>
            <w:rFonts w:ascii="仿宋" w:eastAsia="仿宋" w:hAnsi="仿宋" w:cs="仿宋" w:hint="eastAsia"/>
            <w:lang w:eastAsia="zh-CN"/>
          </w:rPr>
          <w:t>(三)、自然灾害防范措施</w:t>
        </w:r>
        <w:r>
          <w:tab/>
        </w:r>
        <w:r>
          <w:fldChar w:fldCharType="begin"/>
        </w:r>
        <w:r>
          <w:instrText xml:space="preserve"> PAGEREF _Toc14512 \h </w:instrText>
        </w:r>
        <w:r>
          <w:fldChar w:fldCharType="separate"/>
        </w:r>
        <w:r>
          <w:t>28</w:t>
        </w:r>
        <w:r>
          <w:fldChar w:fldCharType="end"/>
        </w:r>
      </w:hyperlink>
    </w:p>
    <w:p>
      <w:pPr>
        <w:pStyle w:val="TOC2"/>
        <w:tabs>
          <w:tab w:val="right" w:leader="dot" w:pos="8306"/>
        </w:tabs>
      </w:pPr>
      <w:hyperlink w:anchor="_Toc2043" w:history="1">
        <w:r>
          <w:rPr>
            <w:rFonts w:ascii="仿宋" w:eastAsia="仿宋" w:hAnsi="仿宋" w:cs="仿宋" w:hint="eastAsia"/>
            <w:lang w:eastAsia="zh-CN"/>
          </w:rPr>
          <w:t>(四)、安全色及安全标志使用要求</w:t>
        </w:r>
        <w:r>
          <w:tab/>
        </w:r>
        <w:r>
          <w:fldChar w:fldCharType="begin"/>
        </w:r>
        <w:r>
          <w:instrText xml:space="preserve"> PAGEREF _Toc2043 \h </w:instrText>
        </w:r>
        <w:r>
          <w:fldChar w:fldCharType="separate"/>
        </w:r>
        <w:r>
          <w:t>29</w:t>
        </w:r>
        <w:r>
          <w:fldChar w:fldCharType="end"/>
        </w:r>
      </w:hyperlink>
    </w:p>
    <w:p>
      <w:pPr>
        <w:pStyle w:val="TOC2"/>
        <w:tabs>
          <w:tab w:val="right" w:leader="dot" w:pos="8306"/>
        </w:tabs>
      </w:pPr>
      <w:hyperlink w:anchor="_Toc12325" w:history="1">
        <w:r>
          <w:rPr>
            <w:rFonts w:ascii="仿宋" w:eastAsia="仿宋" w:hAnsi="仿宋" w:cs="仿宋" w:hint="eastAsia"/>
            <w:lang w:eastAsia="zh-CN"/>
          </w:rPr>
          <w:t>(五)、防尘防毒措施</w:t>
        </w:r>
        <w:r>
          <w:tab/>
        </w:r>
        <w:r>
          <w:fldChar w:fldCharType="begin"/>
        </w:r>
        <w:r>
          <w:instrText xml:space="preserve"> PAGEREF _Toc12325 \h </w:instrText>
        </w:r>
        <w:r>
          <w:fldChar w:fldCharType="separate"/>
        </w:r>
        <w:r>
          <w:t>30</w:t>
        </w:r>
        <w:r>
          <w:fldChar w:fldCharType="end"/>
        </w:r>
      </w:hyperlink>
    </w:p>
    <w:p>
      <w:pPr>
        <w:pStyle w:val="TOC2"/>
        <w:tabs>
          <w:tab w:val="right" w:leader="dot" w:pos="8306"/>
        </w:tabs>
      </w:pPr>
      <w:hyperlink w:anchor="_Toc8945" w:history="1">
        <w:r>
          <w:rPr>
            <w:rFonts w:ascii="仿宋" w:eastAsia="仿宋" w:hAnsi="仿宋" w:cs="仿宋" w:hint="eastAsia"/>
            <w:lang w:eastAsia="zh-CN"/>
          </w:rPr>
          <w:t>(六)、防静电、触电防护及防雷措施</w:t>
        </w:r>
        <w:r>
          <w:tab/>
        </w:r>
        <w:r>
          <w:fldChar w:fldCharType="begin"/>
        </w:r>
        <w:r>
          <w:instrText xml:space="preserve"> PAGEREF _Toc8945 \h </w:instrText>
        </w:r>
        <w:r>
          <w:fldChar w:fldCharType="separate"/>
        </w:r>
        <w:r>
          <w:t>31</w:t>
        </w:r>
        <w:r>
          <w:fldChar w:fldCharType="end"/>
        </w:r>
      </w:hyperlink>
    </w:p>
    <w:p>
      <w:pPr>
        <w:pStyle w:val="TOC2"/>
        <w:tabs>
          <w:tab w:val="right" w:leader="dot" w:pos="8306"/>
        </w:tabs>
      </w:pPr>
      <w:hyperlink w:anchor="_Toc16479" w:history="1">
        <w:r>
          <w:rPr>
            <w:rFonts w:ascii="仿宋" w:eastAsia="仿宋" w:hAnsi="仿宋" w:cs="仿宋" w:hint="eastAsia"/>
            <w:lang w:eastAsia="zh-CN"/>
          </w:rPr>
          <w:t>(七)、机械设备安全保障措施</w:t>
        </w:r>
        <w:r>
          <w:tab/>
        </w:r>
        <w:r>
          <w:fldChar w:fldCharType="begin"/>
        </w:r>
        <w:r>
          <w:instrText xml:space="preserve"> PAGEREF _Toc16479 \h </w:instrText>
        </w:r>
        <w:r>
          <w:fldChar w:fldCharType="separate"/>
        </w:r>
        <w:r>
          <w:t>32</w:t>
        </w:r>
        <w:r>
          <w:fldChar w:fldCharType="end"/>
        </w:r>
      </w:hyperlink>
    </w:p>
    <w:p>
      <w:pPr>
        <w:pStyle w:val="TOC1"/>
        <w:tabs>
          <w:tab w:val="right" w:leader="dot" w:pos="8306"/>
        </w:tabs>
      </w:pPr>
      <w:hyperlink w:anchor="_Toc8081" w:history="1">
        <w:r>
          <w:rPr>
            <w:rFonts w:ascii="仿宋" w:eastAsia="仿宋" w:hAnsi="仿宋" w:cs="仿宋" w:hint="eastAsia"/>
            <w:lang w:eastAsia="zh-CN"/>
          </w:rPr>
          <w:t>八、口腔医疗项目投资规划</w:t>
        </w:r>
        <w:r>
          <w:tab/>
        </w:r>
        <w:r>
          <w:fldChar w:fldCharType="begin"/>
        </w:r>
        <w:r>
          <w:instrText xml:space="preserve"> PAGEREF _Toc8081 \h </w:instrText>
        </w:r>
        <w:r>
          <w:fldChar w:fldCharType="separate"/>
        </w:r>
        <w:r>
          <w:t>34</w:t>
        </w:r>
        <w:r>
          <w:fldChar w:fldCharType="end"/>
        </w:r>
      </w:hyperlink>
    </w:p>
    <w:p>
      <w:pPr>
        <w:pStyle w:val="TOC2"/>
        <w:tabs>
          <w:tab w:val="right" w:leader="dot" w:pos="8306"/>
        </w:tabs>
      </w:pPr>
      <w:hyperlink w:anchor="_Toc20663" w:history="1">
        <w:r>
          <w:rPr>
            <w:rFonts w:ascii="仿宋" w:eastAsia="仿宋" w:hAnsi="仿宋" w:cs="仿宋" w:hint="eastAsia"/>
            <w:lang w:eastAsia="zh-CN"/>
          </w:rPr>
          <w:t>(一)、口腔医疗项目总投资估算</w:t>
        </w:r>
        <w:r>
          <w:tab/>
        </w:r>
        <w:r>
          <w:fldChar w:fldCharType="begin"/>
        </w:r>
        <w:r>
          <w:instrText xml:space="preserve"> PAGEREF _Toc20663 \h </w:instrText>
        </w:r>
        <w:r>
          <w:fldChar w:fldCharType="separate"/>
        </w:r>
        <w:r>
          <w:t>34</w:t>
        </w:r>
        <w:r>
          <w:fldChar w:fldCharType="end"/>
        </w:r>
      </w:hyperlink>
    </w:p>
    <w:p>
      <w:pPr>
        <w:pStyle w:val="TOC2"/>
        <w:tabs>
          <w:tab w:val="right" w:leader="dot" w:pos="8306"/>
        </w:tabs>
      </w:pPr>
      <w:hyperlink w:anchor="_Toc12669" w:history="1">
        <w:r>
          <w:rPr>
            <w:rFonts w:ascii="仿宋" w:eastAsia="仿宋" w:hAnsi="仿宋" w:cs="仿宋" w:hint="eastAsia"/>
            <w:lang w:eastAsia="zh-CN"/>
          </w:rPr>
          <w:t>(二)、资金筹措</w:t>
        </w:r>
        <w:r>
          <w:tab/>
        </w:r>
        <w:r>
          <w:fldChar w:fldCharType="begin"/>
        </w:r>
        <w:r>
          <w:instrText xml:space="preserve"> PAGEREF _Toc12669 \h </w:instrText>
        </w:r>
        <w:r>
          <w:fldChar w:fldCharType="separate"/>
        </w:r>
        <w:r>
          <w:t>35</w:t>
        </w:r>
        <w:r>
          <w:fldChar w:fldCharType="end"/>
        </w:r>
      </w:hyperlink>
    </w:p>
    <w:p>
      <w:pPr>
        <w:pStyle w:val="TOC1"/>
        <w:tabs>
          <w:tab w:val="right" w:leader="dot" w:pos="8306"/>
        </w:tabs>
      </w:pPr>
      <w:hyperlink w:anchor="_Toc20788" w:history="1">
        <w:r>
          <w:rPr>
            <w:rFonts w:ascii="仿宋" w:eastAsia="仿宋" w:hAnsi="仿宋" w:cs="仿宋" w:hint="eastAsia"/>
            <w:lang w:eastAsia="zh-CN"/>
          </w:rPr>
          <w:t>九、口腔医疗项目人力资源培养与发展</w:t>
        </w:r>
        <w:r>
          <w:tab/>
        </w:r>
        <w:r>
          <w:fldChar w:fldCharType="begin"/>
        </w:r>
        <w:r>
          <w:instrText xml:space="preserve"> PAGEREF _Toc20788 \h </w:instrText>
        </w:r>
        <w:r>
          <w:fldChar w:fldCharType="separate"/>
        </w:r>
        <w:r>
          <w:t>36</w:t>
        </w:r>
        <w:r>
          <w:fldChar w:fldCharType="end"/>
        </w:r>
      </w:hyperlink>
    </w:p>
    <w:p>
      <w:pPr>
        <w:pStyle w:val="TOC2"/>
        <w:tabs>
          <w:tab w:val="right" w:leader="dot" w:pos="8306"/>
        </w:tabs>
      </w:pPr>
      <w:hyperlink w:anchor="_Toc4073" w:history="1">
        <w:r>
          <w:rPr>
            <w:rFonts w:ascii="仿宋" w:eastAsia="仿宋" w:hAnsi="仿宋" w:cs="仿宋" w:hint="eastAsia"/>
            <w:lang w:eastAsia="zh-CN"/>
          </w:rPr>
          <w:t>(一)、人才需求与规划</w:t>
        </w:r>
        <w:r>
          <w:tab/>
        </w:r>
        <w:r>
          <w:fldChar w:fldCharType="begin"/>
        </w:r>
        <w:r>
          <w:instrText xml:space="preserve"> PAGEREF _Toc4073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0" w:history="1">
        <w:r>
          <w:rPr>
            <w:rFonts w:ascii="仿宋" w:eastAsia="仿宋" w:hAnsi="仿宋" w:cs="仿宋" w:hint="eastAsia"/>
            <w:lang w:eastAsia="zh-CN"/>
          </w:rPr>
          <w:t>(二)、培训与发展计划</w:t>
        </w:r>
        <w:r>
          <w:tab/>
        </w:r>
        <w:r>
          <w:fldChar w:fldCharType="begin"/>
        </w:r>
        <w:r>
          <w:instrText xml:space="preserve"> PAGEREF _Toc3700 \h </w:instrText>
        </w:r>
        <w:r>
          <w:fldChar w:fldCharType="separate"/>
        </w:r>
        <w:r>
          <w:t>36</w:t>
        </w:r>
        <w:r>
          <w:fldChar w:fldCharType="end"/>
        </w:r>
      </w:hyperlink>
    </w:p>
    <w:p>
      <w:pPr>
        <w:pStyle w:val="TOC1"/>
        <w:tabs>
          <w:tab w:val="right" w:leader="dot" w:pos="8306"/>
        </w:tabs>
      </w:pPr>
      <w:hyperlink w:anchor="_Toc26180" w:history="1">
        <w:r>
          <w:rPr>
            <w:rFonts w:ascii="仿宋" w:eastAsia="仿宋" w:hAnsi="仿宋" w:cs="仿宋" w:hint="eastAsia"/>
            <w:lang w:eastAsia="zh-CN"/>
          </w:rPr>
          <w:t>十、口腔医疗项目人力资源管理</w:t>
        </w:r>
        <w:r>
          <w:tab/>
        </w:r>
        <w:r>
          <w:fldChar w:fldCharType="begin"/>
        </w:r>
        <w:r>
          <w:instrText xml:space="preserve"> PAGEREF _Toc26180 \h </w:instrText>
        </w:r>
        <w:r>
          <w:fldChar w:fldCharType="separate"/>
        </w:r>
        <w:r>
          <w:t>37</w:t>
        </w:r>
        <w:r>
          <w:fldChar w:fldCharType="end"/>
        </w:r>
      </w:hyperlink>
    </w:p>
    <w:p>
      <w:pPr>
        <w:pStyle w:val="TOC2"/>
        <w:tabs>
          <w:tab w:val="right" w:leader="dot" w:pos="8306"/>
        </w:tabs>
      </w:pPr>
      <w:hyperlink w:anchor="_Toc6701" w:history="1">
        <w:r>
          <w:rPr>
            <w:rFonts w:ascii="仿宋" w:eastAsia="仿宋" w:hAnsi="仿宋" w:cs="仿宋" w:hint="eastAsia"/>
            <w:lang w:eastAsia="zh-CN"/>
          </w:rPr>
          <w:t>(一)、建立健全的预算管理制度</w:t>
        </w:r>
        <w:r>
          <w:tab/>
        </w:r>
        <w:r>
          <w:fldChar w:fldCharType="begin"/>
        </w:r>
        <w:r>
          <w:instrText xml:space="preserve"> PAGEREF _Toc6701 \h </w:instrText>
        </w:r>
        <w:r>
          <w:fldChar w:fldCharType="separate"/>
        </w:r>
        <w:r>
          <w:t>37</w:t>
        </w:r>
        <w:r>
          <w:fldChar w:fldCharType="end"/>
        </w:r>
      </w:hyperlink>
    </w:p>
    <w:p>
      <w:pPr>
        <w:pStyle w:val="TOC2"/>
        <w:tabs>
          <w:tab w:val="right" w:leader="dot" w:pos="8306"/>
        </w:tabs>
      </w:pPr>
      <w:hyperlink w:anchor="_Toc27474" w:history="1">
        <w:r>
          <w:rPr>
            <w:rFonts w:ascii="仿宋" w:eastAsia="仿宋" w:hAnsi="仿宋" w:cs="仿宋" w:hint="eastAsia"/>
            <w:lang w:eastAsia="zh-CN"/>
          </w:rPr>
          <w:t>(二)、加强资金流动监控</w:t>
        </w:r>
        <w:r>
          <w:tab/>
        </w:r>
        <w:r>
          <w:fldChar w:fldCharType="begin"/>
        </w:r>
        <w:r>
          <w:instrText xml:space="preserve"> PAGEREF _Toc27474 \h </w:instrText>
        </w:r>
        <w:r>
          <w:fldChar w:fldCharType="separate"/>
        </w:r>
        <w:r>
          <w:t>38</w:t>
        </w:r>
        <w:r>
          <w:fldChar w:fldCharType="end"/>
        </w:r>
      </w:hyperlink>
    </w:p>
    <w:p>
      <w:pPr>
        <w:pStyle w:val="TOC2"/>
        <w:tabs>
          <w:tab w:val="right" w:leader="dot" w:pos="8306"/>
        </w:tabs>
      </w:pPr>
      <w:hyperlink w:anchor="_Toc5238" w:history="1">
        <w:r>
          <w:rPr>
            <w:rFonts w:ascii="仿宋" w:eastAsia="仿宋" w:hAnsi="仿宋" w:cs="仿宋" w:hint="eastAsia"/>
            <w:lang w:eastAsia="zh-CN"/>
          </w:rPr>
          <w:t>(三)、制定完善的风险控制机制</w:t>
        </w:r>
        <w:r>
          <w:tab/>
        </w:r>
        <w:r>
          <w:fldChar w:fldCharType="begin"/>
        </w:r>
        <w:r>
          <w:instrText xml:space="preserve"> PAGEREF _Toc5238 \h </w:instrText>
        </w:r>
        <w:r>
          <w:fldChar w:fldCharType="separate"/>
        </w:r>
        <w:r>
          <w:t>39</w:t>
        </w:r>
        <w:r>
          <w:fldChar w:fldCharType="end"/>
        </w:r>
      </w:hyperlink>
    </w:p>
    <w:p>
      <w:pPr>
        <w:pStyle w:val="TOC2"/>
        <w:tabs>
          <w:tab w:val="right" w:leader="dot" w:pos="8306"/>
        </w:tabs>
      </w:pPr>
      <w:hyperlink w:anchor="_Toc22977" w:history="1">
        <w:r>
          <w:rPr>
            <w:rFonts w:ascii="仿宋" w:eastAsia="仿宋" w:hAnsi="仿宋" w:cs="仿宋" w:hint="eastAsia"/>
            <w:lang w:eastAsia="zh-CN"/>
          </w:rPr>
          <w:t>(四)、优化成本管理</w:t>
        </w:r>
        <w:r>
          <w:tab/>
        </w:r>
        <w:r>
          <w:fldChar w:fldCharType="begin"/>
        </w:r>
        <w:r>
          <w:instrText xml:space="preserve"> PAGEREF _Toc22977 \h </w:instrText>
        </w:r>
        <w:r>
          <w:fldChar w:fldCharType="separate"/>
        </w:r>
        <w:r>
          <w:t>41</w:t>
        </w:r>
        <w:r>
          <w:fldChar w:fldCharType="end"/>
        </w:r>
      </w:hyperlink>
    </w:p>
    <w:p>
      <w:pPr>
        <w:pStyle w:val="TOC1"/>
        <w:tabs>
          <w:tab w:val="right" w:leader="dot" w:pos="8306"/>
        </w:tabs>
      </w:pPr>
      <w:hyperlink w:anchor="_Toc17513" w:history="1">
        <w:r>
          <w:rPr>
            <w:rFonts w:ascii="仿宋" w:eastAsia="仿宋" w:hAnsi="仿宋" w:cs="仿宋" w:hint="eastAsia"/>
            <w:lang w:eastAsia="zh-CN"/>
          </w:rPr>
          <w:t>十一、口腔医疗项目环境影响分析</w:t>
        </w:r>
        <w:r>
          <w:tab/>
        </w:r>
        <w:r>
          <w:fldChar w:fldCharType="begin"/>
        </w:r>
        <w:r>
          <w:instrText xml:space="preserve"> PAGEREF _Toc17513 \h </w:instrText>
        </w:r>
        <w:r>
          <w:fldChar w:fldCharType="separate"/>
        </w:r>
        <w:r>
          <w:t>42</w:t>
        </w:r>
        <w:r>
          <w:fldChar w:fldCharType="end"/>
        </w:r>
      </w:hyperlink>
    </w:p>
    <w:p>
      <w:pPr>
        <w:pStyle w:val="TOC2"/>
        <w:tabs>
          <w:tab w:val="right" w:leader="dot" w:pos="8306"/>
        </w:tabs>
      </w:pPr>
      <w:hyperlink w:anchor="_Toc7876" w:history="1">
        <w:r>
          <w:rPr>
            <w:rFonts w:ascii="仿宋" w:eastAsia="仿宋" w:hAnsi="仿宋" w:cs="仿宋" w:hint="eastAsia"/>
            <w:lang w:eastAsia="zh-CN"/>
          </w:rPr>
          <w:t>(一)、建设区域环境质量现状</w:t>
        </w:r>
        <w:r>
          <w:tab/>
        </w:r>
        <w:r>
          <w:fldChar w:fldCharType="begin"/>
        </w:r>
        <w:r>
          <w:instrText xml:space="preserve"> PAGEREF _Toc7876 \h </w:instrText>
        </w:r>
        <w:r>
          <w:fldChar w:fldCharType="separate"/>
        </w:r>
        <w:r>
          <w:t>42</w:t>
        </w:r>
        <w:r>
          <w:fldChar w:fldCharType="end"/>
        </w:r>
      </w:hyperlink>
    </w:p>
    <w:p>
      <w:pPr>
        <w:pStyle w:val="TOC2"/>
        <w:tabs>
          <w:tab w:val="right" w:leader="dot" w:pos="8306"/>
        </w:tabs>
      </w:pPr>
      <w:hyperlink w:anchor="_Toc8939" w:history="1">
        <w:r>
          <w:rPr>
            <w:rFonts w:ascii="仿宋" w:eastAsia="仿宋" w:hAnsi="仿宋" w:cs="仿宋" w:hint="eastAsia"/>
            <w:lang w:eastAsia="zh-CN"/>
          </w:rPr>
          <w:t>(二)、建设期环境保护</w:t>
        </w:r>
        <w:r>
          <w:tab/>
        </w:r>
        <w:r>
          <w:fldChar w:fldCharType="begin"/>
        </w:r>
        <w:r>
          <w:instrText xml:space="preserve"> PAGEREF _Toc8939 \h </w:instrText>
        </w:r>
        <w:r>
          <w:fldChar w:fldCharType="separate"/>
        </w:r>
        <w:r>
          <w:t>43</w:t>
        </w:r>
        <w:r>
          <w:fldChar w:fldCharType="end"/>
        </w:r>
      </w:hyperlink>
    </w:p>
    <w:p>
      <w:pPr>
        <w:pStyle w:val="TOC2"/>
        <w:tabs>
          <w:tab w:val="right" w:leader="dot" w:pos="8306"/>
        </w:tabs>
      </w:pPr>
      <w:hyperlink w:anchor="_Toc30271" w:history="1">
        <w:r>
          <w:rPr>
            <w:rFonts w:ascii="仿宋" w:eastAsia="仿宋" w:hAnsi="仿宋" w:cs="仿宋" w:hint="eastAsia"/>
            <w:lang w:eastAsia="zh-CN"/>
          </w:rPr>
          <w:t>(三)、运营期环境保护</w:t>
        </w:r>
        <w:r>
          <w:tab/>
        </w:r>
        <w:r>
          <w:fldChar w:fldCharType="begin"/>
        </w:r>
        <w:r>
          <w:instrText xml:space="preserve"> PAGEREF _Toc30271 \h </w:instrText>
        </w:r>
        <w:r>
          <w:fldChar w:fldCharType="separate"/>
        </w:r>
        <w:r>
          <w:t>45</w:t>
        </w:r>
        <w:r>
          <w:fldChar w:fldCharType="end"/>
        </w:r>
      </w:hyperlink>
    </w:p>
    <w:p>
      <w:pPr>
        <w:pStyle w:val="TOC2"/>
        <w:tabs>
          <w:tab w:val="right" w:leader="dot" w:pos="8306"/>
        </w:tabs>
      </w:pPr>
      <w:hyperlink w:anchor="_Toc20632" w:history="1">
        <w:r>
          <w:rPr>
            <w:rFonts w:ascii="仿宋" w:eastAsia="仿宋" w:hAnsi="仿宋" w:cs="仿宋" w:hint="eastAsia"/>
            <w:lang w:eastAsia="zh-CN"/>
          </w:rPr>
          <w:t>(四)、口腔医疗项目建设对区域经济的影响</w:t>
        </w:r>
        <w:r>
          <w:tab/>
        </w:r>
        <w:r>
          <w:fldChar w:fldCharType="begin"/>
        </w:r>
        <w:r>
          <w:instrText xml:space="preserve"> PAGEREF _Toc20632 \h </w:instrText>
        </w:r>
        <w:r>
          <w:fldChar w:fldCharType="separate"/>
        </w:r>
        <w:r>
          <w:t>46</w:t>
        </w:r>
        <w:r>
          <w:fldChar w:fldCharType="end"/>
        </w:r>
      </w:hyperlink>
    </w:p>
    <w:p>
      <w:pPr>
        <w:pStyle w:val="TOC2"/>
        <w:tabs>
          <w:tab w:val="right" w:leader="dot" w:pos="8306"/>
        </w:tabs>
      </w:pPr>
      <w:hyperlink w:anchor="_Toc10623" w:history="1">
        <w:r>
          <w:rPr>
            <w:rFonts w:ascii="仿宋" w:eastAsia="仿宋" w:hAnsi="仿宋" w:cs="仿宋" w:hint="eastAsia"/>
            <w:lang w:eastAsia="zh-CN"/>
          </w:rPr>
          <w:t>(五)、废弃物处理</w:t>
        </w:r>
        <w:r>
          <w:tab/>
        </w:r>
        <w:r>
          <w:fldChar w:fldCharType="begin"/>
        </w:r>
        <w:r>
          <w:instrText xml:space="preserve"> PAGEREF _Toc10623 \h </w:instrText>
        </w:r>
        <w:r>
          <w:fldChar w:fldCharType="separate"/>
        </w:r>
        <w:r>
          <w:t>48</w:t>
        </w:r>
        <w:r>
          <w:fldChar w:fldCharType="end"/>
        </w:r>
      </w:hyperlink>
    </w:p>
    <w:p>
      <w:pPr>
        <w:pStyle w:val="TOC2"/>
        <w:tabs>
          <w:tab w:val="right" w:leader="dot" w:pos="8306"/>
        </w:tabs>
      </w:pPr>
      <w:hyperlink w:anchor="_Toc30756" w:history="1">
        <w:r>
          <w:rPr>
            <w:rFonts w:ascii="仿宋" w:eastAsia="仿宋" w:hAnsi="仿宋" w:cs="仿宋" w:hint="eastAsia"/>
            <w:lang w:eastAsia="zh-CN"/>
          </w:rPr>
          <w:t>(六)、特殊环境影响分析</w:t>
        </w:r>
        <w:r>
          <w:tab/>
        </w:r>
        <w:r>
          <w:fldChar w:fldCharType="begin"/>
        </w:r>
        <w:r>
          <w:instrText xml:space="preserve"> PAGEREF _Toc30756 \h </w:instrText>
        </w:r>
        <w:r>
          <w:fldChar w:fldCharType="separate"/>
        </w:r>
        <w:r>
          <w:t>49</w:t>
        </w:r>
        <w:r>
          <w:fldChar w:fldCharType="end"/>
        </w:r>
      </w:hyperlink>
    </w:p>
    <w:p>
      <w:pPr>
        <w:pStyle w:val="TOC2"/>
        <w:tabs>
          <w:tab w:val="right" w:leader="dot" w:pos="8306"/>
        </w:tabs>
      </w:pPr>
      <w:hyperlink w:anchor="_Toc3227" w:history="1">
        <w:r>
          <w:rPr>
            <w:rFonts w:ascii="仿宋" w:eastAsia="仿宋" w:hAnsi="仿宋" w:cs="仿宋" w:hint="eastAsia"/>
            <w:lang w:eastAsia="zh-CN"/>
          </w:rPr>
          <w:t>(七)、清洁生产</w:t>
        </w:r>
        <w:r>
          <w:tab/>
        </w:r>
        <w:r>
          <w:fldChar w:fldCharType="begin"/>
        </w:r>
        <w:r>
          <w:instrText xml:space="preserve"> PAGEREF _Toc3227 \h </w:instrText>
        </w:r>
        <w:r>
          <w:fldChar w:fldCharType="separate"/>
        </w:r>
        <w:r>
          <w:t>50</w:t>
        </w:r>
        <w:r>
          <w:fldChar w:fldCharType="end"/>
        </w:r>
      </w:hyperlink>
    </w:p>
    <w:p>
      <w:pPr>
        <w:pStyle w:val="TOC2"/>
        <w:tabs>
          <w:tab w:val="right" w:leader="dot" w:pos="8306"/>
        </w:tabs>
      </w:pPr>
      <w:hyperlink w:anchor="_Toc26801" w:history="1">
        <w:r>
          <w:rPr>
            <w:rFonts w:ascii="仿宋" w:eastAsia="仿宋" w:hAnsi="仿宋" w:cs="仿宋" w:hint="eastAsia"/>
            <w:lang w:eastAsia="zh-CN"/>
          </w:rPr>
          <w:t>(八)、环境保护综合评价</w:t>
        </w:r>
        <w:r>
          <w:tab/>
        </w:r>
        <w:r>
          <w:fldChar w:fldCharType="begin"/>
        </w:r>
        <w:r>
          <w:instrText xml:space="preserve"> PAGEREF _Toc26801 \h </w:instrText>
        </w:r>
        <w:r>
          <w:fldChar w:fldCharType="separate"/>
        </w:r>
        <w:r>
          <w:t>51</w:t>
        </w:r>
        <w:r>
          <w:fldChar w:fldCharType="end"/>
        </w:r>
      </w:hyperlink>
    </w:p>
    <w:p>
      <w:pPr>
        <w:pStyle w:val="TOC1"/>
        <w:tabs>
          <w:tab w:val="right" w:leader="dot" w:pos="8306"/>
        </w:tabs>
      </w:pPr>
      <w:hyperlink w:anchor="_Toc30703" w:history="1">
        <w:r>
          <w:rPr>
            <w:rFonts w:ascii="仿宋" w:eastAsia="仿宋" w:hAnsi="仿宋" w:cs="仿宋" w:hint="eastAsia"/>
            <w:lang w:eastAsia="zh-CN"/>
          </w:rPr>
          <w:t>十二、口腔医疗项目技术管理</w:t>
        </w:r>
        <w:r>
          <w:tab/>
        </w:r>
        <w:r>
          <w:fldChar w:fldCharType="begin"/>
        </w:r>
        <w:r>
          <w:instrText xml:space="preserve"> PAGEREF _Toc30703 \h </w:instrText>
        </w:r>
        <w:r>
          <w:fldChar w:fldCharType="separate"/>
        </w:r>
        <w:r>
          <w:t>53</w:t>
        </w:r>
        <w:r>
          <w:fldChar w:fldCharType="end"/>
        </w:r>
      </w:hyperlink>
    </w:p>
    <w:p>
      <w:pPr>
        <w:pStyle w:val="TOC2"/>
        <w:tabs>
          <w:tab w:val="right" w:leader="dot" w:pos="8306"/>
        </w:tabs>
      </w:pPr>
      <w:hyperlink w:anchor="_Toc20457" w:history="1">
        <w:r>
          <w:rPr>
            <w:rFonts w:ascii="仿宋" w:eastAsia="仿宋" w:hAnsi="仿宋" w:cs="仿宋" w:hint="eastAsia"/>
            <w:lang w:eastAsia="zh-CN"/>
          </w:rPr>
          <w:t>(一)、技术方案选用方向</w:t>
        </w:r>
        <w:r>
          <w:tab/>
        </w:r>
        <w:r>
          <w:fldChar w:fldCharType="begin"/>
        </w:r>
        <w:r>
          <w:instrText xml:space="preserve"> PAGEREF _Toc20457 \h </w:instrText>
        </w:r>
        <w:r>
          <w:fldChar w:fldCharType="separate"/>
        </w:r>
        <w:r>
          <w:t>53</w:t>
        </w:r>
        <w:r>
          <w:fldChar w:fldCharType="end"/>
        </w:r>
      </w:hyperlink>
    </w:p>
    <w:p>
      <w:pPr>
        <w:pStyle w:val="TOC2"/>
        <w:tabs>
          <w:tab w:val="right" w:leader="dot" w:pos="8306"/>
        </w:tabs>
      </w:pPr>
      <w:hyperlink w:anchor="_Toc9803" w:history="1">
        <w:r>
          <w:rPr>
            <w:rFonts w:ascii="仿宋" w:eastAsia="仿宋" w:hAnsi="仿宋" w:cs="仿宋" w:hint="eastAsia"/>
            <w:lang w:eastAsia="zh-CN"/>
          </w:rPr>
          <w:t>(二)、工艺技术方案选用原则</w:t>
        </w:r>
        <w:r>
          <w:tab/>
        </w:r>
        <w:r>
          <w:fldChar w:fldCharType="begin"/>
        </w:r>
        <w:r>
          <w:instrText xml:space="preserve"> PAGEREF _Toc9803 \h </w:instrText>
        </w:r>
        <w:r>
          <w:fldChar w:fldCharType="separate"/>
        </w:r>
        <w:r>
          <w:t>54</w:t>
        </w:r>
        <w:r>
          <w:fldChar w:fldCharType="end"/>
        </w:r>
      </w:hyperlink>
    </w:p>
    <w:p>
      <w:pPr>
        <w:pStyle w:val="TOC2"/>
        <w:tabs>
          <w:tab w:val="right" w:leader="dot" w:pos="8306"/>
        </w:tabs>
      </w:pPr>
      <w:hyperlink w:anchor="_Toc31203" w:history="1">
        <w:r>
          <w:rPr>
            <w:rFonts w:ascii="仿宋" w:eastAsia="仿宋" w:hAnsi="仿宋" w:cs="仿宋" w:hint="eastAsia"/>
            <w:lang w:eastAsia="zh-CN"/>
          </w:rPr>
          <w:t>(三)、工艺技术方案要求</w:t>
        </w:r>
        <w:r>
          <w:tab/>
        </w:r>
        <w:r>
          <w:fldChar w:fldCharType="begin"/>
        </w:r>
        <w:r>
          <w:instrText xml:space="preserve"> PAGEREF _Toc31203 \h </w:instrText>
        </w:r>
        <w:r>
          <w:fldChar w:fldCharType="separate"/>
        </w:r>
        <w:r>
          <w:t>56</w:t>
        </w:r>
        <w:r>
          <w:fldChar w:fldCharType="end"/>
        </w:r>
      </w:hyperlink>
    </w:p>
    <w:p>
      <w:pPr>
        <w:pStyle w:val="TOC1"/>
        <w:tabs>
          <w:tab w:val="right" w:leader="dot" w:pos="8306"/>
        </w:tabs>
      </w:pPr>
      <w:hyperlink w:anchor="_Toc26067" w:history="1">
        <w:r>
          <w:rPr>
            <w:rFonts w:ascii="仿宋" w:eastAsia="仿宋" w:hAnsi="仿宋" w:cs="仿宋" w:hint="eastAsia"/>
            <w:lang w:eastAsia="zh-CN"/>
          </w:rPr>
          <w:t>十三、口腔医疗项目实施保障措施</w:t>
        </w:r>
        <w:r>
          <w:tab/>
        </w:r>
        <w:r>
          <w:fldChar w:fldCharType="begin"/>
        </w:r>
        <w:r>
          <w:instrText xml:space="preserve"> PAGEREF _Toc26067 \h </w:instrText>
        </w:r>
        <w:r>
          <w:fldChar w:fldCharType="separate"/>
        </w:r>
        <w:r>
          <w:t>59</w:t>
        </w:r>
        <w:r>
          <w:fldChar w:fldCharType="end"/>
        </w:r>
      </w:hyperlink>
    </w:p>
    <w:p>
      <w:pPr>
        <w:pStyle w:val="TOC2"/>
        <w:tabs>
          <w:tab w:val="right" w:leader="dot" w:pos="8306"/>
        </w:tabs>
      </w:pPr>
      <w:hyperlink w:anchor="_Toc27920" w:history="1">
        <w:r>
          <w:rPr>
            <w:rFonts w:ascii="仿宋" w:eastAsia="仿宋" w:hAnsi="仿宋" w:cs="仿宋" w:hint="eastAsia"/>
            <w:lang w:eastAsia="zh-CN"/>
          </w:rPr>
          <w:t>(一)、口腔医疗项目实施保障机制</w:t>
        </w:r>
        <w:r>
          <w:tab/>
        </w:r>
        <w:r>
          <w:fldChar w:fldCharType="begin"/>
        </w:r>
        <w:r>
          <w:instrText xml:space="preserve"> PAGEREF _Toc27920 \h </w:instrText>
        </w:r>
        <w:r>
          <w:fldChar w:fldCharType="separate"/>
        </w:r>
        <w:r>
          <w:t>59</w:t>
        </w:r>
        <w:r>
          <w:fldChar w:fldCharType="end"/>
        </w:r>
      </w:hyperlink>
    </w:p>
    <w:p>
      <w:pPr>
        <w:pStyle w:val="TOC2"/>
        <w:tabs>
          <w:tab w:val="right" w:leader="dot" w:pos="8306"/>
        </w:tabs>
      </w:pPr>
      <w:hyperlink w:anchor="_Toc14495" w:history="1">
        <w:r>
          <w:rPr>
            <w:rFonts w:ascii="仿宋" w:eastAsia="仿宋" w:hAnsi="仿宋" w:cs="仿宋" w:hint="eastAsia"/>
            <w:lang w:eastAsia="zh-CN"/>
          </w:rPr>
          <w:t>(二)、口腔医疗项目法律合规要求</w:t>
        </w:r>
        <w:r>
          <w:tab/>
        </w:r>
        <w:r>
          <w:fldChar w:fldCharType="begin"/>
        </w:r>
        <w:r>
          <w:instrText xml:space="preserve"> PAGEREF _Toc14495 \h </w:instrText>
        </w:r>
        <w:r>
          <w:fldChar w:fldCharType="separate"/>
        </w:r>
        <w:r>
          <w:t>62</w:t>
        </w:r>
        <w:r>
          <w:fldChar w:fldCharType="end"/>
        </w:r>
      </w:hyperlink>
    </w:p>
    <w:p>
      <w:pPr>
        <w:pStyle w:val="TOC2"/>
        <w:tabs>
          <w:tab w:val="right" w:leader="dot" w:pos="8306"/>
        </w:tabs>
      </w:pPr>
      <w:hyperlink w:anchor="_Toc10957" w:history="1">
        <w:r>
          <w:rPr>
            <w:rFonts w:ascii="仿宋" w:eastAsia="仿宋" w:hAnsi="仿宋" w:cs="仿宋" w:hint="eastAsia"/>
            <w:lang w:eastAsia="zh-CN"/>
          </w:rPr>
          <w:t>(三)、口腔医疗项目合同管理与法律事务</w:t>
        </w:r>
        <w:r>
          <w:tab/>
        </w:r>
        <w:r>
          <w:fldChar w:fldCharType="begin"/>
        </w:r>
        <w:r>
          <w:instrText xml:space="preserve"> PAGEREF _Toc10957 \h </w:instrText>
        </w:r>
        <w:r>
          <w:fldChar w:fldCharType="separate"/>
        </w:r>
        <w:r>
          <w:t>66</w:t>
        </w:r>
        <w:r>
          <w:fldChar w:fldCharType="end"/>
        </w:r>
      </w:hyperlink>
    </w:p>
    <w:p>
      <w:pPr>
        <w:pStyle w:val="TOC2"/>
        <w:tabs>
          <w:tab w:val="right" w:leader="dot" w:pos="8306"/>
        </w:tabs>
      </w:pPr>
      <w:hyperlink w:anchor="_Toc11166" w:history="1">
        <w:r>
          <w:rPr>
            <w:rFonts w:ascii="仿宋" w:eastAsia="仿宋" w:hAnsi="仿宋" w:cs="仿宋" w:hint="eastAsia"/>
            <w:lang w:eastAsia="zh-CN"/>
          </w:rPr>
          <w:t>(四)、口腔医疗项目知识产权保护策略</w:t>
        </w:r>
        <w:r>
          <w:tab/>
        </w:r>
        <w:r>
          <w:fldChar w:fldCharType="begin"/>
        </w:r>
        <w:r>
          <w:instrText xml:space="preserve"> PAGEREF _Toc11166 \h </w:instrText>
        </w:r>
        <w:r>
          <w:fldChar w:fldCharType="separate"/>
        </w:r>
        <w:r>
          <w:t>73</w:t>
        </w:r>
        <w:r>
          <w:fldChar w:fldCharType="end"/>
        </w:r>
      </w:hyperlink>
    </w:p>
    <w:p>
      <w:pPr>
        <w:pStyle w:val="TOC1"/>
        <w:tabs>
          <w:tab w:val="right" w:leader="dot" w:pos="8306"/>
        </w:tabs>
      </w:pPr>
      <w:hyperlink w:anchor="_Toc24910" w:history="1">
        <w:r>
          <w:rPr>
            <w:rFonts w:ascii="仿宋" w:eastAsia="仿宋" w:hAnsi="仿宋" w:cs="仿宋" w:hint="eastAsia"/>
            <w:lang w:eastAsia="zh-CN"/>
          </w:rPr>
          <w:t>十四、供应链管理</w:t>
        </w:r>
        <w:r>
          <w:tab/>
        </w:r>
        <w:r>
          <w:fldChar w:fldCharType="begin"/>
        </w:r>
        <w:r>
          <w:instrText xml:space="preserve"> PAGEREF _Toc24910 \h </w:instrText>
        </w:r>
        <w:r>
          <w:fldChar w:fldCharType="separate"/>
        </w:r>
        <w:r>
          <w:t>75</w:t>
        </w:r>
        <w:r>
          <w:fldChar w:fldCharType="end"/>
        </w:r>
      </w:hyperlink>
    </w:p>
    <w:p>
      <w:pPr>
        <w:pStyle w:val="TOC2"/>
        <w:tabs>
          <w:tab w:val="right" w:leader="dot" w:pos="8306"/>
        </w:tabs>
      </w:pPr>
      <w:hyperlink w:anchor="_Toc7495" w:history="1">
        <w:r>
          <w:rPr>
            <w:rFonts w:ascii="仿宋" w:eastAsia="仿宋" w:hAnsi="仿宋" w:cs="仿宋" w:hint="eastAsia"/>
            <w:lang w:eastAsia="zh-CN"/>
          </w:rPr>
          <w:t>(一)、供应链战略规划</w:t>
        </w:r>
        <w:r>
          <w:tab/>
        </w:r>
        <w:r>
          <w:fldChar w:fldCharType="begin"/>
        </w:r>
        <w:r>
          <w:instrText xml:space="preserve"> PAGEREF _Toc7495 \h </w:instrText>
        </w:r>
        <w:r>
          <w:fldChar w:fldCharType="separate"/>
        </w:r>
        <w:r>
          <w:t>75</w:t>
        </w:r>
        <w:r>
          <w:fldChar w:fldCharType="end"/>
        </w:r>
      </w:hyperlink>
    </w:p>
    <w:p>
      <w:pPr>
        <w:pStyle w:val="TOC2"/>
        <w:tabs>
          <w:tab w:val="right" w:leader="dot" w:pos="8306"/>
        </w:tabs>
      </w:pPr>
      <w:hyperlink w:anchor="_Toc497" w:history="1">
        <w:r>
          <w:rPr>
            <w:rFonts w:ascii="仿宋" w:eastAsia="仿宋" w:hAnsi="仿宋" w:cs="仿宋" w:hint="eastAsia"/>
            <w:lang w:eastAsia="zh-CN"/>
          </w:rPr>
          <w:t>(二)、供应商选择与合作</w:t>
        </w:r>
        <w:r>
          <w:tab/>
        </w:r>
        <w:r>
          <w:fldChar w:fldCharType="begin"/>
        </w:r>
        <w:r>
          <w:instrText xml:space="preserve"> PAGEREF _Toc497 \h </w:instrText>
        </w:r>
        <w:r>
          <w:fldChar w:fldCharType="separate"/>
        </w:r>
        <w:r>
          <w:t>77</w:t>
        </w:r>
        <w:r>
          <w:fldChar w:fldCharType="end"/>
        </w:r>
      </w:hyperlink>
    </w:p>
    <w:p>
      <w:pPr>
        <w:pStyle w:val="TOC2"/>
        <w:tabs>
          <w:tab w:val="right" w:leader="dot" w:pos="8306"/>
        </w:tabs>
      </w:pPr>
      <w:hyperlink w:anchor="_Toc15133" w:history="1">
        <w:r>
          <w:rPr>
            <w:rFonts w:ascii="仿宋" w:eastAsia="仿宋" w:hAnsi="仿宋" w:cs="仿宋" w:hint="eastAsia"/>
            <w:lang w:eastAsia="zh-CN"/>
          </w:rPr>
          <w:t>(三)、物流与库存管理</w:t>
        </w:r>
        <w:r>
          <w:tab/>
        </w:r>
        <w:r>
          <w:fldChar w:fldCharType="begin"/>
        </w:r>
        <w:r>
          <w:instrText xml:space="preserve"> PAGEREF _Toc15133 \h </w:instrText>
        </w:r>
        <w:r>
          <w:fldChar w:fldCharType="separate"/>
        </w:r>
        <w:r>
          <w:t>78</w:t>
        </w:r>
        <w:r>
          <w:fldChar w:fldCharType="end"/>
        </w:r>
      </w:hyperlink>
    </w:p>
    <w:p>
      <w:pPr>
        <w:pStyle w:val="TOC1"/>
        <w:tabs>
          <w:tab w:val="right" w:leader="dot" w:pos="8306"/>
        </w:tabs>
      </w:pPr>
      <w:hyperlink w:anchor="_Toc1868" w:history="1">
        <w:r>
          <w:rPr>
            <w:rFonts w:ascii="仿宋" w:eastAsia="仿宋" w:hAnsi="仿宋" w:cs="仿宋" w:hint="eastAsia"/>
            <w:lang w:eastAsia="zh-CN"/>
          </w:rPr>
          <w:t>十五、营销与推广策略</w:t>
        </w:r>
        <w:r>
          <w:tab/>
        </w:r>
        <w:r>
          <w:fldChar w:fldCharType="begin"/>
        </w:r>
        <w:r>
          <w:instrText xml:space="preserve"> PAGEREF _Toc1868 \h </w:instrText>
        </w:r>
        <w:r>
          <w:fldChar w:fldCharType="separate"/>
        </w:r>
        <w:r>
          <w:t>79</w:t>
        </w:r>
        <w:r>
          <w:fldChar w:fldCharType="end"/>
        </w:r>
      </w:hyperlink>
    </w:p>
    <w:p>
      <w:pPr>
        <w:pStyle w:val="TOC2"/>
        <w:tabs>
          <w:tab w:val="right" w:leader="dot" w:pos="8306"/>
        </w:tabs>
      </w:pPr>
      <w:hyperlink w:anchor="_Toc29718" w:history="1">
        <w:r>
          <w:rPr>
            <w:rFonts w:ascii="仿宋" w:eastAsia="仿宋" w:hAnsi="仿宋" w:cs="仿宋" w:hint="eastAsia"/>
            <w:lang w:eastAsia="zh-CN"/>
          </w:rPr>
          <w:t>(一)、产品/服务定位与特点</w:t>
        </w:r>
        <w:r>
          <w:tab/>
        </w:r>
        <w:r>
          <w:fldChar w:fldCharType="begin"/>
        </w:r>
        <w:r>
          <w:instrText xml:space="preserve"> PAGEREF _Toc29718 \h </w:instrText>
        </w:r>
        <w:r>
          <w:fldChar w:fldCharType="separate"/>
        </w:r>
        <w:r>
          <w:t>79</w:t>
        </w:r>
        <w:r>
          <w:fldChar w:fldCharType="end"/>
        </w:r>
      </w:hyperlink>
    </w:p>
    <w:p>
      <w:pPr>
        <w:pStyle w:val="TOC2"/>
        <w:tabs>
          <w:tab w:val="right" w:leader="dot" w:pos="8306"/>
        </w:tabs>
      </w:pPr>
      <w:hyperlink w:anchor="_Toc20582" w:history="1">
        <w:r>
          <w:rPr>
            <w:rFonts w:ascii="仿宋" w:eastAsia="仿宋" w:hAnsi="仿宋" w:cs="仿宋" w:hint="eastAsia"/>
            <w:lang w:eastAsia="zh-CN"/>
          </w:rPr>
          <w:t>(二)、市场定位与竞争分析</w:t>
        </w:r>
        <w:r>
          <w:tab/>
        </w:r>
        <w:r>
          <w:fldChar w:fldCharType="begin"/>
        </w:r>
        <w:r>
          <w:instrText xml:space="preserve"> PAGEREF _Toc20582 \h </w:instrText>
        </w:r>
        <w:r>
          <w:fldChar w:fldCharType="separate"/>
        </w:r>
        <w:r>
          <w:t>80</w:t>
        </w:r>
        <w:r>
          <w:fldChar w:fldCharType="end"/>
        </w:r>
      </w:hyperlink>
    </w:p>
    <w:p>
      <w:pPr>
        <w:pStyle w:val="TOC2"/>
        <w:tabs>
          <w:tab w:val="right" w:leader="dot" w:pos="8306"/>
        </w:tabs>
      </w:pPr>
      <w:hyperlink w:anchor="_Toc20315" w:history="1">
        <w:r>
          <w:rPr>
            <w:rFonts w:ascii="仿宋" w:eastAsia="仿宋" w:hAnsi="仿宋" w:cs="仿宋" w:hint="eastAsia"/>
            <w:lang w:eastAsia="zh-CN"/>
          </w:rPr>
          <w:t>(三)、营销渠道与策略</w:t>
        </w:r>
        <w:r>
          <w:tab/>
        </w:r>
        <w:r>
          <w:fldChar w:fldCharType="begin"/>
        </w:r>
        <w:r>
          <w:instrText xml:space="preserve"> PAGEREF _Toc20315 \h </w:instrText>
        </w:r>
        <w:r>
          <w:fldChar w:fldCharType="separate"/>
        </w:r>
        <w:r>
          <w:t>82</w:t>
        </w:r>
        <w:r>
          <w:fldChar w:fldCharType="end"/>
        </w:r>
      </w:hyperlink>
    </w:p>
    <w:p>
      <w:pPr>
        <w:pStyle w:val="TOC2"/>
        <w:tabs>
          <w:tab w:val="right" w:leader="dot" w:pos="8306"/>
        </w:tabs>
      </w:pPr>
      <w:hyperlink w:anchor="_Toc25341" w:history="1">
        <w:r>
          <w:rPr>
            <w:rFonts w:ascii="仿宋" w:eastAsia="仿宋" w:hAnsi="仿宋" w:cs="仿宋" w:hint="eastAsia"/>
            <w:lang w:eastAsia="zh-CN"/>
          </w:rPr>
          <w:t>(四)、推广与宣传活动</w:t>
        </w:r>
        <w:r>
          <w:tab/>
        </w:r>
        <w:r>
          <w:fldChar w:fldCharType="begin"/>
        </w:r>
        <w:r>
          <w:instrText xml:space="preserve"> PAGEREF _Toc25341 \h </w:instrText>
        </w:r>
        <w:r>
          <w:fldChar w:fldCharType="separate"/>
        </w:r>
        <w:r>
          <w:t>83</w:t>
        </w:r>
        <w:r>
          <w:fldChar w:fldCharType="end"/>
        </w:r>
      </w:hyperlink>
    </w:p>
    <w:p>
      <w:pPr>
        <w:pStyle w:val="TOC1"/>
        <w:tabs>
          <w:tab w:val="right" w:leader="dot" w:pos="8306"/>
        </w:tabs>
      </w:pPr>
      <w:hyperlink w:anchor="_Toc20998" w:history="1">
        <w:r>
          <w:rPr>
            <w:rFonts w:ascii="仿宋" w:eastAsia="仿宋" w:hAnsi="仿宋" w:cs="仿宋" w:hint="eastAsia"/>
            <w:lang w:eastAsia="zh-CN"/>
          </w:rPr>
          <w:t>十六、利益相关者分析与沟通计划</w:t>
        </w:r>
        <w:r>
          <w:tab/>
        </w:r>
        <w:r>
          <w:fldChar w:fldCharType="begin"/>
        </w:r>
        <w:r>
          <w:instrText xml:space="preserve"> PAGEREF _Toc20998 \h </w:instrText>
        </w:r>
        <w:r>
          <w:fldChar w:fldCharType="separate"/>
        </w:r>
        <w:r>
          <w:t>88</w:t>
        </w:r>
        <w:r>
          <w:fldChar w:fldCharType="end"/>
        </w:r>
      </w:hyperlink>
    </w:p>
    <w:p>
      <w:pPr>
        <w:pStyle w:val="TOC2"/>
        <w:tabs>
          <w:tab w:val="right" w:leader="dot" w:pos="8306"/>
        </w:tabs>
      </w:pPr>
      <w:hyperlink w:anchor="_Toc13518" w:history="1">
        <w:r>
          <w:rPr>
            <w:rFonts w:ascii="仿宋" w:eastAsia="仿宋" w:hAnsi="仿宋" w:cs="仿宋" w:hint="eastAsia"/>
            <w:lang w:eastAsia="zh-CN"/>
          </w:rPr>
          <w:t>(一)、利益相关者分析</w:t>
        </w:r>
        <w:r>
          <w:tab/>
        </w:r>
        <w:r>
          <w:fldChar w:fldCharType="begin"/>
        </w:r>
        <w:r>
          <w:instrText xml:space="preserve"> PAGEREF _Toc13518 \h </w:instrText>
        </w:r>
        <w:r>
          <w:fldChar w:fldCharType="separate"/>
        </w:r>
        <w:r>
          <w:t>88</w:t>
        </w:r>
        <w:r>
          <w:fldChar w:fldCharType="end"/>
        </w:r>
      </w:hyperlink>
    </w:p>
    <w:p>
      <w:pPr>
        <w:pStyle w:val="TOC2"/>
        <w:tabs>
          <w:tab w:val="right" w:leader="dot" w:pos="8306"/>
        </w:tabs>
      </w:pPr>
      <w:hyperlink w:anchor="_Toc13250" w:history="1">
        <w:r>
          <w:rPr>
            <w:rFonts w:ascii="仿宋" w:eastAsia="仿宋" w:hAnsi="仿宋" w:cs="仿宋" w:hint="eastAsia"/>
            <w:lang w:eastAsia="zh-CN"/>
          </w:rPr>
          <w:t>(二)、沟通计划</w:t>
        </w:r>
        <w:r>
          <w:tab/>
        </w:r>
        <w:r>
          <w:fldChar w:fldCharType="begin"/>
        </w:r>
        <w:r>
          <w:instrText xml:space="preserve"> PAGEREF _Toc13250 \h </w:instrText>
        </w:r>
        <w:r>
          <w:fldChar w:fldCharType="separate"/>
        </w:r>
        <w:r>
          <w:t>89</w:t>
        </w:r>
        <w:r>
          <w:fldChar w:fldCharType="end"/>
        </w:r>
      </w:hyperlink>
    </w:p>
    <w:p>
      <w:pPr>
        <w:pStyle w:val="TOC1"/>
        <w:tabs>
          <w:tab w:val="right" w:leader="dot" w:pos="8306"/>
        </w:tabs>
      </w:pPr>
      <w:hyperlink w:anchor="_Toc23600" w:history="1">
        <w:r>
          <w:rPr>
            <w:rFonts w:ascii="仿宋" w:eastAsia="仿宋" w:hAnsi="仿宋" w:cs="仿宋" w:hint="eastAsia"/>
            <w:lang w:eastAsia="zh-CN"/>
          </w:rPr>
          <w:t>十七、口腔医疗项目实施时间节点</w:t>
        </w:r>
        <w:r>
          <w:tab/>
        </w:r>
        <w:r>
          <w:fldChar w:fldCharType="begin"/>
        </w:r>
        <w:r>
          <w:instrText xml:space="preserve"> PAGEREF _Toc23600 \h </w:instrText>
        </w:r>
        <w:r>
          <w:fldChar w:fldCharType="separate"/>
        </w:r>
        <w:r>
          <w:t>91</w:t>
        </w:r>
        <w:r>
          <w:fldChar w:fldCharType="end"/>
        </w:r>
      </w:hyperlink>
    </w:p>
    <w:p>
      <w:pPr>
        <w:pStyle w:val="TOC2"/>
        <w:tabs>
          <w:tab w:val="right" w:leader="dot" w:pos="8306"/>
        </w:tabs>
      </w:pPr>
      <w:hyperlink w:anchor="_Toc24955" w:history="1">
        <w:r>
          <w:rPr>
            <w:rFonts w:ascii="仿宋" w:eastAsia="仿宋" w:hAnsi="仿宋" w:cs="仿宋" w:hint="eastAsia"/>
            <w:lang w:eastAsia="zh-CN"/>
          </w:rPr>
          <w:t>(一)、口腔医疗项目启动阶段时间节点</w:t>
        </w:r>
        <w:r>
          <w:tab/>
        </w:r>
        <w:r>
          <w:fldChar w:fldCharType="begin"/>
        </w:r>
        <w:r>
          <w:instrText xml:space="preserve"> PAGEREF _Toc24955 \h </w:instrText>
        </w:r>
        <w:r>
          <w:fldChar w:fldCharType="separate"/>
        </w:r>
        <w:r>
          <w:t>91</w:t>
        </w:r>
        <w:r>
          <w:fldChar w:fldCharType="end"/>
        </w:r>
      </w:hyperlink>
    </w:p>
    <w:p>
      <w:pPr>
        <w:pStyle w:val="TOC2"/>
        <w:tabs>
          <w:tab w:val="right" w:leader="dot" w:pos="8306"/>
        </w:tabs>
      </w:pPr>
      <w:hyperlink w:anchor="_Toc19080" w:history="1">
        <w:r>
          <w:rPr>
            <w:rFonts w:ascii="仿宋" w:eastAsia="仿宋" w:hAnsi="仿宋" w:cs="仿宋" w:hint="eastAsia"/>
            <w:lang w:eastAsia="zh-CN"/>
          </w:rPr>
          <w:t>(二)、口腔医疗项目执行阶段时间节点</w:t>
        </w:r>
        <w:r>
          <w:tab/>
        </w:r>
        <w:r>
          <w:fldChar w:fldCharType="begin"/>
        </w:r>
        <w:r>
          <w:instrText xml:space="preserve"> PAGEREF _Toc19080 \h </w:instrText>
        </w:r>
        <w:r>
          <w:fldChar w:fldCharType="separate"/>
        </w:r>
        <w:r>
          <w:t>92</w:t>
        </w:r>
        <w:r>
          <w:fldChar w:fldCharType="end"/>
        </w:r>
      </w:hyperlink>
    </w:p>
    <w:p>
      <w:pPr>
        <w:pStyle w:val="TOC2"/>
        <w:tabs>
          <w:tab w:val="right" w:leader="dot" w:pos="8306"/>
        </w:tabs>
      </w:pPr>
      <w:hyperlink w:anchor="_Toc1666" w:history="1">
        <w:r>
          <w:rPr>
            <w:rFonts w:ascii="仿宋" w:eastAsia="仿宋" w:hAnsi="仿宋" w:cs="仿宋" w:hint="eastAsia"/>
            <w:lang w:eastAsia="zh-CN"/>
          </w:rPr>
          <w:t>(三)、口腔医疗项目完成阶段时间节点</w:t>
        </w:r>
        <w:r>
          <w:tab/>
        </w:r>
        <w:r>
          <w:fldChar w:fldCharType="begin"/>
        </w:r>
        <w:r>
          <w:instrText xml:space="preserve"> PAGEREF _Toc1666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03"/>
      <w:r>
        <w:rPr>
          <w:rFonts w:ascii="仿宋" w:eastAsia="仿宋" w:hAnsi="仿宋" w:cs="仿宋" w:hint="eastAsia"/>
          <w:sz w:val="28"/>
          <w:lang w:eastAsia="zh-CN"/>
        </w:rPr>
        <w:t>一、口腔医疗项目选址可行性分析</w:t>
      </w:r>
      <w:bookmarkEnd w:id="2"/>
    </w:p>
    <w:p>
      <w:pPr>
        <w:pStyle w:val="Heading2"/>
        <w:rPr>
          <w:rFonts w:ascii="仿宋" w:eastAsia="仿宋" w:hAnsi="仿宋" w:cs="仿宋" w:hint="eastAsia"/>
          <w:lang w:eastAsia="zh-CN"/>
        </w:rPr>
      </w:pPr>
      <w:bookmarkStart w:id="3" w:name="_Toc31939"/>
      <w:r>
        <w:rPr>
          <w:rFonts w:ascii="仿宋" w:eastAsia="仿宋" w:hAnsi="仿宋" w:cs="仿宋" w:hint="eastAsia"/>
          <w:lang w:eastAsia="zh-CN"/>
        </w:rPr>
        <w:t>(一)、口腔医疗项目选址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该口腔医疗项目选址位于XX省XX市XX区XXX街道</w:t>
      </w:r>
    </w:p>
    <w:p>
      <w:pPr>
        <w:pStyle w:val="Heading2"/>
        <w:ind w:firstLine="560" w:firstLineChars="200"/>
        <w:rPr>
          <w:rFonts w:ascii="仿宋" w:eastAsia="仿宋" w:hAnsi="仿宋" w:cs="仿宋" w:hint="eastAsia"/>
          <w:sz w:val="28"/>
          <w:lang w:eastAsia="zh-CN"/>
        </w:rPr>
      </w:pPr>
      <w:bookmarkStart w:id="4" w:name="_Toc254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口腔医疗项目的征地面积将根据口腔医疗项目的实际规模和需求进行精确规划。具体面积XXX平方米，旨在确保口腔医疗项目不仅能够满足当前的发展需求，还能够预留空间以适应未来的扩展。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净用地面积是在征地面积基础上去除不可利用面积后的实际可开发用地。具体面积XXX平方米，考虑到环保、交通、安全等多方面因素，以确保口腔医疗项目在整体利用效率上达到最优。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口腔医疗项目计划建设的建筑总规模具体面积XXX平方米。这一规模的确定综合考虑了口腔医疗项目的性质、规模，以及城市规划的相关要求，确保建筑布局与周边环境协调一致。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绿地率是口腔医疗项目用地中被规划为绿地的比例。具体面积XXX平方米，旨在通过合理规划绿地，改善口腔医疗项目周边环境，提升居民生活质量，并符合城市整体绿化规划。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确保口腔医疗项目选址与当地城市规划相一致，具体面积XXX平方米。通过与城市规划部门深入沟通，确保口腔医疗项目不仅符合城市的整体发展方向，还能够融入城市的发展布局，为城市的长远发展贡献力量。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医疗项目选址符合当地产业政策，具体面积XXX平方米。这包括口腔医疗项目对当地经济的促进作用，以及对相关产业的带动效应，确保口腔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确保口腔医疗项目选址具备必要的公共设施配套，具体面积XXX平方米。这包括交通便利性、教育、医疗等基础设施，以提高居民生活品质，使得口腔医疗项目选址更具吸引力。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考虑用地总体要求对当地社会稳定性的影响，具体面积XXX平方米。通过深入了解当地社区反馈，确保口腔医疗项目的选址和建设过程对当地社会和谐稳定产生积极作用。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医疗项目选址不仅符合法规和规划，还在实际操作中具有可行性。这一全面规划将为口腔医疗项目的成功实施提供坚实的基础，确保口腔医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7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医疗项目的设备规划和空间设计中，我们将采取灵活设备布局的措施。设备布局将根据实际需求进行灵活设计，避免不必要的浪费。通过合理规划设备摆放位置，我们将提高设备的利用率，减少设备间距，以确保口腔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医疗项目内部引入共享设施的概念，例如共享会议室、办公区等。通过这种方式，我们可以减少对资源的重复建设，提高资源共享效率，从而减小口腔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6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医疗项目的总图布置中，我们将不同功能区域进行明确的规划，以最大程度满足口腔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口腔医疗项目对环境的影响是综合评价的重要因素之一。我们将详细考虑选址周边的自然环境、生态保护区、水源地等情况，确保口腔医疗项目的建设和运营对环境影响最小化，并符合当地的环保法规标准。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对选址的评价还需充分考虑当地政府的产业政策和法规。我们将详细了解口腔医疗项目所在地的相关政策，确保口腔医疗项目的规划和运营与当地法规相符，降低不必要的法律风险。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最后，我们将综合考虑用地成本，包括土地购置费用、土地开发成本等。通过对用地成本的详细评估，我们能够做出更为精确的经济效益分析，为口腔医疗项目的投资决策提供有力支持。</w:t>
      </w:r>
    </w:p>
    <w:p>
      <w:pPr>
        <w:pStyle w:val="Heading1"/>
        <w:ind w:firstLine="560" w:firstLineChars="200"/>
        <w:rPr>
          <w:rFonts w:ascii="仿宋" w:eastAsia="仿宋" w:hAnsi="仿宋" w:cs="仿宋" w:hint="eastAsia"/>
          <w:sz w:val="28"/>
          <w:lang w:eastAsia="zh-CN"/>
        </w:rPr>
      </w:pPr>
      <w:bookmarkStart w:id="8" w:name="_Toc19184"/>
      <w:r>
        <w:rPr>
          <w:rFonts w:ascii="仿宋" w:eastAsia="仿宋" w:hAnsi="仿宋" w:cs="仿宋" w:hint="eastAsia"/>
          <w:sz w:val="28"/>
          <w:lang w:eastAsia="zh-CN"/>
        </w:rPr>
        <w:t>二、口腔医疗项目概论</w:t>
      </w:r>
      <w:bookmarkEnd w:id="8"/>
    </w:p>
    <w:p>
      <w:pPr>
        <w:pStyle w:val="Heading2"/>
        <w:rPr>
          <w:rFonts w:ascii="仿宋" w:eastAsia="仿宋" w:hAnsi="仿宋" w:cs="仿宋" w:hint="eastAsia"/>
          <w:lang w:eastAsia="zh-CN"/>
        </w:rPr>
      </w:pPr>
      <w:bookmarkStart w:id="9" w:name="_Toc5609"/>
      <w:r>
        <w:rPr>
          <w:rFonts w:ascii="仿宋" w:eastAsia="仿宋" w:hAnsi="仿宋" w:cs="仿宋" w:hint="eastAsia"/>
          <w:lang w:eastAsia="zh-CN"/>
        </w:rPr>
        <w:t>(一)、口腔医疗项目概况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起源追溯至对市场的深入洞察。市场的不断演变与变革为口腔医疗项目提供了难得的机遇。当前市场存在的需求缺口和变革的大环境共同构成了口腔医疗项目的背景。这个口腔医疗项目旨在充分利用市场机遇，填补行业中尚未满足的需求，为客户提供全新的解决方案。市场的变革和需求的增长使得这个口腔医疗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口腔医疗项目名称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正式命名为口腔医疗。这个名称不仅仅是一个标识，更代表了口腔医疗项目的核心理念和愿景。它蕴含着口腔医疗项目所要解决问题的关键字，具有强烈的表达和辨识度，为口腔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核心目标是提供一种全新、高效的解决方案，满足客户日益增长的需求。口腔医疗项目追求的不仅仅是满足市场需求，更是在市场中获得卓越的竞争优势。通过不断提升产品或服务的质量和创新水平，口腔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全面涵盖了产品研发、制造、市场推广和售后服务，确保从产品设计到最终用户体验的全方位关注。这一全面的口腔医疗项目范围是为了确保口腔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口腔医疗项目计划在未来18个月内完成，包括研发、测试、市场试点和正式推出等不同阶段。这个时间表的合理设计是为了确保口腔医疗项目各个阶段的顺利推进，以便按时交付高质量的成果。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口腔医疗项目预算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口腔医疗项目总预算估算为XX百万美元，主要分配在研发、市场推广、人员培训和运营等方面。这一充足的预算为口腔医疗项目提供了充足的资源，确保口腔医疗项目在各个方面都能取得优异的表现。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口腔医疗项目可能面临的风险包括市场接受度低、技术难题、竞争激烈等。口腔医疗项目团队已经制定了相应的风险应对计划，通过前瞻性的风险管理，确保口腔医疗项目在面对不确定性时能够迅速做出应对。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口腔医疗项目汇聚了一支经验丰富、多领域专业素养的核心团队，确保口腔医疗项目在各个方面都能拥有高水平的执行力。团队的协同作战是口腔医疗项目成功的关键因素之一。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口腔医疗项目的背景根植于市场对更高效、创新产品的渴望，同时也受到科技发展对行业格局的深刻改变的影响。这为口腔医疗项目提供了广阔的发展空间和市场需求。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截至目前，口腔医疗项目已完成市场调研和技术验证，取得了初步的成功。这为口腔医疗项目在未来的发展奠定了坚实的基础，为更远大的目标打下了坚实的基石。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737"/>
      <w:r>
        <w:rPr>
          <w:rFonts w:ascii="仿宋" w:eastAsia="仿宋" w:hAnsi="仿宋" w:cs="仿宋" w:hint="eastAsia"/>
          <w:sz w:val="28"/>
          <w:lang w:eastAsia="zh-CN"/>
        </w:rPr>
        <w:t>(二)、口腔医疗项目目标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keyword》口腔医疗项目首要业务目标是在市场中占据有利地位，实现产品/服务的成功推广和销售。通过不断提升产品质量、创新性，口腔医疗项目追求成为行业中的领导者，赢得更多客户的青睐。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在科技迅速发展的时代，口腔医疗项目着眼于技术创新。通过持续的研发和技术升级，口腔医疗项目旨在推出更具创新性的产品或服务，以满足市场对新鲜、先进解决方案的需求。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为了建立可持续的客户关系，口腔医疗项目设定了客户满意度目标。通过提供卓越的产品质量和优质的客户服务，口腔医疗项目追求赢得客户的信任和忠诚度，确保他们的满意度达到行业领先水平。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口腔医疗项目注重社会责任和可持续发展。通过实施环保、社会责任口腔医疗项目，口腔医疗项目致力于在经济发展的同时保护环境，促进社会公平，实现可持续经营。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口腔医疗项目的团队是实现目标的核心驱动力。因此，口腔医疗项目设定了团队发展目标，包括提升团队成员的专业技能、培养领导力，以及搭建协同高效的团队工作氛围。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492"/>
      <w:r>
        <w:rPr>
          <w:rFonts w:ascii="仿宋" w:eastAsia="仿宋" w:hAnsi="仿宋" w:cs="仿宋" w:hint="eastAsia"/>
          <w:sz w:val="28"/>
          <w:lang w:eastAsia="zh-CN"/>
        </w:rPr>
        <w:t>(三)、口腔医疗项目提出的理由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口腔医疗项目提出的理由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源于对市场机遇的深刻洞察。当前市场中存在的需求缺口和行业发展趋势表明，有巨大的商业机会等待被开发。通过准确捕捉市场机遇，口腔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理念基于对技术创新的信仰。通过持续的研发和技术投入，口腔医疗项目有望推出更具创新性的产品或服务。在科技飞速发展的当下，口腔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是为了增强企业的行业竞争力。通过提升产品或服务的质量和独特性，口腔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响应了消费者需求的变化。随着社会和科技的不断发展，消费者对产品和服务的需求也在发生变化。通过深入了解并及时回应消费者的新需求，口腔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口腔医疗项目的提出是企业战略发展规划的一部分。在面对日益激烈的市场竞争和不断变化的商业环境中，口腔医疗项目作为企业战略的一环，旨在为企业开辟新的增长领域，巩固企业在行业中的地位。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口腔医疗项目的提出不仅仅是基于商业考量，还注重社会责任。通过推出环保、社会责任等方面的口腔医疗项目，口腔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口腔医疗项目的提出反映了对利益相关者期望的关注。包括客户、员工、投资者等利益相关者在企业发展中都有着各自的期望，口腔医疗项目力求在满足这些期望的同时，取得更大的共赢。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672"/>
      <w:r>
        <w:rPr>
          <w:rFonts w:ascii="仿宋" w:eastAsia="仿宋" w:hAnsi="仿宋" w:cs="仿宋" w:hint="eastAsia"/>
          <w:sz w:val="28"/>
          <w:lang w:eastAsia="zh-CN"/>
        </w:rPr>
        <w:t>(四)、口腔医疗项目意义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首要意义在于提升企业的市场竞争力。通过持续的创新和对产品质量的高标准要求，口腔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医疗项目的推进将促使行业技术水平的提升。通过引入先进技术和创新性解决方案，口腔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医疗项目不仅创造了大量就业机会，提高了就业水平，还注重社会责任和环保。通过参与社会公益事业和推动环保口腔医疗项目，口腔医疗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574"/>
      <w:r>
        <w:rPr>
          <w:rFonts w:ascii="仿宋" w:eastAsia="仿宋" w:hAnsi="仿宋" w:cs="仿宋" w:hint="eastAsia"/>
          <w:sz w:val="28"/>
          <w:lang w:eastAsia="zh-CN"/>
        </w:rPr>
        <w:t>(五)、口腔医疗项目背景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在当今迅猛发展的商业环境中，口腔医疗项目的动因根植于对多方面因素的审慎考量。这个口腔医疗项目的提出并非孤立的决策，而是对企业所处背景深入思考的产物。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市场的不断演变是口腔医疗项目背后的首要原因。科技的迅速发展和全球市场的快速变化使得企业必须灵活应对。口腔医疗项目应运而生，旨在通过创新性的解决方案迎合市场的多变需求，赢得竞争中的先机。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竞争的激烈程度也是口腔医疗项目背景中不可忽视的一环。企业需要在激烈竞争中脱颖而出，为此，口腔医疗项目致力于打破常规，提供独特的价值主张，以吸引客户并确保市场份额的增长。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此外，社会对企业责任的期望也在逐渐升高。口腔医疗项目充分融入了社会责任的理念，通过可持续经营和社会公益口腔医疗项目，企图为社会贡献一份力量，在商业成功的同时关注社会价值。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833"/>
      <w:r>
        <w:rPr>
          <w:rFonts w:ascii="仿宋" w:eastAsia="仿宋" w:hAnsi="仿宋" w:cs="仿宋" w:hint="eastAsia"/>
          <w:sz w:val="28"/>
          <w:lang w:eastAsia="zh-CN"/>
        </w:rPr>
        <w:t>三、口腔医疗项目文档管理</w:t>
      </w:r>
      <w:bookmarkEnd w:id="14"/>
    </w:p>
    <w:p>
      <w:pPr>
        <w:pStyle w:val="Heading2"/>
        <w:rPr>
          <w:rFonts w:ascii="仿宋" w:eastAsia="仿宋" w:hAnsi="仿宋" w:cs="仿宋" w:hint="eastAsia"/>
          <w:lang w:eastAsia="zh-CN"/>
        </w:rPr>
      </w:pPr>
      <w:bookmarkStart w:id="15" w:name="_Toc316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口腔医疗项目高度重视文档的质量和准确性，以支持口腔医疗项目的各项活动和决策。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文档的编制始于口腔医疗项目计划的初期，我们制定了详细的文档编制计划，明确了每个文档的内容、格式和编写责任人。在口腔医疗项目启动阶段，我们首先编制了口腔医疗项目章程，明确定义了口腔医疗项目的目标、范围、风险等关键要素。随后，口腔医疗项目团队根据计划陆续编制了需求文档、设计文档、测试文档等各类文档，确保口腔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口腔医疗项目管理中的重要环节，旨在确保口腔医疗项目文档符合质量标准和口腔医疗项目需求。在口腔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除了内部审查，我们还进行了外部审查，邀请口腔医疗项目相关利益方和专业领域的专家对文档进行独立审查。这有助于获取更全面、客观的反馈，确保口腔医疗项目文档不仅符合内部标准，也满足外部需求。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口腔医疗项目在文档编制与审查方面建立了严格的管理机制，通过规范的流程和多维度的审查，确保口腔医疗项目文档的质量、准确性和可靠性，为口腔医疗项目的顺利推进提供了有力支持。</w:t>
      </w:r>
    </w:p>
    <w:p>
      <w:pPr>
        <w:pStyle w:val="Heading2"/>
        <w:ind w:firstLine="560" w:firstLineChars="200"/>
        <w:rPr>
          <w:rFonts w:ascii="仿宋" w:eastAsia="仿宋" w:hAnsi="仿宋" w:cs="仿宋" w:hint="eastAsia"/>
          <w:sz w:val="28"/>
          <w:lang w:eastAsia="zh-CN"/>
        </w:rPr>
      </w:pPr>
      <w:bookmarkStart w:id="16" w:name="_Toc38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https://d.book118.com/428022044123006036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70561"/>
    <w:rsid w:val="5B6705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2204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2024-02-11T01:05:00Z</dcterms:created>
  <dcterms:modified xsi:type="dcterms:W3CDTF">2024-02-11T01:06:19Z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CA210CB151BA41D790B47FC96DC9A2C0_11</vt:lpwstr>
  </property>
  <property fmtid="{D5CDD505-2E9C-101B-9397-08002B2CF9AE}" pid="3" name="KSOProductBuildVer">
    <vt:lpwstr>2052-12.1.0.16250</vt:lpwstr>
  </property>
</Properties>
</file>