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40" w:history="1">
        <w:r>
          <w:rPr>
            <w:rFonts w:ascii="仿宋" w:eastAsia="仿宋" w:hAnsi="仿宋" w:cs="仿宋" w:hint="eastAsia"/>
            <w:lang w:eastAsia="zh-CN"/>
          </w:rPr>
          <w:t>序言</w:t>
        </w:r>
        <w:r>
          <w:tab/>
        </w:r>
        <w:r>
          <w:fldChar w:fldCharType="begin"/>
        </w:r>
        <w:r>
          <w:instrText xml:space="preserve"> PAGEREF _Toc18040 \h </w:instrText>
        </w:r>
        <w:r>
          <w:fldChar w:fldCharType="separate"/>
        </w:r>
        <w:r>
          <w:t>3</w:t>
        </w:r>
        <w:r>
          <w:fldChar w:fldCharType="end"/>
        </w:r>
      </w:hyperlink>
    </w:p>
    <w:p>
      <w:pPr>
        <w:pStyle w:val="TOC1"/>
        <w:tabs>
          <w:tab w:val="right" w:leader="dot" w:pos="8306"/>
        </w:tabs>
      </w:pPr>
      <w:hyperlink w:anchor="_Toc26107" w:history="1">
        <w:r>
          <w:rPr>
            <w:rFonts w:ascii="仿宋" w:eastAsia="仿宋" w:hAnsi="仿宋" w:cs="仿宋" w:hint="eastAsia"/>
            <w:lang w:eastAsia="zh-CN"/>
          </w:rPr>
          <w:t>一、项目选址研究</w:t>
        </w:r>
        <w:r>
          <w:tab/>
        </w:r>
        <w:r>
          <w:fldChar w:fldCharType="begin"/>
        </w:r>
        <w:r>
          <w:instrText xml:space="preserve"> PAGEREF _Toc26107 \h </w:instrText>
        </w:r>
        <w:r>
          <w:fldChar w:fldCharType="separate"/>
        </w:r>
        <w:r>
          <w:t>3</w:t>
        </w:r>
        <w:r>
          <w:fldChar w:fldCharType="end"/>
        </w:r>
      </w:hyperlink>
    </w:p>
    <w:p>
      <w:pPr>
        <w:pStyle w:val="TOC2"/>
        <w:tabs>
          <w:tab w:val="right" w:leader="dot" w:pos="8306"/>
        </w:tabs>
      </w:pPr>
      <w:hyperlink w:anchor="_Toc25936" w:history="1">
        <w:r>
          <w:rPr>
            <w:rFonts w:ascii="仿宋" w:eastAsia="仿宋" w:hAnsi="仿宋" w:cs="仿宋" w:hint="eastAsia"/>
            <w:lang w:eastAsia="zh-CN"/>
          </w:rPr>
          <w:t>(一)、项目选址原则</w:t>
        </w:r>
        <w:r>
          <w:tab/>
        </w:r>
        <w:r>
          <w:fldChar w:fldCharType="begin"/>
        </w:r>
        <w:r>
          <w:instrText xml:space="preserve"> PAGEREF _Toc25936 \h </w:instrText>
        </w:r>
        <w:r>
          <w:fldChar w:fldCharType="separate"/>
        </w:r>
        <w:r>
          <w:t>3</w:t>
        </w:r>
        <w:r>
          <w:fldChar w:fldCharType="end"/>
        </w:r>
      </w:hyperlink>
    </w:p>
    <w:p>
      <w:pPr>
        <w:pStyle w:val="TOC2"/>
        <w:tabs>
          <w:tab w:val="right" w:leader="dot" w:pos="8306"/>
        </w:tabs>
      </w:pPr>
      <w:hyperlink w:anchor="_Toc9830" w:history="1">
        <w:r>
          <w:rPr>
            <w:rFonts w:ascii="仿宋" w:eastAsia="仿宋" w:hAnsi="仿宋" w:cs="仿宋" w:hint="eastAsia"/>
            <w:lang w:eastAsia="zh-CN"/>
          </w:rPr>
          <w:t>(二)、项目选址</w:t>
        </w:r>
        <w:r>
          <w:tab/>
        </w:r>
        <w:r>
          <w:fldChar w:fldCharType="begin"/>
        </w:r>
        <w:r>
          <w:instrText xml:space="preserve"> PAGEREF _Toc9830 \h </w:instrText>
        </w:r>
        <w:r>
          <w:fldChar w:fldCharType="separate"/>
        </w:r>
        <w:r>
          <w:t>6</w:t>
        </w:r>
        <w:r>
          <w:fldChar w:fldCharType="end"/>
        </w:r>
      </w:hyperlink>
    </w:p>
    <w:p>
      <w:pPr>
        <w:pStyle w:val="TOC2"/>
        <w:tabs>
          <w:tab w:val="right" w:leader="dot" w:pos="8306"/>
        </w:tabs>
      </w:pPr>
      <w:hyperlink w:anchor="_Toc23510" w:history="1">
        <w:r>
          <w:rPr>
            <w:rFonts w:ascii="仿宋" w:eastAsia="仿宋" w:hAnsi="仿宋" w:cs="仿宋" w:hint="eastAsia"/>
            <w:lang w:eastAsia="zh-CN"/>
          </w:rPr>
          <w:t>(三)、建设条件分析</w:t>
        </w:r>
        <w:r>
          <w:tab/>
        </w:r>
        <w:r>
          <w:fldChar w:fldCharType="begin"/>
        </w:r>
        <w:r>
          <w:instrText xml:space="preserve"> PAGEREF _Toc23510 \h </w:instrText>
        </w:r>
        <w:r>
          <w:fldChar w:fldCharType="separate"/>
        </w:r>
        <w:r>
          <w:t>8</w:t>
        </w:r>
        <w:r>
          <w:fldChar w:fldCharType="end"/>
        </w:r>
      </w:hyperlink>
    </w:p>
    <w:p>
      <w:pPr>
        <w:pStyle w:val="TOC2"/>
        <w:tabs>
          <w:tab w:val="right" w:leader="dot" w:pos="8306"/>
        </w:tabs>
      </w:pPr>
      <w:hyperlink w:anchor="_Toc28577" w:history="1">
        <w:r>
          <w:rPr>
            <w:rFonts w:ascii="仿宋" w:eastAsia="仿宋" w:hAnsi="仿宋" w:cs="仿宋" w:hint="eastAsia"/>
            <w:lang w:eastAsia="zh-CN"/>
          </w:rPr>
          <w:t>(四)、用地控制指标</w:t>
        </w:r>
        <w:r>
          <w:tab/>
        </w:r>
        <w:r>
          <w:fldChar w:fldCharType="begin"/>
        </w:r>
        <w:r>
          <w:instrText xml:space="preserve"> PAGEREF _Toc28577 \h </w:instrText>
        </w:r>
        <w:r>
          <w:fldChar w:fldCharType="separate"/>
        </w:r>
        <w:r>
          <w:t>10</w:t>
        </w:r>
        <w:r>
          <w:fldChar w:fldCharType="end"/>
        </w:r>
      </w:hyperlink>
    </w:p>
    <w:p>
      <w:pPr>
        <w:pStyle w:val="TOC2"/>
        <w:tabs>
          <w:tab w:val="right" w:leader="dot" w:pos="8306"/>
        </w:tabs>
      </w:pPr>
      <w:hyperlink w:anchor="_Toc32095" w:history="1">
        <w:r>
          <w:rPr>
            <w:rFonts w:ascii="仿宋" w:eastAsia="仿宋" w:hAnsi="仿宋" w:cs="仿宋" w:hint="eastAsia"/>
            <w:lang w:eastAsia="zh-CN"/>
          </w:rPr>
          <w:t>(五)、地总体要求</w:t>
        </w:r>
        <w:r>
          <w:tab/>
        </w:r>
        <w:r>
          <w:fldChar w:fldCharType="begin"/>
        </w:r>
        <w:r>
          <w:instrText xml:space="preserve"> PAGEREF _Toc32095 \h </w:instrText>
        </w:r>
        <w:r>
          <w:fldChar w:fldCharType="separate"/>
        </w:r>
        <w:r>
          <w:t>11</w:t>
        </w:r>
        <w:r>
          <w:fldChar w:fldCharType="end"/>
        </w:r>
      </w:hyperlink>
    </w:p>
    <w:p>
      <w:pPr>
        <w:pStyle w:val="TOC2"/>
        <w:tabs>
          <w:tab w:val="right" w:leader="dot" w:pos="8306"/>
        </w:tabs>
      </w:pPr>
      <w:hyperlink w:anchor="_Toc2166" w:history="1">
        <w:r>
          <w:rPr>
            <w:rFonts w:ascii="仿宋" w:eastAsia="仿宋" w:hAnsi="仿宋" w:cs="仿宋" w:hint="eastAsia"/>
            <w:lang w:eastAsia="zh-CN"/>
          </w:rPr>
          <w:t>(六)、节约用地措施</w:t>
        </w:r>
        <w:r>
          <w:tab/>
        </w:r>
        <w:r>
          <w:fldChar w:fldCharType="begin"/>
        </w:r>
        <w:r>
          <w:instrText xml:space="preserve"> PAGEREF _Toc2166 \h </w:instrText>
        </w:r>
        <w:r>
          <w:fldChar w:fldCharType="separate"/>
        </w:r>
        <w:r>
          <w:t>12</w:t>
        </w:r>
        <w:r>
          <w:fldChar w:fldCharType="end"/>
        </w:r>
      </w:hyperlink>
    </w:p>
    <w:p>
      <w:pPr>
        <w:pStyle w:val="TOC2"/>
        <w:tabs>
          <w:tab w:val="right" w:leader="dot" w:pos="8306"/>
        </w:tabs>
      </w:pPr>
      <w:hyperlink w:anchor="_Toc23346" w:history="1">
        <w:r>
          <w:rPr>
            <w:rFonts w:ascii="仿宋" w:eastAsia="仿宋" w:hAnsi="仿宋" w:cs="仿宋" w:hint="eastAsia"/>
            <w:lang w:eastAsia="zh-CN"/>
          </w:rPr>
          <w:t>(七)、选址综合评价</w:t>
        </w:r>
        <w:r>
          <w:tab/>
        </w:r>
        <w:r>
          <w:fldChar w:fldCharType="begin"/>
        </w:r>
        <w:r>
          <w:instrText xml:space="preserve"> PAGEREF _Toc23346 \h </w:instrText>
        </w:r>
        <w:r>
          <w:fldChar w:fldCharType="separate"/>
        </w:r>
        <w:r>
          <w:t>14</w:t>
        </w:r>
        <w:r>
          <w:fldChar w:fldCharType="end"/>
        </w:r>
      </w:hyperlink>
    </w:p>
    <w:p>
      <w:pPr>
        <w:pStyle w:val="TOC1"/>
        <w:tabs>
          <w:tab w:val="right" w:leader="dot" w:pos="8306"/>
        </w:tabs>
      </w:pPr>
      <w:hyperlink w:anchor="_Toc5161" w:history="1">
        <w:r>
          <w:rPr>
            <w:rFonts w:ascii="仿宋" w:eastAsia="仿宋" w:hAnsi="仿宋" w:cs="仿宋" w:hint="eastAsia"/>
            <w:lang w:eastAsia="zh-CN"/>
          </w:rPr>
          <w:t>二、经济影响分析</w:t>
        </w:r>
        <w:r>
          <w:tab/>
        </w:r>
        <w:r>
          <w:fldChar w:fldCharType="begin"/>
        </w:r>
        <w:r>
          <w:instrText xml:space="preserve"> PAGEREF _Toc5161 \h </w:instrText>
        </w:r>
        <w:r>
          <w:fldChar w:fldCharType="separate"/>
        </w:r>
        <w:r>
          <w:t>15</w:t>
        </w:r>
        <w:r>
          <w:fldChar w:fldCharType="end"/>
        </w:r>
      </w:hyperlink>
    </w:p>
    <w:p>
      <w:pPr>
        <w:pStyle w:val="TOC2"/>
        <w:tabs>
          <w:tab w:val="right" w:leader="dot" w:pos="8306"/>
        </w:tabs>
      </w:pPr>
      <w:hyperlink w:anchor="_Toc28211" w:history="1">
        <w:r>
          <w:rPr>
            <w:rFonts w:ascii="仿宋" w:eastAsia="仿宋" w:hAnsi="仿宋" w:cs="仿宋" w:hint="eastAsia"/>
            <w:lang w:eastAsia="zh-CN"/>
          </w:rPr>
          <w:t>(一)、经济费用效益或费用效果分析</w:t>
        </w:r>
        <w:r>
          <w:tab/>
        </w:r>
        <w:r>
          <w:fldChar w:fldCharType="begin"/>
        </w:r>
        <w:r>
          <w:instrText xml:space="preserve"> PAGEREF _Toc28211 \h </w:instrText>
        </w:r>
        <w:r>
          <w:fldChar w:fldCharType="separate"/>
        </w:r>
        <w:r>
          <w:t>15</w:t>
        </w:r>
        <w:r>
          <w:fldChar w:fldCharType="end"/>
        </w:r>
      </w:hyperlink>
    </w:p>
    <w:p>
      <w:pPr>
        <w:pStyle w:val="TOC2"/>
        <w:tabs>
          <w:tab w:val="right" w:leader="dot" w:pos="8306"/>
        </w:tabs>
      </w:pPr>
      <w:hyperlink w:anchor="_Toc18427" w:history="1">
        <w:r>
          <w:rPr>
            <w:rFonts w:ascii="仿宋" w:eastAsia="仿宋" w:hAnsi="仿宋" w:cs="仿宋" w:hint="eastAsia"/>
            <w:lang w:eastAsia="zh-CN"/>
          </w:rPr>
          <w:t>(二)、行业影响分析</w:t>
        </w:r>
        <w:r>
          <w:tab/>
        </w:r>
        <w:r>
          <w:fldChar w:fldCharType="begin"/>
        </w:r>
        <w:r>
          <w:instrText xml:space="preserve"> PAGEREF _Toc18427 \h </w:instrText>
        </w:r>
        <w:r>
          <w:fldChar w:fldCharType="separate"/>
        </w:r>
        <w:r>
          <w:t>17</w:t>
        </w:r>
        <w:r>
          <w:fldChar w:fldCharType="end"/>
        </w:r>
      </w:hyperlink>
    </w:p>
    <w:p>
      <w:pPr>
        <w:pStyle w:val="TOC2"/>
        <w:tabs>
          <w:tab w:val="right" w:leader="dot" w:pos="8306"/>
        </w:tabs>
      </w:pPr>
      <w:hyperlink w:anchor="_Toc24287" w:history="1">
        <w:r>
          <w:rPr>
            <w:rFonts w:ascii="仿宋" w:eastAsia="仿宋" w:hAnsi="仿宋" w:cs="仿宋" w:hint="eastAsia"/>
            <w:lang w:eastAsia="zh-CN"/>
          </w:rPr>
          <w:t>(三)、区域经济影响分析</w:t>
        </w:r>
        <w:r>
          <w:tab/>
        </w:r>
        <w:r>
          <w:fldChar w:fldCharType="begin"/>
        </w:r>
        <w:r>
          <w:instrText xml:space="preserve"> PAGEREF _Toc24287 \h </w:instrText>
        </w:r>
        <w:r>
          <w:fldChar w:fldCharType="separate"/>
        </w:r>
        <w:r>
          <w:t>19</w:t>
        </w:r>
        <w:r>
          <w:fldChar w:fldCharType="end"/>
        </w:r>
      </w:hyperlink>
    </w:p>
    <w:p>
      <w:pPr>
        <w:pStyle w:val="TOC2"/>
        <w:tabs>
          <w:tab w:val="right" w:leader="dot" w:pos="8306"/>
        </w:tabs>
      </w:pPr>
      <w:hyperlink w:anchor="_Toc22955" w:history="1">
        <w:r>
          <w:rPr>
            <w:rFonts w:ascii="仿宋" w:eastAsia="仿宋" w:hAnsi="仿宋" w:cs="仿宋" w:hint="eastAsia"/>
            <w:lang w:eastAsia="zh-CN"/>
          </w:rPr>
          <w:t>(四)、宏观经济影响分析</w:t>
        </w:r>
        <w:r>
          <w:tab/>
        </w:r>
        <w:r>
          <w:fldChar w:fldCharType="begin"/>
        </w:r>
        <w:r>
          <w:instrText xml:space="preserve"> PAGEREF _Toc22955 \h </w:instrText>
        </w:r>
        <w:r>
          <w:fldChar w:fldCharType="separate"/>
        </w:r>
        <w:r>
          <w:t>20</w:t>
        </w:r>
        <w:r>
          <w:fldChar w:fldCharType="end"/>
        </w:r>
      </w:hyperlink>
    </w:p>
    <w:p>
      <w:pPr>
        <w:pStyle w:val="TOC1"/>
        <w:tabs>
          <w:tab w:val="right" w:leader="dot" w:pos="8306"/>
        </w:tabs>
      </w:pPr>
      <w:hyperlink w:anchor="_Toc26190" w:history="1">
        <w:r>
          <w:rPr>
            <w:rFonts w:ascii="仿宋" w:eastAsia="仿宋" w:hAnsi="仿宋" w:cs="仿宋" w:hint="eastAsia"/>
            <w:lang w:eastAsia="zh-CN"/>
          </w:rPr>
          <w:t>三、社会影响分析</w:t>
        </w:r>
        <w:r>
          <w:tab/>
        </w:r>
        <w:r>
          <w:fldChar w:fldCharType="begin"/>
        </w:r>
        <w:r>
          <w:instrText xml:space="preserve"> PAGEREF _Toc26190 \h </w:instrText>
        </w:r>
        <w:r>
          <w:fldChar w:fldCharType="separate"/>
        </w:r>
        <w:r>
          <w:t>21</w:t>
        </w:r>
        <w:r>
          <w:fldChar w:fldCharType="end"/>
        </w:r>
      </w:hyperlink>
    </w:p>
    <w:p>
      <w:pPr>
        <w:pStyle w:val="TOC2"/>
        <w:tabs>
          <w:tab w:val="right" w:leader="dot" w:pos="8306"/>
        </w:tabs>
      </w:pPr>
      <w:hyperlink w:anchor="_Toc22271" w:history="1">
        <w:r>
          <w:rPr>
            <w:rFonts w:ascii="仿宋" w:eastAsia="仿宋" w:hAnsi="仿宋" w:cs="仿宋" w:hint="eastAsia"/>
            <w:lang w:eastAsia="zh-CN"/>
          </w:rPr>
          <w:t>(一)、社会影响效果分析</w:t>
        </w:r>
        <w:r>
          <w:tab/>
        </w:r>
        <w:r>
          <w:fldChar w:fldCharType="begin"/>
        </w:r>
        <w:r>
          <w:instrText xml:space="preserve"> PAGEREF _Toc22271 \h </w:instrText>
        </w:r>
        <w:r>
          <w:fldChar w:fldCharType="separate"/>
        </w:r>
        <w:r>
          <w:t>21</w:t>
        </w:r>
        <w:r>
          <w:fldChar w:fldCharType="end"/>
        </w:r>
      </w:hyperlink>
    </w:p>
    <w:p>
      <w:pPr>
        <w:pStyle w:val="TOC2"/>
        <w:tabs>
          <w:tab w:val="right" w:leader="dot" w:pos="8306"/>
        </w:tabs>
      </w:pPr>
      <w:hyperlink w:anchor="_Toc22544" w:history="1">
        <w:r>
          <w:rPr>
            <w:rFonts w:ascii="仿宋" w:eastAsia="仿宋" w:hAnsi="仿宋" w:cs="仿宋" w:hint="eastAsia"/>
            <w:lang w:eastAsia="zh-CN"/>
          </w:rPr>
          <w:t>(二)、社会适应性分析</w:t>
        </w:r>
        <w:r>
          <w:tab/>
        </w:r>
        <w:r>
          <w:fldChar w:fldCharType="begin"/>
        </w:r>
        <w:r>
          <w:instrText xml:space="preserve"> PAGEREF _Toc22544 \h </w:instrText>
        </w:r>
        <w:r>
          <w:fldChar w:fldCharType="separate"/>
        </w:r>
        <w:r>
          <w:t>24</w:t>
        </w:r>
        <w:r>
          <w:fldChar w:fldCharType="end"/>
        </w:r>
      </w:hyperlink>
    </w:p>
    <w:p>
      <w:pPr>
        <w:pStyle w:val="TOC2"/>
        <w:tabs>
          <w:tab w:val="right" w:leader="dot" w:pos="8306"/>
        </w:tabs>
      </w:pPr>
      <w:hyperlink w:anchor="_Toc22175" w:history="1">
        <w:r>
          <w:rPr>
            <w:rFonts w:ascii="仿宋" w:eastAsia="仿宋" w:hAnsi="仿宋" w:cs="仿宋" w:hint="eastAsia"/>
            <w:lang w:eastAsia="zh-CN"/>
          </w:rPr>
          <w:t>(三)、社会风险及对策分析</w:t>
        </w:r>
        <w:r>
          <w:tab/>
        </w:r>
        <w:r>
          <w:fldChar w:fldCharType="begin"/>
        </w:r>
        <w:r>
          <w:instrText xml:space="preserve"> PAGEREF _Toc22175 \h </w:instrText>
        </w:r>
        <w:r>
          <w:fldChar w:fldCharType="separate"/>
        </w:r>
        <w:r>
          <w:t>25</w:t>
        </w:r>
        <w:r>
          <w:fldChar w:fldCharType="end"/>
        </w:r>
      </w:hyperlink>
    </w:p>
    <w:p>
      <w:pPr>
        <w:pStyle w:val="TOC1"/>
        <w:tabs>
          <w:tab w:val="right" w:leader="dot" w:pos="8306"/>
        </w:tabs>
      </w:pPr>
      <w:hyperlink w:anchor="_Toc9246" w:history="1">
        <w:r>
          <w:rPr>
            <w:rFonts w:ascii="仿宋" w:eastAsia="仿宋" w:hAnsi="仿宋" w:cs="仿宋" w:hint="eastAsia"/>
            <w:lang w:eastAsia="zh-CN"/>
          </w:rPr>
          <w:t>四、玻璃深加工机械项目概论</w:t>
        </w:r>
        <w:r>
          <w:tab/>
        </w:r>
        <w:r>
          <w:fldChar w:fldCharType="begin"/>
        </w:r>
        <w:r>
          <w:instrText xml:space="preserve"> PAGEREF _Toc9246 \h </w:instrText>
        </w:r>
        <w:r>
          <w:fldChar w:fldCharType="separate"/>
        </w:r>
        <w:r>
          <w:t>29</w:t>
        </w:r>
        <w:r>
          <w:fldChar w:fldCharType="end"/>
        </w:r>
      </w:hyperlink>
    </w:p>
    <w:p>
      <w:pPr>
        <w:pStyle w:val="TOC2"/>
        <w:tabs>
          <w:tab w:val="right" w:leader="dot" w:pos="8306"/>
        </w:tabs>
      </w:pPr>
      <w:hyperlink w:anchor="_Toc13515" w:history="1">
        <w:r>
          <w:rPr>
            <w:rFonts w:ascii="仿宋" w:eastAsia="仿宋" w:hAnsi="仿宋" w:cs="仿宋" w:hint="eastAsia"/>
            <w:lang w:eastAsia="zh-CN"/>
          </w:rPr>
          <w:t>(一)、项目申报单位概况</w:t>
        </w:r>
        <w:r>
          <w:tab/>
        </w:r>
        <w:r>
          <w:fldChar w:fldCharType="begin"/>
        </w:r>
        <w:r>
          <w:instrText xml:space="preserve"> PAGEREF _Toc13515 \h </w:instrText>
        </w:r>
        <w:r>
          <w:fldChar w:fldCharType="separate"/>
        </w:r>
        <w:r>
          <w:t>29</w:t>
        </w:r>
        <w:r>
          <w:fldChar w:fldCharType="end"/>
        </w:r>
      </w:hyperlink>
    </w:p>
    <w:p>
      <w:pPr>
        <w:pStyle w:val="TOC2"/>
        <w:tabs>
          <w:tab w:val="right" w:leader="dot" w:pos="8306"/>
        </w:tabs>
      </w:pPr>
      <w:hyperlink w:anchor="_Toc22845" w:history="1">
        <w:r>
          <w:rPr>
            <w:rFonts w:ascii="仿宋" w:eastAsia="仿宋" w:hAnsi="仿宋" w:cs="仿宋" w:hint="eastAsia"/>
            <w:lang w:eastAsia="zh-CN"/>
          </w:rPr>
          <w:t>(二)、项目概况</w:t>
        </w:r>
        <w:r>
          <w:tab/>
        </w:r>
        <w:r>
          <w:fldChar w:fldCharType="begin"/>
        </w:r>
        <w:r>
          <w:instrText xml:space="preserve"> PAGEREF _Toc22845 \h </w:instrText>
        </w:r>
        <w:r>
          <w:fldChar w:fldCharType="separate"/>
        </w:r>
        <w:r>
          <w:t>30</w:t>
        </w:r>
        <w:r>
          <w:fldChar w:fldCharType="end"/>
        </w:r>
      </w:hyperlink>
    </w:p>
    <w:p>
      <w:pPr>
        <w:pStyle w:val="TOC1"/>
        <w:tabs>
          <w:tab w:val="right" w:leader="dot" w:pos="8306"/>
        </w:tabs>
      </w:pPr>
      <w:hyperlink w:anchor="_Toc25259" w:history="1">
        <w:r>
          <w:rPr>
            <w:rFonts w:ascii="仿宋" w:eastAsia="仿宋" w:hAnsi="仿宋" w:cs="仿宋" w:hint="eastAsia"/>
            <w:lang w:eastAsia="zh-CN"/>
          </w:rPr>
          <w:t>五、发展规划、产业政策和行业准入分析</w:t>
        </w:r>
        <w:r>
          <w:tab/>
        </w:r>
        <w:r>
          <w:fldChar w:fldCharType="begin"/>
        </w:r>
        <w:r>
          <w:instrText xml:space="preserve"> PAGEREF _Toc25259 \h </w:instrText>
        </w:r>
        <w:r>
          <w:fldChar w:fldCharType="separate"/>
        </w:r>
        <w:r>
          <w:t>33</w:t>
        </w:r>
        <w:r>
          <w:fldChar w:fldCharType="end"/>
        </w:r>
      </w:hyperlink>
    </w:p>
    <w:p>
      <w:pPr>
        <w:pStyle w:val="TOC2"/>
        <w:tabs>
          <w:tab w:val="right" w:leader="dot" w:pos="8306"/>
        </w:tabs>
      </w:pPr>
      <w:hyperlink w:anchor="_Toc13183" w:history="1">
        <w:r>
          <w:rPr>
            <w:rFonts w:ascii="仿宋" w:eastAsia="仿宋" w:hAnsi="仿宋" w:cs="仿宋" w:hint="eastAsia"/>
            <w:lang w:eastAsia="zh-CN"/>
          </w:rPr>
          <w:t>(一)、发展规划分析</w:t>
        </w:r>
        <w:r>
          <w:tab/>
        </w:r>
        <w:r>
          <w:fldChar w:fldCharType="begin"/>
        </w:r>
        <w:r>
          <w:instrText xml:space="preserve"> PAGEREF _Toc13183 \h </w:instrText>
        </w:r>
        <w:r>
          <w:fldChar w:fldCharType="separate"/>
        </w:r>
        <w:r>
          <w:t>33</w:t>
        </w:r>
        <w:r>
          <w:fldChar w:fldCharType="end"/>
        </w:r>
      </w:hyperlink>
    </w:p>
    <w:p>
      <w:pPr>
        <w:pStyle w:val="TOC2"/>
        <w:tabs>
          <w:tab w:val="right" w:leader="dot" w:pos="8306"/>
        </w:tabs>
      </w:pPr>
      <w:hyperlink w:anchor="_Toc17751" w:history="1">
        <w:r>
          <w:rPr>
            <w:rFonts w:ascii="仿宋" w:eastAsia="仿宋" w:hAnsi="仿宋" w:cs="仿宋" w:hint="eastAsia"/>
            <w:lang w:eastAsia="zh-CN"/>
          </w:rPr>
          <w:t>(二)、产业政策分析</w:t>
        </w:r>
        <w:r>
          <w:tab/>
        </w:r>
        <w:r>
          <w:fldChar w:fldCharType="begin"/>
        </w:r>
        <w:r>
          <w:instrText xml:space="preserve"> PAGEREF _Toc17751 \h </w:instrText>
        </w:r>
        <w:r>
          <w:fldChar w:fldCharType="separate"/>
        </w:r>
        <w:r>
          <w:t>34</w:t>
        </w:r>
        <w:r>
          <w:fldChar w:fldCharType="end"/>
        </w:r>
      </w:hyperlink>
    </w:p>
    <w:p>
      <w:pPr>
        <w:pStyle w:val="TOC2"/>
        <w:tabs>
          <w:tab w:val="right" w:leader="dot" w:pos="8306"/>
        </w:tabs>
      </w:pPr>
      <w:hyperlink w:anchor="_Toc24520" w:history="1">
        <w:r>
          <w:rPr>
            <w:rFonts w:ascii="仿宋" w:eastAsia="仿宋" w:hAnsi="仿宋" w:cs="仿宋" w:hint="eastAsia"/>
            <w:lang w:eastAsia="zh-CN"/>
          </w:rPr>
          <w:t>(三)、行业准入分析</w:t>
        </w:r>
        <w:r>
          <w:tab/>
        </w:r>
        <w:r>
          <w:fldChar w:fldCharType="begin"/>
        </w:r>
        <w:r>
          <w:instrText xml:space="preserve"> PAGEREF _Toc24520 \h </w:instrText>
        </w:r>
        <w:r>
          <w:fldChar w:fldCharType="separate"/>
        </w:r>
        <w:r>
          <w:t>36</w:t>
        </w:r>
        <w:r>
          <w:fldChar w:fldCharType="end"/>
        </w:r>
      </w:hyperlink>
    </w:p>
    <w:p>
      <w:pPr>
        <w:pStyle w:val="TOC1"/>
        <w:tabs>
          <w:tab w:val="right" w:leader="dot" w:pos="8306"/>
        </w:tabs>
      </w:pPr>
      <w:hyperlink w:anchor="_Toc18874" w:history="1">
        <w:r>
          <w:rPr>
            <w:rFonts w:ascii="仿宋" w:eastAsia="仿宋" w:hAnsi="仿宋" w:cs="仿宋" w:hint="eastAsia"/>
            <w:lang w:eastAsia="zh-CN"/>
          </w:rPr>
          <w:t>六、环境和生态影响分析</w:t>
        </w:r>
        <w:r>
          <w:tab/>
        </w:r>
        <w:r>
          <w:fldChar w:fldCharType="begin"/>
        </w:r>
        <w:r>
          <w:instrText xml:space="preserve"> PAGEREF _Toc18874 \h </w:instrText>
        </w:r>
        <w:r>
          <w:fldChar w:fldCharType="separate"/>
        </w:r>
        <w:r>
          <w:t>37</w:t>
        </w:r>
        <w:r>
          <w:fldChar w:fldCharType="end"/>
        </w:r>
      </w:hyperlink>
    </w:p>
    <w:p>
      <w:pPr>
        <w:pStyle w:val="TOC2"/>
        <w:tabs>
          <w:tab w:val="right" w:leader="dot" w:pos="8306"/>
        </w:tabs>
      </w:pPr>
      <w:hyperlink w:anchor="_Toc9346" w:history="1">
        <w:r>
          <w:rPr>
            <w:rFonts w:ascii="仿宋" w:eastAsia="仿宋" w:hAnsi="仿宋" w:cs="仿宋" w:hint="eastAsia"/>
            <w:lang w:eastAsia="zh-CN"/>
          </w:rPr>
          <w:t>(一)、环境和生态现状</w:t>
        </w:r>
        <w:r>
          <w:tab/>
        </w:r>
        <w:r>
          <w:fldChar w:fldCharType="begin"/>
        </w:r>
        <w:r>
          <w:instrText xml:space="preserve"> PAGEREF _Toc9346 \h </w:instrText>
        </w:r>
        <w:r>
          <w:fldChar w:fldCharType="separate"/>
        </w:r>
        <w:r>
          <w:t>37</w:t>
        </w:r>
        <w:r>
          <w:fldChar w:fldCharType="end"/>
        </w:r>
      </w:hyperlink>
    </w:p>
    <w:p>
      <w:pPr>
        <w:pStyle w:val="TOC2"/>
        <w:tabs>
          <w:tab w:val="right" w:leader="dot" w:pos="8306"/>
        </w:tabs>
      </w:pPr>
      <w:hyperlink w:anchor="_Toc15620" w:history="1">
        <w:r>
          <w:rPr>
            <w:rFonts w:ascii="仿宋" w:eastAsia="仿宋" w:hAnsi="仿宋" w:cs="仿宋" w:hint="eastAsia"/>
            <w:lang w:eastAsia="zh-CN"/>
          </w:rPr>
          <w:t>(二)、生态环境影响分析</w:t>
        </w:r>
        <w:r>
          <w:tab/>
        </w:r>
        <w:r>
          <w:fldChar w:fldCharType="begin"/>
        </w:r>
        <w:r>
          <w:instrText xml:space="preserve"> PAGEREF _Toc15620 \h </w:instrText>
        </w:r>
        <w:r>
          <w:fldChar w:fldCharType="separate"/>
        </w:r>
        <w:r>
          <w:t>39</w:t>
        </w:r>
        <w:r>
          <w:fldChar w:fldCharType="end"/>
        </w:r>
      </w:hyperlink>
    </w:p>
    <w:p>
      <w:pPr>
        <w:pStyle w:val="TOC2"/>
        <w:tabs>
          <w:tab w:val="right" w:leader="dot" w:pos="8306"/>
        </w:tabs>
      </w:pPr>
      <w:hyperlink w:anchor="_Toc24801" w:history="1">
        <w:r>
          <w:rPr>
            <w:rFonts w:ascii="仿宋" w:eastAsia="仿宋" w:hAnsi="仿宋" w:cs="仿宋" w:hint="eastAsia"/>
            <w:lang w:eastAsia="zh-CN"/>
          </w:rPr>
          <w:t>(三)、生态环境保护措施</w:t>
        </w:r>
        <w:r>
          <w:tab/>
        </w:r>
        <w:r>
          <w:fldChar w:fldCharType="begin"/>
        </w:r>
        <w:r>
          <w:instrText xml:space="preserve"> PAGEREF _Toc24801 \h </w:instrText>
        </w:r>
        <w:r>
          <w:fldChar w:fldCharType="separate"/>
        </w:r>
        <w:r>
          <w:t>40</w:t>
        </w:r>
        <w:r>
          <w:fldChar w:fldCharType="end"/>
        </w:r>
      </w:hyperlink>
    </w:p>
    <w:p>
      <w:pPr>
        <w:pStyle w:val="TOC2"/>
        <w:tabs>
          <w:tab w:val="right" w:leader="dot" w:pos="8306"/>
        </w:tabs>
      </w:pPr>
      <w:hyperlink w:anchor="_Toc13646" w:history="1">
        <w:r>
          <w:rPr>
            <w:rFonts w:ascii="仿宋" w:eastAsia="仿宋" w:hAnsi="仿宋" w:cs="仿宋" w:hint="eastAsia"/>
            <w:lang w:eastAsia="zh-CN"/>
          </w:rPr>
          <w:t>(四)、地质灾害影响分析</w:t>
        </w:r>
        <w:r>
          <w:tab/>
        </w:r>
        <w:r>
          <w:fldChar w:fldCharType="begin"/>
        </w:r>
        <w:r>
          <w:instrText xml:space="preserve"> PAGEREF _Toc13646 \h </w:instrText>
        </w:r>
        <w:r>
          <w:fldChar w:fldCharType="separate"/>
        </w:r>
        <w:r>
          <w:t>42</w:t>
        </w:r>
        <w:r>
          <w:fldChar w:fldCharType="end"/>
        </w:r>
      </w:hyperlink>
    </w:p>
    <w:p>
      <w:pPr>
        <w:pStyle w:val="TOC2"/>
        <w:tabs>
          <w:tab w:val="right" w:leader="dot" w:pos="8306"/>
        </w:tabs>
      </w:pPr>
      <w:hyperlink w:anchor="_Toc8044" w:history="1">
        <w:r>
          <w:rPr>
            <w:rFonts w:ascii="仿宋" w:eastAsia="仿宋" w:hAnsi="仿宋" w:cs="仿宋" w:hint="eastAsia"/>
            <w:lang w:eastAsia="zh-CN"/>
          </w:rPr>
          <w:t>(五)、特殊环境影响</w:t>
        </w:r>
        <w:r>
          <w:tab/>
        </w:r>
        <w:r>
          <w:fldChar w:fldCharType="begin"/>
        </w:r>
        <w:r>
          <w:instrText xml:space="preserve"> PAGEREF _Toc8044 \h </w:instrText>
        </w:r>
        <w:r>
          <w:fldChar w:fldCharType="separate"/>
        </w:r>
        <w:r>
          <w:t>43</w:t>
        </w:r>
        <w:r>
          <w:fldChar w:fldCharType="end"/>
        </w:r>
      </w:hyperlink>
    </w:p>
    <w:p>
      <w:pPr>
        <w:pStyle w:val="TOC1"/>
        <w:tabs>
          <w:tab w:val="right" w:leader="dot" w:pos="8306"/>
        </w:tabs>
      </w:pPr>
      <w:hyperlink w:anchor="_Toc29837" w:history="1">
        <w:r>
          <w:rPr>
            <w:rFonts w:ascii="仿宋" w:eastAsia="仿宋" w:hAnsi="仿宋" w:cs="仿宋" w:hint="eastAsia"/>
            <w:lang w:eastAsia="zh-CN"/>
          </w:rPr>
          <w:t>七、项目实施与管理方案</w:t>
        </w:r>
        <w:r>
          <w:tab/>
        </w:r>
        <w:r>
          <w:fldChar w:fldCharType="begin"/>
        </w:r>
        <w:r>
          <w:instrText xml:space="preserve"> PAGEREF _Toc29837 \h </w:instrText>
        </w:r>
        <w:r>
          <w:fldChar w:fldCharType="separate"/>
        </w:r>
        <w:r>
          <w:t>44</w:t>
        </w:r>
        <w:r>
          <w:fldChar w:fldCharType="end"/>
        </w:r>
      </w:hyperlink>
    </w:p>
    <w:p>
      <w:pPr>
        <w:pStyle w:val="TOC2"/>
        <w:tabs>
          <w:tab w:val="right" w:leader="dot" w:pos="8306"/>
        </w:tabs>
      </w:pPr>
      <w:hyperlink w:anchor="_Toc7591" w:history="1">
        <w:r>
          <w:rPr>
            <w:rFonts w:ascii="仿宋" w:eastAsia="仿宋" w:hAnsi="仿宋" w:cs="仿宋" w:hint="eastAsia"/>
            <w:lang w:eastAsia="zh-CN"/>
          </w:rPr>
          <w:t>(一)、项目实施计划</w:t>
        </w:r>
        <w:r>
          <w:tab/>
        </w:r>
        <w:r>
          <w:fldChar w:fldCharType="begin"/>
        </w:r>
        <w:r>
          <w:instrText xml:space="preserve"> PAGEREF _Toc7591 \h </w:instrText>
        </w:r>
        <w:r>
          <w:fldChar w:fldCharType="separate"/>
        </w:r>
        <w:r>
          <w:t>44</w:t>
        </w:r>
        <w:r>
          <w:fldChar w:fldCharType="end"/>
        </w:r>
      </w:hyperlink>
    </w:p>
    <w:p>
      <w:pPr>
        <w:pStyle w:val="TOC2"/>
        <w:tabs>
          <w:tab w:val="right" w:leader="dot" w:pos="8306"/>
        </w:tabs>
      </w:pPr>
      <w:hyperlink w:anchor="_Toc16407" w:history="1">
        <w:r>
          <w:rPr>
            <w:rFonts w:ascii="仿宋" w:eastAsia="仿宋" w:hAnsi="仿宋" w:cs="仿宋" w:hint="eastAsia"/>
            <w:lang w:eastAsia="zh-CN"/>
          </w:rPr>
          <w:t>(二)、项目组织机构与职责</w:t>
        </w:r>
        <w:r>
          <w:tab/>
        </w:r>
        <w:r>
          <w:fldChar w:fldCharType="begin"/>
        </w:r>
        <w:r>
          <w:instrText xml:space="preserve"> PAGEREF _Toc16407 \h </w:instrText>
        </w:r>
        <w:r>
          <w:fldChar w:fldCharType="separate"/>
        </w:r>
        <w:r>
          <w:t>46</w:t>
        </w:r>
        <w:r>
          <w:fldChar w:fldCharType="end"/>
        </w:r>
      </w:hyperlink>
    </w:p>
    <w:p>
      <w:pPr>
        <w:pStyle w:val="TOC2"/>
        <w:tabs>
          <w:tab w:val="right" w:leader="dot" w:pos="8306"/>
        </w:tabs>
      </w:pPr>
      <w:hyperlink w:anchor="_Toc31234" w:history="1">
        <w:r>
          <w:rPr>
            <w:rFonts w:ascii="仿宋" w:eastAsia="仿宋" w:hAnsi="仿宋" w:cs="仿宋" w:hint="eastAsia"/>
            <w:lang w:eastAsia="zh-CN"/>
          </w:rPr>
          <w:t>(三)、项目管理与监控体系</w:t>
        </w:r>
        <w:r>
          <w:tab/>
        </w:r>
        <w:r>
          <w:fldChar w:fldCharType="begin"/>
        </w:r>
        <w:r>
          <w:instrText xml:space="preserve"> PAGEREF _Toc31234 \h </w:instrText>
        </w:r>
        <w:r>
          <w:fldChar w:fldCharType="separate"/>
        </w:r>
        <w:r>
          <w:t>48</w:t>
        </w:r>
        <w:r>
          <w:fldChar w:fldCharType="end"/>
        </w:r>
      </w:hyperlink>
    </w:p>
    <w:p>
      <w:pPr>
        <w:pStyle w:val="TOC1"/>
        <w:tabs>
          <w:tab w:val="right" w:leader="dot" w:pos="8306"/>
        </w:tabs>
      </w:pPr>
      <w:hyperlink w:anchor="_Toc14651" w:history="1">
        <w:r>
          <w:rPr>
            <w:rFonts w:ascii="仿宋" w:eastAsia="仿宋" w:hAnsi="仿宋" w:cs="仿宋" w:hint="eastAsia"/>
            <w:lang w:eastAsia="zh-CN"/>
          </w:rPr>
          <w:t>八、经济效益与社会效益优化</w:t>
        </w:r>
        <w:r>
          <w:tab/>
        </w:r>
        <w:r>
          <w:fldChar w:fldCharType="begin"/>
        </w:r>
        <w:r>
          <w:instrText xml:space="preserve"> PAGEREF _Toc14651 \h </w:instrText>
        </w:r>
        <w:r>
          <w:fldChar w:fldCharType="separate"/>
        </w:r>
        <w:r>
          <w:t>50</w:t>
        </w:r>
        <w:r>
          <w:fldChar w:fldCharType="end"/>
        </w:r>
      </w:hyperlink>
    </w:p>
    <w:p>
      <w:pPr>
        <w:pStyle w:val="TOC2"/>
        <w:tabs>
          <w:tab w:val="right" w:leader="dot" w:pos="8306"/>
        </w:tabs>
      </w:pPr>
      <w:hyperlink w:anchor="_Toc655" w:history="1">
        <w:r>
          <w:rPr>
            <w:rFonts w:ascii="仿宋" w:eastAsia="仿宋" w:hAnsi="仿宋" w:cs="仿宋" w:hint="eastAsia"/>
            <w:lang w:eastAsia="zh-CN"/>
          </w:rPr>
          <w:t>(一)、经济效益提升策略</w:t>
        </w:r>
        <w:r>
          <w:tab/>
        </w:r>
        <w:r>
          <w:fldChar w:fldCharType="begin"/>
        </w:r>
        <w:r>
          <w:instrText xml:space="preserve"> PAGEREF _Toc655 \h </w:instrText>
        </w:r>
        <w:r>
          <w:fldChar w:fldCharType="separate"/>
        </w:r>
        <w:r>
          <w:t>50</w:t>
        </w:r>
        <w:r>
          <w:fldChar w:fldCharType="end"/>
        </w:r>
      </w:hyperlink>
    </w:p>
    <w:p>
      <w:pPr>
        <w:pStyle w:val="TOC2"/>
        <w:tabs>
          <w:tab w:val="right" w:leader="dot" w:pos="8306"/>
        </w:tabs>
      </w:pPr>
      <w:hyperlink w:anchor="_Toc26564" w:history="1">
        <w:r>
          <w:rPr>
            <w:rFonts w:ascii="仿宋" w:eastAsia="仿宋" w:hAnsi="仿宋" w:cs="仿宋" w:hint="eastAsia"/>
            <w:lang w:eastAsia="zh-CN"/>
          </w:rPr>
          <w:t>(二)、社会效益增强方案</w:t>
        </w:r>
        <w:r>
          <w:tab/>
        </w:r>
        <w:r>
          <w:fldChar w:fldCharType="begin"/>
        </w:r>
        <w:r>
          <w:instrText xml:space="preserve"> PAGEREF _Toc26564 \h </w:instrText>
        </w:r>
        <w:r>
          <w:fldChar w:fldCharType="separate"/>
        </w:r>
        <w:r>
          <w:t>51</w:t>
        </w:r>
        <w:r>
          <w:fldChar w:fldCharType="end"/>
        </w:r>
      </w:hyperlink>
    </w:p>
    <w:p>
      <w:pPr>
        <w:pStyle w:val="TOC1"/>
        <w:tabs>
          <w:tab w:val="right" w:leader="dot" w:pos="8306"/>
        </w:tabs>
      </w:pPr>
      <w:hyperlink w:anchor="_Toc12804" w:history="1">
        <w:r>
          <w:rPr>
            <w:rFonts w:ascii="仿宋" w:eastAsia="仿宋" w:hAnsi="仿宋" w:cs="仿宋" w:hint="eastAsia"/>
            <w:lang w:eastAsia="zh-CN"/>
          </w:rPr>
          <w:t>九、环境保护与治理方案</w:t>
        </w:r>
        <w:r>
          <w:tab/>
        </w:r>
        <w:r>
          <w:fldChar w:fldCharType="begin"/>
        </w:r>
        <w:r>
          <w:instrText xml:space="preserve"> PAGEREF _Toc12804 \h </w:instrText>
        </w:r>
        <w:r>
          <w:fldChar w:fldCharType="separate"/>
        </w:r>
        <w:r>
          <w:t>52</w:t>
        </w:r>
        <w:r>
          <w:fldChar w:fldCharType="end"/>
        </w:r>
      </w:hyperlink>
    </w:p>
    <w:p>
      <w:pPr>
        <w:pStyle w:val="TOC2"/>
        <w:tabs>
          <w:tab w:val="right" w:leader="dot" w:pos="8306"/>
        </w:tabs>
      </w:pPr>
      <w:hyperlink w:anchor="_Toc27993" w:history="1">
        <w:r>
          <w:rPr>
            <w:rFonts w:ascii="仿宋" w:eastAsia="仿宋" w:hAnsi="仿宋" w:cs="仿宋" w:hint="eastAsia"/>
            <w:lang w:eastAsia="zh-CN"/>
          </w:rPr>
          <w:t>(一)、项目环境影响评估</w:t>
        </w:r>
        <w:r>
          <w:tab/>
        </w:r>
        <w:r>
          <w:fldChar w:fldCharType="begin"/>
        </w:r>
        <w:r>
          <w:instrText xml:space="preserve"> PAGEREF _Toc27993 \h </w:instrText>
        </w:r>
        <w:r>
          <w:fldChar w:fldCharType="separate"/>
        </w:r>
        <w:r>
          <w:t>52</w:t>
        </w:r>
        <w:r>
          <w:fldChar w:fldCharType="end"/>
        </w:r>
      </w:hyperlink>
    </w:p>
    <w:p>
      <w:pPr>
        <w:pStyle w:val="TOC2"/>
        <w:tabs>
          <w:tab w:val="right" w:leader="dot" w:pos="8306"/>
        </w:tabs>
      </w:pPr>
      <w:hyperlink w:anchor="_Toc5642" w:history="1">
        <w:r>
          <w:rPr>
            <w:rFonts w:ascii="仿宋" w:eastAsia="仿宋" w:hAnsi="仿宋" w:cs="仿宋" w:hint="eastAsia"/>
            <w:lang w:eastAsia="zh-CN"/>
          </w:rPr>
          <w:t>(二)、环境保护措施与治理方案</w:t>
        </w:r>
        <w:r>
          <w:tab/>
        </w:r>
        <w:r>
          <w:fldChar w:fldCharType="begin"/>
        </w:r>
        <w:r>
          <w:instrText xml:space="preserve"> PAGEREF _Toc5642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1" w:history="1">
        <w:r>
          <w:rPr>
            <w:rFonts w:ascii="仿宋" w:eastAsia="仿宋" w:hAnsi="仿宋" w:cs="仿宋" w:hint="eastAsia"/>
            <w:lang w:eastAsia="zh-CN"/>
          </w:rPr>
          <w:t>十、技术创新与产业升级</w:t>
        </w:r>
        <w:r>
          <w:tab/>
        </w:r>
        <w:r>
          <w:fldChar w:fldCharType="begin"/>
        </w:r>
        <w:r>
          <w:instrText xml:space="preserve"> PAGEREF _Toc20761 \h </w:instrText>
        </w:r>
        <w:r>
          <w:fldChar w:fldCharType="separate"/>
        </w:r>
        <w:r>
          <w:t>53</w:t>
        </w:r>
        <w:r>
          <w:fldChar w:fldCharType="end"/>
        </w:r>
      </w:hyperlink>
    </w:p>
    <w:p>
      <w:pPr>
        <w:pStyle w:val="TOC2"/>
        <w:tabs>
          <w:tab w:val="right" w:leader="dot" w:pos="8306"/>
        </w:tabs>
      </w:pPr>
      <w:hyperlink w:anchor="_Toc28920" w:history="1">
        <w:r>
          <w:rPr>
            <w:rFonts w:ascii="仿宋" w:eastAsia="仿宋" w:hAnsi="仿宋" w:cs="仿宋" w:hint="eastAsia"/>
            <w:lang w:eastAsia="zh-CN"/>
          </w:rPr>
          <w:t>(一)、技术创新方向与目标</w:t>
        </w:r>
        <w:r>
          <w:tab/>
        </w:r>
        <w:r>
          <w:fldChar w:fldCharType="begin"/>
        </w:r>
        <w:r>
          <w:instrText xml:space="preserve"> PAGEREF _Toc28920 \h </w:instrText>
        </w:r>
        <w:r>
          <w:fldChar w:fldCharType="separate"/>
        </w:r>
        <w:r>
          <w:t>53</w:t>
        </w:r>
        <w:r>
          <w:fldChar w:fldCharType="end"/>
        </w:r>
      </w:hyperlink>
    </w:p>
    <w:p>
      <w:pPr>
        <w:pStyle w:val="TOC2"/>
        <w:tabs>
          <w:tab w:val="right" w:leader="dot" w:pos="8306"/>
        </w:tabs>
      </w:pPr>
      <w:hyperlink w:anchor="_Toc3304" w:history="1">
        <w:r>
          <w:rPr>
            <w:rFonts w:ascii="仿宋" w:eastAsia="仿宋" w:hAnsi="仿宋" w:cs="仿宋" w:hint="eastAsia"/>
            <w:lang w:eastAsia="zh-CN"/>
          </w:rPr>
          <w:t>(二)、产业升级路径与措施</w:t>
        </w:r>
        <w:r>
          <w:tab/>
        </w:r>
        <w:r>
          <w:fldChar w:fldCharType="begin"/>
        </w:r>
        <w:r>
          <w:instrText xml:space="preserve"> PAGEREF _Toc3304 \h </w:instrText>
        </w:r>
        <w:r>
          <w:fldChar w:fldCharType="separate"/>
        </w:r>
        <w:r>
          <w:t>54</w:t>
        </w:r>
        <w:r>
          <w:fldChar w:fldCharType="end"/>
        </w:r>
      </w:hyperlink>
    </w:p>
    <w:p>
      <w:pPr>
        <w:pStyle w:val="TOC1"/>
        <w:tabs>
          <w:tab w:val="right" w:leader="dot" w:pos="8306"/>
        </w:tabs>
      </w:pPr>
      <w:hyperlink w:anchor="_Toc14946" w:history="1">
        <w:r>
          <w:rPr>
            <w:rFonts w:ascii="仿宋" w:eastAsia="仿宋" w:hAnsi="仿宋" w:cs="仿宋" w:hint="eastAsia"/>
            <w:lang w:eastAsia="zh-CN"/>
          </w:rPr>
          <w:t>十一、项目质量与标准</w:t>
        </w:r>
        <w:r>
          <w:tab/>
        </w:r>
        <w:r>
          <w:fldChar w:fldCharType="begin"/>
        </w:r>
        <w:r>
          <w:instrText xml:space="preserve"> PAGEREF _Toc14946 \h </w:instrText>
        </w:r>
        <w:r>
          <w:fldChar w:fldCharType="separate"/>
        </w:r>
        <w:r>
          <w:t>56</w:t>
        </w:r>
        <w:r>
          <w:fldChar w:fldCharType="end"/>
        </w:r>
      </w:hyperlink>
    </w:p>
    <w:p>
      <w:pPr>
        <w:pStyle w:val="TOC2"/>
        <w:tabs>
          <w:tab w:val="right" w:leader="dot" w:pos="8306"/>
        </w:tabs>
      </w:pPr>
      <w:hyperlink w:anchor="_Toc4674" w:history="1">
        <w:r>
          <w:rPr>
            <w:rFonts w:ascii="仿宋" w:eastAsia="仿宋" w:hAnsi="仿宋" w:cs="仿宋" w:hint="eastAsia"/>
            <w:lang w:eastAsia="zh-CN"/>
          </w:rPr>
          <w:t>(一)、质量保障体系</w:t>
        </w:r>
        <w:r>
          <w:tab/>
        </w:r>
        <w:r>
          <w:fldChar w:fldCharType="begin"/>
        </w:r>
        <w:r>
          <w:instrText xml:space="preserve"> PAGEREF _Toc4674 \h </w:instrText>
        </w:r>
        <w:r>
          <w:fldChar w:fldCharType="separate"/>
        </w:r>
        <w:r>
          <w:t>56</w:t>
        </w:r>
        <w:r>
          <w:fldChar w:fldCharType="end"/>
        </w:r>
      </w:hyperlink>
    </w:p>
    <w:p>
      <w:pPr>
        <w:pStyle w:val="TOC2"/>
        <w:tabs>
          <w:tab w:val="right" w:leader="dot" w:pos="8306"/>
        </w:tabs>
      </w:pPr>
      <w:hyperlink w:anchor="_Toc32040" w:history="1">
        <w:r>
          <w:rPr>
            <w:rFonts w:ascii="仿宋" w:eastAsia="仿宋" w:hAnsi="仿宋" w:cs="仿宋" w:hint="eastAsia"/>
            <w:lang w:eastAsia="zh-CN"/>
          </w:rPr>
          <w:t>(二)、标准化作业流程</w:t>
        </w:r>
        <w:r>
          <w:tab/>
        </w:r>
        <w:r>
          <w:fldChar w:fldCharType="begin"/>
        </w:r>
        <w:r>
          <w:instrText xml:space="preserve"> PAGEREF _Toc32040 \h </w:instrText>
        </w:r>
        <w:r>
          <w:fldChar w:fldCharType="separate"/>
        </w:r>
        <w:r>
          <w:t>57</w:t>
        </w:r>
        <w:r>
          <w:fldChar w:fldCharType="end"/>
        </w:r>
      </w:hyperlink>
    </w:p>
    <w:p>
      <w:pPr>
        <w:pStyle w:val="TOC2"/>
        <w:tabs>
          <w:tab w:val="right" w:leader="dot" w:pos="8306"/>
        </w:tabs>
      </w:pPr>
      <w:hyperlink w:anchor="_Toc27284" w:history="1">
        <w:r>
          <w:rPr>
            <w:rFonts w:ascii="仿宋" w:eastAsia="仿宋" w:hAnsi="仿宋" w:cs="仿宋" w:hint="eastAsia"/>
            <w:lang w:eastAsia="zh-CN"/>
          </w:rPr>
          <w:t>(三)、质量监控与评估</w:t>
        </w:r>
        <w:r>
          <w:tab/>
        </w:r>
        <w:r>
          <w:fldChar w:fldCharType="begin"/>
        </w:r>
        <w:r>
          <w:instrText xml:space="preserve"> PAGEREF _Toc27284 \h </w:instrText>
        </w:r>
        <w:r>
          <w:fldChar w:fldCharType="separate"/>
        </w:r>
        <w:r>
          <w:t>59</w:t>
        </w:r>
        <w:r>
          <w:fldChar w:fldCharType="end"/>
        </w:r>
      </w:hyperlink>
    </w:p>
    <w:p>
      <w:pPr>
        <w:pStyle w:val="TOC2"/>
        <w:tabs>
          <w:tab w:val="right" w:leader="dot" w:pos="8306"/>
        </w:tabs>
      </w:pPr>
      <w:hyperlink w:anchor="_Toc18149" w:history="1">
        <w:r>
          <w:rPr>
            <w:rFonts w:ascii="仿宋" w:eastAsia="仿宋" w:hAnsi="仿宋" w:cs="仿宋" w:hint="eastAsia"/>
            <w:lang w:eastAsia="zh-CN"/>
          </w:rPr>
          <w:t>(四)、质量改进计划</w:t>
        </w:r>
        <w:r>
          <w:tab/>
        </w:r>
        <w:r>
          <w:fldChar w:fldCharType="begin"/>
        </w:r>
        <w:r>
          <w:instrText xml:space="preserve"> PAGEREF _Toc18149 \h </w:instrText>
        </w:r>
        <w:r>
          <w:fldChar w:fldCharType="separate"/>
        </w:r>
        <w:r>
          <w:t>60</w:t>
        </w:r>
        <w:r>
          <w:fldChar w:fldCharType="end"/>
        </w:r>
      </w:hyperlink>
    </w:p>
    <w:p>
      <w:pPr>
        <w:pStyle w:val="TOC1"/>
        <w:tabs>
          <w:tab w:val="right" w:leader="dot" w:pos="8306"/>
        </w:tabs>
      </w:pPr>
      <w:hyperlink w:anchor="_Toc30567" w:history="1">
        <w:r>
          <w:rPr>
            <w:rFonts w:ascii="仿宋" w:eastAsia="仿宋" w:hAnsi="仿宋" w:cs="仿宋" w:hint="eastAsia"/>
            <w:lang w:eastAsia="zh-CN"/>
          </w:rPr>
          <w:t>十二、土地利用与规划方案</w:t>
        </w:r>
        <w:r>
          <w:tab/>
        </w:r>
        <w:r>
          <w:fldChar w:fldCharType="begin"/>
        </w:r>
        <w:r>
          <w:instrText xml:space="preserve"> PAGEREF _Toc30567 \h </w:instrText>
        </w:r>
        <w:r>
          <w:fldChar w:fldCharType="separate"/>
        </w:r>
        <w:r>
          <w:t>61</w:t>
        </w:r>
        <w:r>
          <w:fldChar w:fldCharType="end"/>
        </w:r>
      </w:hyperlink>
    </w:p>
    <w:p>
      <w:pPr>
        <w:pStyle w:val="TOC2"/>
        <w:tabs>
          <w:tab w:val="right" w:leader="dot" w:pos="8306"/>
        </w:tabs>
      </w:pPr>
      <w:hyperlink w:anchor="_Toc15342" w:history="1">
        <w:r>
          <w:rPr>
            <w:rFonts w:ascii="仿宋" w:eastAsia="仿宋" w:hAnsi="仿宋" w:cs="仿宋" w:hint="eastAsia"/>
            <w:lang w:eastAsia="zh-CN"/>
          </w:rPr>
          <w:t>(一)、项目用地情况分析</w:t>
        </w:r>
        <w:r>
          <w:tab/>
        </w:r>
        <w:r>
          <w:fldChar w:fldCharType="begin"/>
        </w:r>
        <w:r>
          <w:instrText xml:space="preserve"> PAGEREF _Toc15342 \h </w:instrText>
        </w:r>
        <w:r>
          <w:fldChar w:fldCharType="separate"/>
        </w:r>
        <w:r>
          <w:t>61</w:t>
        </w:r>
        <w:r>
          <w:fldChar w:fldCharType="end"/>
        </w:r>
      </w:hyperlink>
    </w:p>
    <w:p>
      <w:pPr>
        <w:pStyle w:val="TOC2"/>
        <w:tabs>
          <w:tab w:val="right" w:leader="dot" w:pos="8306"/>
        </w:tabs>
      </w:pPr>
      <w:hyperlink w:anchor="_Toc14566" w:history="1">
        <w:r>
          <w:rPr>
            <w:rFonts w:ascii="仿宋" w:eastAsia="仿宋" w:hAnsi="仿宋" w:cs="仿宋" w:hint="eastAsia"/>
            <w:lang w:eastAsia="zh-CN"/>
          </w:rPr>
          <w:t>(二)、土地利用规划方案</w:t>
        </w:r>
        <w:r>
          <w:tab/>
        </w:r>
        <w:r>
          <w:fldChar w:fldCharType="begin"/>
        </w:r>
        <w:r>
          <w:instrText xml:space="preserve"> PAGEREF _Toc14566 \h </w:instrText>
        </w:r>
        <w:r>
          <w:fldChar w:fldCharType="separate"/>
        </w:r>
        <w:r>
          <w:t>62</w:t>
        </w:r>
        <w:r>
          <w:fldChar w:fldCharType="end"/>
        </w:r>
      </w:hyperlink>
    </w:p>
    <w:p>
      <w:pPr>
        <w:pStyle w:val="TOC1"/>
        <w:tabs>
          <w:tab w:val="right" w:leader="dot" w:pos="8306"/>
        </w:tabs>
      </w:pPr>
      <w:hyperlink w:anchor="_Toc15430" w:history="1">
        <w:r>
          <w:rPr>
            <w:rFonts w:ascii="仿宋" w:eastAsia="仿宋" w:hAnsi="仿宋" w:cs="仿宋" w:hint="eastAsia"/>
            <w:lang w:eastAsia="zh-CN"/>
          </w:rPr>
          <w:t>十三、合作与交流机制建立</w:t>
        </w:r>
        <w:r>
          <w:tab/>
        </w:r>
        <w:r>
          <w:fldChar w:fldCharType="begin"/>
        </w:r>
        <w:r>
          <w:instrText xml:space="preserve"> PAGEREF _Toc15430 \h </w:instrText>
        </w:r>
        <w:r>
          <w:fldChar w:fldCharType="separate"/>
        </w:r>
        <w:r>
          <w:t>63</w:t>
        </w:r>
        <w:r>
          <w:fldChar w:fldCharType="end"/>
        </w:r>
      </w:hyperlink>
    </w:p>
    <w:p>
      <w:pPr>
        <w:pStyle w:val="TOC2"/>
        <w:tabs>
          <w:tab w:val="right" w:leader="dot" w:pos="8306"/>
        </w:tabs>
      </w:pPr>
      <w:hyperlink w:anchor="_Toc30080" w:history="1">
        <w:r>
          <w:rPr>
            <w:rFonts w:ascii="仿宋" w:eastAsia="仿宋" w:hAnsi="仿宋" w:cs="仿宋" w:hint="eastAsia"/>
            <w:lang w:eastAsia="zh-CN"/>
          </w:rPr>
          <w:t>(一)、合作伙伴选择与合作方式</w:t>
        </w:r>
        <w:r>
          <w:tab/>
        </w:r>
        <w:r>
          <w:fldChar w:fldCharType="begin"/>
        </w:r>
        <w:r>
          <w:instrText xml:space="preserve"> PAGEREF _Toc30080 \h </w:instrText>
        </w:r>
        <w:r>
          <w:fldChar w:fldCharType="separate"/>
        </w:r>
        <w:r>
          <w:t>63</w:t>
        </w:r>
        <w:r>
          <w:fldChar w:fldCharType="end"/>
        </w:r>
      </w:hyperlink>
    </w:p>
    <w:p>
      <w:pPr>
        <w:pStyle w:val="TOC2"/>
        <w:tabs>
          <w:tab w:val="right" w:leader="dot" w:pos="8306"/>
        </w:tabs>
      </w:pPr>
      <w:hyperlink w:anchor="_Toc10543" w:history="1">
        <w:r>
          <w:rPr>
            <w:rFonts w:ascii="仿宋" w:eastAsia="仿宋" w:hAnsi="仿宋" w:cs="仿宋" w:hint="eastAsia"/>
            <w:lang w:eastAsia="zh-CN"/>
          </w:rPr>
          <w:t>(二)、交流与合作平台搭建</w:t>
        </w:r>
        <w:r>
          <w:tab/>
        </w:r>
        <w:r>
          <w:fldChar w:fldCharType="begin"/>
        </w:r>
        <w:r>
          <w:instrText xml:space="preserve"> PAGEREF _Toc10543 \h </w:instrText>
        </w:r>
        <w:r>
          <w:fldChar w:fldCharType="separate"/>
        </w:r>
        <w:r>
          <w:t>65</w:t>
        </w:r>
        <w:r>
          <w:fldChar w:fldCharType="end"/>
        </w:r>
      </w:hyperlink>
    </w:p>
    <w:p>
      <w:pPr>
        <w:pStyle w:val="TOC1"/>
        <w:tabs>
          <w:tab w:val="right" w:leader="dot" w:pos="8306"/>
        </w:tabs>
      </w:pPr>
      <w:hyperlink w:anchor="_Toc13242" w:history="1">
        <w:r>
          <w:rPr>
            <w:rFonts w:ascii="仿宋" w:eastAsia="仿宋" w:hAnsi="仿宋" w:cs="仿宋" w:hint="eastAsia"/>
            <w:lang w:eastAsia="zh-CN"/>
          </w:rPr>
          <w:t>十四、创新驱动与持续发展</w:t>
        </w:r>
        <w:r>
          <w:tab/>
        </w:r>
        <w:r>
          <w:fldChar w:fldCharType="begin"/>
        </w:r>
        <w:r>
          <w:instrText xml:space="preserve"> PAGEREF _Toc13242 \h </w:instrText>
        </w:r>
        <w:r>
          <w:fldChar w:fldCharType="separate"/>
        </w:r>
        <w:r>
          <w:t>66</w:t>
        </w:r>
        <w:r>
          <w:fldChar w:fldCharType="end"/>
        </w:r>
      </w:hyperlink>
    </w:p>
    <w:p>
      <w:pPr>
        <w:pStyle w:val="TOC2"/>
        <w:tabs>
          <w:tab w:val="right" w:leader="dot" w:pos="8306"/>
        </w:tabs>
      </w:pPr>
      <w:hyperlink w:anchor="_Toc6208" w:history="1">
        <w:r>
          <w:rPr>
            <w:rFonts w:ascii="仿宋" w:eastAsia="仿宋" w:hAnsi="仿宋" w:cs="仿宋" w:hint="eastAsia"/>
            <w:lang w:eastAsia="zh-CN"/>
          </w:rPr>
          <w:t>(一)、创新驱动战略实施</w:t>
        </w:r>
        <w:r>
          <w:tab/>
        </w:r>
        <w:r>
          <w:fldChar w:fldCharType="begin"/>
        </w:r>
        <w:r>
          <w:instrText xml:space="preserve"> PAGEREF _Toc6208 \h </w:instrText>
        </w:r>
        <w:r>
          <w:fldChar w:fldCharType="separate"/>
        </w:r>
        <w:r>
          <w:t>66</w:t>
        </w:r>
        <w:r>
          <w:fldChar w:fldCharType="end"/>
        </w:r>
      </w:hyperlink>
    </w:p>
    <w:p>
      <w:pPr>
        <w:pStyle w:val="TOC2"/>
        <w:tabs>
          <w:tab w:val="right" w:leader="dot" w:pos="8306"/>
        </w:tabs>
      </w:pPr>
      <w:hyperlink w:anchor="_Toc16235" w:history="1">
        <w:r>
          <w:rPr>
            <w:rFonts w:ascii="仿宋" w:eastAsia="仿宋" w:hAnsi="仿宋" w:cs="仿宋" w:hint="eastAsia"/>
            <w:lang w:eastAsia="zh-CN"/>
          </w:rPr>
          <w:t>(二)、持续发展路径探索</w:t>
        </w:r>
        <w:r>
          <w:tab/>
        </w:r>
        <w:r>
          <w:fldChar w:fldCharType="begin"/>
        </w:r>
        <w:r>
          <w:instrText xml:space="preserve"> PAGEREF _Toc16235 \h </w:instrText>
        </w:r>
        <w:r>
          <w:fldChar w:fldCharType="separate"/>
        </w:r>
        <w:r>
          <w:t>68</w:t>
        </w:r>
        <w:r>
          <w:fldChar w:fldCharType="end"/>
        </w:r>
      </w:hyperlink>
    </w:p>
    <w:p>
      <w:pPr>
        <w:pStyle w:val="TOC1"/>
        <w:tabs>
          <w:tab w:val="right" w:leader="dot" w:pos="8306"/>
        </w:tabs>
      </w:pPr>
      <w:hyperlink w:anchor="_Toc26662" w:history="1">
        <w:r>
          <w:rPr>
            <w:rFonts w:ascii="仿宋" w:eastAsia="仿宋" w:hAnsi="仿宋" w:cs="仿宋" w:hint="eastAsia"/>
            <w:lang w:eastAsia="zh-CN"/>
          </w:rPr>
          <w:t>十五、人力资源管理与开发</w:t>
        </w:r>
        <w:r>
          <w:tab/>
        </w:r>
        <w:r>
          <w:fldChar w:fldCharType="begin"/>
        </w:r>
        <w:r>
          <w:instrText xml:space="preserve"> PAGEREF _Toc26662 \h </w:instrText>
        </w:r>
        <w:r>
          <w:fldChar w:fldCharType="separate"/>
        </w:r>
        <w:r>
          <w:t>72</w:t>
        </w:r>
        <w:r>
          <w:fldChar w:fldCharType="end"/>
        </w:r>
      </w:hyperlink>
    </w:p>
    <w:p>
      <w:pPr>
        <w:pStyle w:val="TOC2"/>
        <w:tabs>
          <w:tab w:val="right" w:leader="dot" w:pos="8306"/>
        </w:tabs>
      </w:pPr>
      <w:hyperlink w:anchor="_Toc32244" w:history="1">
        <w:r>
          <w:rPr>
            <w:rFonts w:ascii="仿宋" w:eastAsia="仿宋" w:hAnsi="仿宋" w:cs="仿宋" w:hint="eastAsia"/>
            <w:lang w:eastAsia="zh-CN"/>
          </w:rPr>
          <w:t>(一)、人力资源规划</w:t>
        </w:r>
        <w:r>
          <w:tab/>
        </w:r>
        <w:r>
          <w:fldChar w:fldCharType="begin"/>
        </w:r>
        <w:r>
          <w:instrText xml:space="preserve"> PAGEREF _Toc32244 \h </w:instrText>
        </w:r>
        <w:r>
          <w:fldChar w:fldCharType="separate"/>
        </w:r>
        <w:r>
          <w:t>72</w:t>
        </w:r>
        <w:r>
          <w:fldChar w:fldCharType="end"/>
        </w:r>
      </w:hyperlink>
    </w:p>
    <w:p>
      <w:pPr>
        <w:pStyle w:val="TOC2"/>
        <w:tabs>
          <w:tab w:val="right" w:leader="dot" w:pos="8306"/>
        </w:tabs>
      </w:pPr>
      <w:hyperlink w:anchor="_Toc3196" w:history="1">
        <w:r>
          <w:rPr>
            <w:rFonts w:ascii="仿宋" w:eastAsia="仿宋" w:hAnsi="仿宋" w:cs="仿宋" w:hint="eastAsia"/>
            <w:lang w:eastAsia="zh-CN"/>
          </w:rPr>
          <w:t>(二)、人力资源开发与培训</w:t>
        </w:r>
        <w:r>
          <w:tab/>
        </w:r>
        <w:r>
          <w:fldChar w:fldCharType="begin"/>
        </w:r>
        <w:r>
          <w:instrText xml:space="preserve"> PAGEREF _Toc3196 \h </w:instrText>
        </w:r>
        <w:r>
          <w:fldChar w:fldCharType="separate"/>
        </w:r>
        <w:r>
          <w:t>74</w:t>
        </w:r>
        <w:r>
          <w:fldChar w:fldCharType="end"/>
        </w:r>
      </w:hyperlink>
    </w:p>
    <w:p>
      <w:pPr>
        <w:pStyle w:val="TOC1"/>
        <w:tabs>
          <w:tab w:val="right" w:leader="dot" w:pos="8306"/>
        </w:tabs>
      </w:pPr>
      <w:hyperlink w:anchor="_Toc12603" w:history="1">
        <w:r>
          <w:rPr>
            <w:rFonts w:ascii="仿宋" w:eastAsia="仿宋" w:hAnsi="仿宋" w:cs="仿宋" w:hint="eastAsia"/>
            <w:lang w:eastAsia="zh-CN"/>
          </w:rPr>
          <w:t>十六、法律法规与政策遵循</w:t>
        </w:r>
        <w:r>
          <w:tab/>
        </w:r>
        <w:r>
          <w:fldChar w:fldCharType="begin"/>
        </w:r>
        <w:r>
          <w:instrText xml:space="preserve"> PAGEREF _Toc12603 \h </w:instrText>
        </w:r>
        <w:r>
          <w:fldChar w:fldCharType="separate"/>
        </w:r>
        <w:r>
          <w:t>76</w:t>
        </w:r>
        <w:r>
          <w:fldChar w:fldCharType="end"/>
        </w:r>
      </w:hyperlink>
    </w:p>
    <w:p>
      <w:pPr>
        <w:pStyle w:val="TOC2"/>
        <w:tabs>
          <w:tab w:val="right" w:leader="dot" w:pos="8306"/>
        </w:tabs>
      </w:pPr>
      <w:hyperlink w:anchor="_Toc20835" w:history="1">
        <w:r>
          <w:rPr>
            <w:rFonts w:ascii="仿宋" w:eastAsia="仿宋" w:hAnsi="仿宋" w:cs="仿宋" w:hint="eastAsia"/>
            <w:lang w:eastAsia="zh-CN"/>
          </w:rPr>
          <w:t>(一)、法律法规遵守</w:t>
        </w:r>
        <w:r>
          <w:tab/>
        </w:r>
        <w:r>
          <w:fldChar w:fldCharType="begin"/>
        </w:r>
        <w:r>
          <w:instrText xml:space="preserve"> PAGEREF _Toc20835 \h </w:instrText>
        </w:r>
        <w:r>
          <w:fldChar w:fldCharType="separate"/>
        </w:r>
        <w:r>
          <w:t>76</w:t>
        </w:r>
        <w:r>
          <w:fldChar w:fldCharType="end"/>
        </w:r>
      </w:hyperlink>
    </w:p>
    <w:p>
      <w:pPr>
        <w:pStyle w:val="TOC2"/>
        <w:tabs>
          <w:tab w:val="right" w:leader="dot" w:pos="8306"/>
        </w:tabs>
      </w:pPr>
      <w:hyperlink w:anchor="_Toc1903" w:history="1">
        <w:r>
          <w:rPr>
            <w:rFonts w:ascii="仿宋" w:eastAsia="仿宋" w:hAnsi="仿宋" w:cs="仿宋" w:hint="eastAsia"/>
            <w:lang w:eastAsia="zh-CN"/>
          </w:rPr>
          <w:t>(二)、政策导向与利用</w:t>
        </w:r>
        <w:r>
          <w:tab/>
        </w:r>
        <w:r>
          <w:fldChar w:fldCharType="begin"/>
        </w:r>
        <w:r>
          <w:instrText xml:space="preserve"> PAGEREF _Toc1903 \h </w:instrText>
        </w:r>
        <w:r>
          <w:fldChar w:fldCharType="separate"/>
        </w:r>
        <w:r>
          <w:t>77</w:t>
        </w:r>
        <w:r>
          <w:fldChar w:fldCharType="end"/>
        </w:r>
      </w:hyperlink>
    </w:p>
    <w:p>
      <w:pPr>
        <w:pStyle w:val="TOC1"/>
        <w:tabs>
          <w:tab w:val="right" w:leader="dot" w:pos="8306"/>
        </w:tabs>
      </w:pPr>
      <w:hyperlink w:anchor="_Toc7349" w:history="1">
        <w:r>
          <w:rPr>
            <w:rFonts w:ascii="仿宋" w:eastAsia="仿宋" w:hAnsi="仿宋" w:cs="仿宋" w:hint="eastAsia"/>
            <w:lang w:eastAsia="zh-CN"/>
          </w:rPr>
          <w:t>十七、知识产权管理与保护</w:t>
        </w:r>
        <w:r>
          <w:tab/>
        </w:r>
        <w:r>
          <w:fldChar w:fldCharType="begin"/>
        </w:r>
        <w:r>
          <w:instrText xml:space="preserve"> PAGEREF _Toc7349 \h </w:instrText>
        </w:r>
        <w:r>
          <w:fldChar w:fldCharType="separate"/>
        </w:r>
        <w:r>
          <w:t>78</w:t>
        </w:r>
        <w:r>
          <w:fldChar w:fldCharType="end"/>
        </w:r>
      </w:hyperlink>
    </w:p>
    <w:p>
      <w:pPr>
        <w:pStyle w:val="TOC2"/>
        <w:tabs>
          <w:tab w:val="right" w:leader="dot" w:pos="8306"/>
        </w:tabs>
      </w:pPr>
      <w:hyperlink w:anchor="_Toc1492" w:history="1">
        <w:r>
          <w:rPr>
            <w:rFonts w:ascii="仿宋" w:eastAsia="仿宋" w:hAnsi="仿宋" w:cs="仿宋" w:hint="eastAsia"/>
            <w:lang w:eastAsia="zh-CN"/>
          </w:rPr>
          <w:t>(一)、知识产权管理体系建设</w:t>
        </w:r>
        <w:r>
          <w:tab/>
        </w:r>
        <w:r>
          <w:fldChar w:fldCharType="begin"/>
        </w:r>
        <w:r>
          <w:instrText xml:space="preserve"> PAGEREF _Toc1492 \h </w:instrText>
        </w:r>
        <w:r>
          <w:fldChar w:fldCharType="separate"/>
        </w:r>
        <w:r>
          <w:t>78</w:t>
        </w:r>
        <w:r>
          <w:fldChar w:fldCharType="end"/>
        </w:r>
      </w:hyperlink>
    </w:p>
    <w:p>
      <w:pPr>
        <w:pStyle w:val="TOC2"/>
        <w:tabs>
          <w:tab w:val="right" w:leader="dot" w:pos="8306"/>
        </w:tabs>
      </w:pPr>
      <w:hyperlink w:anchor="_Toc8723" w:history="1">
        <w:r>
          <w:rPr>
            <w:rFonts w:ascii="仿宋" w:eastAsia="仿宋" w:hAnsi="仿宋" w:cs="仿宋" w:hint="eastAsia"/>
            <w:lang w:eastAsia="zh-CN"/>
          </w:rPr>
          <w:t>(二)、知识产权保护措施</w:t>
        </w:r>
        <w:r>
          <w:tab/>
        </w:r>
        <w:r>
          <w:fldChar w:fldCharType="begin"/>
        </w:r>
        <w:r>
          <w:instrText xml:space="preserve"> PAGEREF _Toc8723 \h </w:instrText>
        </w:r>
        <w:r>
          <w:fldChar w:fldCharType="separate"/>
        </w:r>
        <w:r>
          <w:t>79</w:t>
        </w:r>
        <w:r>
          <w:fldChar w:fldCharType="end"/>
        </w:r>
      </w:hyperlink>
    </w:p>
    <w:p>
      <w:pPr>
        <w:pStyle w:val="TOC1"/>
        <w:tabs>
          <w:tab w:val="right" w:leader="dot" w:pos="8306"/>
        </w:tabs>
      </w:pPr>
      <w:hyperlink w:anchor="_Toc3894" w:history="1">
        <w:r>
          <w:rPr>
            <w:rFonts w:ascii="仿宋" w:eastAsia="仿宋" w:hAnsi="仿宋" w:cs="仿宋" w:hint="eastAsia"/>
            <w:lang w:eastAsia="zh-CN"/>
          </w:rPr>
          <w:t>十八、企业合规与伦理</w:t>
        </w:r>
        <w:r>
          <w:tab/>
        </w:r>
        <w:r>
          <w:fldChar w:fldCharType="begin"/>
        </w:r>
        <w:r>
          <w:instrText xml:space="preserve"> PAGEREF _Toc3894 \h </w:instrText>
        </w:r>
        <w:r>
          <w:fldChar w:fldCharType="separate"/>
        </w:r>
        <w:r>
          <w:t>80</w:t>
        </w:r>
        <w:r>
          <w:fldChar w:fldCharType="end"/>
        </w:r>
      </w:hyperlink>
    </w:p>
    <w:p>
      <w:pPr>
        <w:pStyle w:val="TOC2"/>
        <w:tabs>
          <w:tab w:val="right" w:leader="dot" w:pos="8306"/>
        </w:tabs>
      </w:pPr>
      <w:hyperlink w:anchor="_Toc26650" w:history="1">
        <w:r>
          <w:rPr>
            <w:rFonts w:ascii="仿宋" w:eastAsia="仿宋" w:hAnsi="仿宋" w:cs="仿宋" w:hint="eastAsia"/>
            <w:lang w:eastAsia="zh-CN"/>
          </w:rPr>
          <w:t>(一)、合规政策与程序</w:t>
        </w:r>
        <w:r>
          <w:tab/>
        </w:r>
        <w:r>
          <w:fldChar w:fldCharType="begin"/>
        </w:r>
        <w:r>
          <w:instrText xml:space="preserve"> PAGEREF _Toc26650 \h </w:instrText>
        </w:r>
        <w:r>
          <w:fldChar w:fldCharType="separate"/>
        </w:r>
        <w:r>
          <w:t>80</w:t>
        </w:r>
        <w:r>
          <w:fldChar w:fldCharType="end"/>
        </w:r>
      </w:hyperlink>
    </w:p>
    <w:p>
      <w:pPr>
        <w:pStyle w:val="TOC2"/>
        <w:tabs>
          <w:tab w:val="right" w:leader="dot" w:pos="8306"/>
        </w:tabs>
      </w:pPr>
      <w:hyperlink w:anchor="_Toc2741" w:history="1">
        <w:r>
          <w:rPr>
            <w:rFonts w:ascii="仿宋" w:eastAsia="仿宋" w:hAnsi="仿宋" w:cs="仿宋" w:hint="eastAsia"/>
            <w:lang w:eastAsia="zh-CN"/>
          </w:rPr>
          <w:t>(二)、伦理规范与培训</w:t>
        </w:r>
        <w:r>
          <w:tab/>
        </w:r>
        <w:r>
          <w:fldChar w:fldCharType="begin"/>
        </w:r>
        <w:r>
          <w:instrText xml:space="preserve"> PAGEREF _Toc2741 \h </w:instrText>
        </w:r>
        <w:r>
          <w:fldChar w:fldCharType="separate"/>
        </w:r>
        <w:r>
          <w:t>82</w:t>
        </w:r>
        <w:r>
          <w:fldChar w:fldCharType="end"/>
        </w:r>
      </w:hyperlink>
    </w:p>
    <w:p>
      <w:pPr>
        <w:pStyle w:val="TOC2"/>
        <w:tabs>
          <w:tab w:val="right" w:leader="dot" w:pos="8306"/>
        </w:tabs>
      </w:pPr>
      <w:hyperlink w:anchor="_Toc12417" w:history="1">
        <w:r>
          <w:rPr>
            <w:rFonts w:ascii="仿宋" w:eastAsia="仿宋" w:hAnsi="仿宋" w:cs="仿宋" w:hint="eastAsia"/>
            <w:lang w:eastAsia="zh-CN"/>
          </w:rPr>
          <w:t>(三)、合规风险评估</w:t>
        </w:r>
        <w:r>
          <w:tab/>
        </w:r>
        <w:r>
          <w:fldChar w:fldCharType="begin"/>
        </w:r>
        <w:r>
          <w:instrText xml:space="preserve"> PAGEREF _Toc12417 \h </w:instrText>
        </w:r>
        <w:r>
          <w:fldChar w:fldCharType="separate"/>
        </w:r>
        <w:r>
          <w:t>82</w:t>
        </w:r>
        <w:r>
          <w:fldChar w:fldCharType="end"/>
        </w:r>
      </w:hyperlink>
    </w:p>
    <w:p>
      <w:pPr>
        <w:pStyle w:val="TOC2"/>
        <w:tabs>
          <w:tab w:val="right" w:leader="dot" w:pos="8306"/>
        </w:tabs>
      </w:pPr>
      <w:hyperlink w:anchor="_Toc5623" w:history="1">
        <w:r>
          <w:rPr>
            <w:rFonts w:ascii="仿宋" w:eastAsia="仿宋" w:hAnsi="仿宋" w:cs="仿宋" w:hint="eastAsia"/>
            <w:lang w:eastAsia="zh-CN"/>
          </w:rPr>
          <w:t>(四)、合规监督与执行</w:t>
        </w:r>
        <w:r>
          <w:tab/>
        </w:r>
        <w:r>
          <w:fldChar w:fldCharType="begin"/>
        </w:r>
        <w:r>
          <w:instrText xml:space="preserve"> PAGEREF _Toc5623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0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93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83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351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57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玻璃深加工机械项目与土地用途规划：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玻璃深加工机械项目的容积率和建筑密度：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用地控制指标通常规定了容积率和建筑密度的要求。对于玻璃深加工机械项目来说，这将影响建筑物的规模和高度。必须确保项目的设计符合容积率和建筑密度的限制，以遵守用地控制法规。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玻璃深加工机械项目的建筑线限制：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用地控制指标还可能规定了建筑物与街道或相邻土地的距离，这被称为建筑线限制。玻璃深加工机械项目必须遵守这些规定，以确保建筑的位置符合法规。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玻璃深加工机械项目的环境影响和可持续性：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用地控制指标可能包括环境保护要求，例如绿地比例和污染防控措施。对于玻璃深加工机械项目，这意味着必须考虑如何保护当地生态系统、水资源和空气质量，以确保项目的可持续性。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在整个项目规划和实施过程中，与用地控制指标的合作和遵守是至关重要的。这有助于确保玻璃深加工机械项目是一个合法、可持续且与城市规划一致的发展项目。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209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每个城市都有自己的规划目标和愿景，包括住宅区、商业区和工业区的平衡发展。玻璃深加工机械项目需要与城市规划目标保持一致，以确保项目不会破坏城市的整体规划。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https://d.book118.com/428027015135006037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D6C88"/>
    <w:rsid w:val="2D4D6C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0270151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2024-02-14T12:31:00Z</dcterms:created>
  <dcterms:modified xsi:type="dcterms:W3CDTF">2024-02-14T12:32:33Z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2D4BA55D600E4B868CE5932792DF4F56_11</vt:lpwstr>
  </property>
  <property fmtid="{D5CDD505-2E9C-101B-9397-08002B2CF9AE}" pid="3" name="KSOProductBuildVer">
    <vt:lpwstr>2052-12.1.0.16250</vt:lpwstr>
  </property>
</Properties>
</file>