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浮标式氧气吸入器项目规划设计纲要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47" w:history="1">
        <w:r>
          <w:rPr>
            <w:rFonts w:ascii="仿宋" w:eastAsia="仿宋" w:hAnsi="仿宋" w:cs="仿宋" w:hint="eastAsia"/>
            <w:lang w:eastAsia="zh-CN"/>
          </w:rPr>
          <w:t>前言</w:t>
        </w:r>
        <w:r>
          <w:tab/>
        </w:r>
        <w:r>
          <w:fldChar w:fldCharType="begin"/>
        </w:r>
        <w:r>
          <w:instrText xml:space="preserve"> PAGEREF _Toc9147 \h </w:instrText>
        </w:r>
        <w:r>
          <w:fldChar w:fldCharType="separate"/>
        </w:r>
        <w:r>
          <w:t>3</w:t>
        </w:r>
        <w:r>
          <w:fldChar w:fldCharType="end"/>
        </w:r>
      </w:hyperlink>
    </w:p>
    <w:p>
      <w:pPr>
        <w:pStyle w:val="TOC1"/>
        <w:tabs>
          <w:tab w:val="right" w:leader="dot" w:pos="8306"/>
        </w:tabs>
      </w:pPr>
      <w:hyperlink w:anchor="_Toc27751" w:history="1">
        <w:r>
          <w:rPr>
            <w:rFonts w:ascii="仿宋" w:eastAsia="仿宋" w:hAnsi="仿宋" w:cs="仿宋" w:hint="eastAsia"/>
            <w:lang w:eastAsia="zh-CN"/>
          </w:rPr>
          <w:t>一、工艺说明</w:t>
        </w:r>
        <w:r>
          <w:tab/>
        </w:r>
        <w:r>
          <w:fldChar w:fldCharType="begin"/>
        </w:r>
        <w:r>
          <w:instrText xml:space="preserve"> PAGEREF _Toc27751 \h </w:instrText>
        </w:r>
        <w:r>
          <w:fldChar w:fldCharType="separate"/>
        </w:r>
        <w:r>
          <w:t>3</w:t>
        </w:r>
        <w:r>
          <w:fldChar w:fldCharType="end"/>
        </w:r>
      </w:hyperlink>
    </w:p>
    <w:p>
      <w:pPr>
        <w:pStyle w:val="TOC2"/>
        <w:tabs>
          <w:tab w:val="right" w:leader="dot" w:pos="8306"/>
        </w:tabs>
      </w:pPr>
      <w:hyperlink w:anchor="_Toc4952" w:history="1">
        <w:r>
          <w:rPr>
            <w:rFonts w:ascii="仿宋" w:eastAsia="仿宋" w:hAnsi="仿宋" w:cs="仿宋" w:hint="eastAsia"/>
            <w:lang w:eastAsia="zh-CN"/>
          </w:rPr>
          <w:t>(一)、技术管理特点</w:t>
        </w:r>
        <w:r>
          <w:tab/>
        </w:r>
        <w:r>
          <w:fldChar w:fldCharType="begin"/>
        </w:r>
        <w:r>
          <w:instrText xml:space="preserve"> PAGEREF _Toc4952 \h </w:instrText>
        </w:r>
        <w:r>
          <w:fldChar w:fldCharType="separate"/>
        </w:r>
        <w:r>
          <w:t>3</w:t>
        </w:r>
        <w:r>
          <w:fldChar w:fldCharType="end"/>
        </w:r>
      </w:hyperlink>
    </w:p>
    <w:p>
      <w:pPr>
        <w:pStyle w:val="TOC2"/>
        <w:tabs>
          <w:tab w:val="right" w:leader="dot" w:pos="8306"/>
        </w:tabs>
      </w:pPr>
      <w:hyperlink w:anchor="_Toc17558" w:history="1">
        <w:r>
          <w:rPr>
            <w:rFonts w:ascii="仿宋" w:eastAsia="仿宋" w:hAnsi="仿宋" w:cs="仿宋" w:hint="eastAsia"/>
            <w:lang w:eastAsia="zh-CN"/>
          </w:rPr>
          <w:t>(二)、浮标式氧气吸入器项目工艺技术设计方案</w:t>
        </w:r>
        <w:r>
          <w:tab/>
        </w:r>
        <w:r>
          <w:fldChar w:fldCharType="begin"/>
        </w:r>
        <w:r>
          <w:instrText xml:space="preserve"> PAGEREF _Toc17558 \h </w:instrText>
        </w:r>
        <w:r>
          <w:fldChar w:fldCharType="separate"/>
        </w:r>
        <w:r>
          <w:t>4</w:t>
        </w:r>
        <w:r>
          <w:fldChar w:fldCharType="end"/>
        </w:r>
      </w:hyperlink>
    </w:p>
    <w:p>
      <w:pPr>
        <w:pStyle w:val="TOC2"/>
        <w:tabs>
          <w:tab w:val="right" w:leader="dot" w:pos="8306"/>
        </w:tabs>
      </w:pPr>
      <w:hyperlink w:anchor="_Toc988" w:history="1">
        <w:r>
          <w:rPr>
            <w:rFonts w:ascii="仿宋" w:eastAsia="仿宋" w:hAnsi="仿宋" w:cs="仿宋" w:hint="eastAsia"/>
            <w:lang w:eastAsia="zh-CN"/>
          </w:rPr>
          <w:t>(三)、设备选型方案</w:t>
        </w:r>
        <w:r>
          <w:tab/>
        </w:r>
        <w:r>
          <w:fldChar w:fldCharType="begin"/>
        </w:r>
        <w:r>
          <w:instrText xml:space="preserve"> PAGEREF _Toc988 \h </w:instrText>
        </w:r>
        <w:r>
          <w:fldChar w:fldCharType="separate"/>
        </w:r>
        <w:r>
          <w:t>5</w:t>
        </w:r>
        <w:r>
          <w:fldChar w:fldCharType="end"/>
        </w:r>
      </w:hyperlink>
    </w:p>
    <w:p>
      <w:pPr>
        <w:pStyle w:val="TOC1"/>
        <w:tabs>
          <w:tab w:val="right" w:leader="dot" w:pos="8306"/>
        </w:tabs>
      </w:pPr>
      <w:hyperlink w:anchor="_Toc15736" w:history="1">
        <w:r>
          <w:rPr>
            <w:rFonts w:ascii="仿宋" w:eastAsia="仿宋" w:hAnsi="仿宋" w:cs="仿宋" w:hint="eastAsia"/>
            <w:lang w:eastAsia="zh-CN"/>
          </w:rPr>
          <w:t>二、浮标式氧气吸入器项目建设单位说明</w:t>
        </w:r>
        <w:r>
          <w:tab/>
        </w:r>
        <w:r>
          <w:fldChar w:fldCharType="begin"/>
        </w:r>
        <w:r>
          <w:instrText xml:space="preserve"> PAGEREF _Toc15736 \h </w:instrText>
        </w:r>
        <w:r>
          <w:fldChar w:fldCharType="separate"/>
        </w:r>
        <w:r>
          <w:t>7</w:t>
        </w:r>
        <w:r>
          <w:fldChar w:fldCharType="end"/>
        </w:r>
      </w:hyperlink>
    </w:p>
    <w:p>
      <w:pPr>
        <w:pStyle w:val="TOC2"/>
        <w:tabs>
          <w:tab w:val="right" w:leader="dot" w:pos="8306"/>
        </w:tabs>
      </w:pPr>
      <w:hyperlink w:anchor="_Toc6415" w:history="1">
        <w:r>
          <w:rPr>
            <w:rFonts w:ascii="仿宋" w:eastAsia="仿宋" w:hAnsi="仿宋" w:cs="仿宋" w:hint="eastAsia"/>
            <w:lang w:eastAsia="zh-CN"/>
          </w:rPr>
          <w:t>(一)、浮标式氧气吸入器项目承办单位基本情况</w:t>
        </w:r>
        <w:r>
          <w:tab/>
        </w:r>
        <w:r>
          <w:fldChar w:fldCharType="begin"/>
        </w:r>
        <w:r>
          <w:instrText xml:space="preserve"> PAGEREF _Toc6415 \h </w:instrText>
        </w:r>
        <w:r>
          <w:fldChar w:fldCharType="separate"/>
        </w:r>
        <w:r>
          <w:t>7</w:t>
        </w:r>
        <w:r>
          <w:fldChar w:fldCharType="end"/>
        </w:r>
      </w:hyperlink>
    </w:p>
    <w:p>
      <w:pPr>
        <w:pStyle w:val="TOC2"/>
        <w:tabs>
          <w:tab w:val="right" w:leader="dot" w:pos="8306"/>
        </w:tabs>
      </w:pPr>
      <w:hyperlink w:anchor="_Toc24821" w:history="1">
        <w:r>
          <w:rPr>
            <w:rFonts w:ascii="仿宋" w:eastAsia="仿宋" w:hAnsi="仿宋" w:cs="仿宋" w:hint="eastAsia"/>
            <w:lang w:eastAsia="zh-CN"/>
          </w:rPr>
          <w:t>(二)、公司经济效益分析</w:t>
        </w:r>
        <w:r>
          <w:tab/>
        </w:r>
        <w:r>
          <w:fldChar w:fldCharType="begin"/>
        </w:r>
        <w:r>
          <w:instrText xml:space="preserve"> PAGEREF _Toc24821 \h </w:instrText>
        </w:r>
        <w:r>
          <w:fldChar w:fldCharType="separate"/>
        </w:r>
        <w:r>
          <w:t>7</w:t>
        </w:r>
        <w:r>
          <w:fldChar w:fldCharType="end"/>
        </w:r>
      </w:hyperlink>
    </w:p>
    <w:p>
      <w:pPr>
        <w:pStyle w:val="TOC1"/>
        <w:tabs>
          <w:tab w:val="right" w:leader="dot" w:pos="8306"/>
        </w:tabs>
      </w:pPr>
      <w:hyperlink w:anchor="_Toc23922" w:history="1">
        <w:r>
          <w:rPr>
            <w:rFonts w:ascii="仿宋" w:eastAsia="仿宋" w:hAnsi="仿宋" w:cs="仿宋" w:hint="eastAsia"/>
            <w:lang w:eastAsia="zh-CN"/>
          </w:rPr>
          <w:t>三、浮标式氧气吸入器项目选址可行性分析</w:t>
        </w:r>
        <w:r>
          <w:tab/>
        </w:r>
        <w:r>
          <w:fldChar w:fldCharType="begin"/>
        </w:r>
        <w:r>
          <w:instrText xml:space="preserve"> PAGEREF _Toc23922 \h </w:instrText>
        </w:r>
        <w:r>
          <w:fldChar w:fldCharType="separate"/>
        </w:r>
        <w:r>
          <w:t>8</w:t>
        </w:r>
        <w:r>
          <w:fldChar w:fldCharType="end"/>
        </w:r>
      </w:hyperlink>
    </w:p>
    <w:p>
      <w:pPr>
        <w:pStyle w:val="TOC2"/>
        <w:tabs>
          <w:tab w:val="right" w:leader="dot" w:pos="8306"/>
        </w:tabs>
      </w:pPr>
      <w:hyperlink w:anchor="_Toc32480" w:history="1">
        <w:r>
          <w:rPr>
            <w:rFonts w:ascii="仿宋" w:eastAsia="仿宋" w:hAnsi="仿宋" w:cs="仿宋" w:hint="eastAsia"/>
            <w:lang w:eastAsia="zh-CN"/>
          </w:rPr>
          <w:t>(一)、浮标式氧气吸入器项目选址</w:t>
        </w:r>
        <w:r>
          <w:tab/>
        </w:r>
        <w:r>
          <w:fldChar w:fldCharType="begin"/>
        </w:r>
        <w:r>
          <w:instrText xml:space="preserve"> PAGEREF _Toc32480 \h </w:instrText>
        </w:r>
        <w:r>
          <w:fldChar w:fldCharType="separate"/>
        </w:r>
        <w:r>
          <w:t>8</w:t>
        </w:r>
        <w:r>
          <w:fldChar w:fldCharType="end"/>
        </w:r>
      </w:hyperlink>
    </w:p>
    <w:p>
      <w:pPr>
        <w:pStyle w:val="TOC2"/>
        <w:tabs>
          <w:tab w:val="right" w:leader="dot" w:pos="8306"/>
        </w:tabs>
      </w:pPr>
      <w:hyperlink w:anchor="_Toc23445" w:history="1">
        <w:r>
          <w:rPr>
            <w:rFonts w:ascii="仿宋" w:eastAsia="仿宋" w:hAnsi="仿宋" w:cs="仿宋" w:hint="eastAsia"/>
            <w:lang w:eastAsia="zh-CN"/>
          </w:rPr>
          <w:t>(二)、用地控制指标</w:t>
        </w:r>
        <w:r>
          <w:tab/>
        </w:r>
        <w:r>
          <w:fldChar w:fldCharType="begin"/>
        </w:r>
        <w:r>
          <w:instrText xml:space="preserve"> PAGEREF _Toc23445 \h </w:instrText>
        </w:r>
        <w:r>
          <w:fldChar w:fldCharType="separate"/>
        </w:r>
        <w:r>
          <w:t>8</w:t>
        </w:r>
        <w:r>
          <w:fldChar w:fldCharType="end"/>
        </w:r>
      </w:hyperlink>
    </w:p>
    <w:p>
      <w:pPr>
        <w:pStyle w:val="TOC2"/>
        <w:tabs>
          <w:tab w:val="right" w:leader="dot" w:pos="8306"/>
        </w:tabs>
      </w:pPr>
      <w:hyperlink w:anchor="_Toc12648" w:history="1">
        <w:r>
          <w:rPr>
            <w:rFonts w:ascii="仿宋" w:eastAsia="仿宋" w:hAnsi="仿宋" w:cs="仿宋" w:hint="eastAsia"/>
            <w:lang w:eastAsia="zh-CN"/>
          </w:rPr>
          <w:t>(三)、节约用地措施</w:t>
        </w:r>
        <w:r>
          <w:tab/>
        </w:r>
        <w:r>
          <w:fldChar w:fldCharType="begin"/>
        </w:r>
        <w:r>
          <w:instrText xml:space="preserve"> PAGEREF _Toc12648 \h </w:instrText>
        </w:r>
        <w:r>
          <w:fldChar w:fldCharType="separate"/>
        </w:r>
        <w:r>
          <w:t>10</w:t>
        </w:r>
        <w:r>
          <w:fldChar w:fldCharType="end"/>
        </w:r>
      </w:hyperlink>
    </w:p>
    <w:p>
      <w:pPr>
        <w:pStyle w:val="TOC2"/>
        <w:tabs>
          <w:tab w:val="right" w:leader="dot" w:pos="8306"/>
        </w:tabs>
      </w:pPr>
      <w:hyperlink w:anchor="_Toc8007" w:history="1">
        <w:r>
          <w:rPr>
            <w:rFonts w:ascii="仿宋" w:eastAsia="仿宋" w:hAnsi="仿宋" w:cs="仿宋" w:hint="eastAsia"/>
            <w:lang w:eastAsia="zh-CN"/>
          </w:rPr>
          <w:t>(四)、总图布置方案</w:t>
        </w:r>
        <w:r>
          <w:tab/>
        </w:r>
        <w:r>
          <w:fldChar w:fldCharType="begin"/>
        </w:r>
        <w:r>
          <w:instrText xml:space="preserve"> PAGEREF _Toc8007 \h </w:instrText>
        </w:r>
        <w:r>
          <w:fldChar w:fldCharType="separate"/>
        </w:r>
        <w:r>
          <w:t>12</w:t>
        </w:r>
        <w:r>
          <w:fldChar w:fldCharType="end"/>
        </w:r>
      </w:hyperlink>
    </w:p>
    <w:p>
      <w:pPr>
        <w:pStyle w:val="TOC2"/>
        <w:tabs>
          <w:tab w:val="right" w:leader="dot" w:pos="8306"/>
        </w:tabs>
      </w:pPr>
      <w:hyperlink w:anchor="_Toc11799" w:history="1">
        <w:r>
          <w:rPr>
            <w:rFonts w:ascii="仿宋" w:eastAsia="仿宋" w:hAnsi="仿宋" w:cs="仿宋" w:hint="eastAsia"/>
            <w:lang w:eastAsia="zh-CN"/>
          </w:rPr>
          <w:t>(五)、选址综合评价</w:t>
        </w:r>
        <w:r>
          <w:tab/>
        </w:r>
        <w:r>
          <w:fldChar w:fldCharType="begin"/>
        </w:r>
        <w:r>
          <w:instrText xml:space="preserve"> PAGEREF _Toc11799 \h </w:instrText>
        </w:r>
        <w:r>
          <w:fldChar w:fldCharType="separate"/>
        </w:r>
        <w:r>
          <w:t>13</w:t>
        </w:r>
        <w:r>
          <w:fldChar w:fldCharType="end"/>
        </w:r>
      </w:hyperlink>
    </w:p>
    <w:p>
      <w:pPr>
        <w:pStyle w:val="TOC1"/>
        <w:tabs>
          <w:tab w:val="right" w:leader="dot" w:pos="8306"/>
        </w:tabs>
      </w:pPr>
      <w:hyperlink w:anchor="_Toc17684" w:history="1">
        <w:r>
          <w:rPr>
            <w:rFonts w:ascii="仿宋" w:eastAsia="仿宋" w:hAnsi="仿宋" w:cs="仿宋" w:hint="eastAsia"/>
            <w:lang w:eastAsia="zh-CN"/>
          </w:rPr>
          <w:t>四、浮标式氧气吸入器项目概论</w:t>
        </w:r>
        <w:r>
          <w:tab/>
        </w:r>
        <w:r>
          <w:fldChar w:fldCharType="begin"/>
        </w:r>
        <w:r>
          <w:instrText xml:space="preserve"> PAGEREF _Toc17684 \h </w:instrText>
        </w:r>
        <w:r>
          <w:fldChar w:fldCharType="separate"/>
        </w:r>
        <w:r>
          <w:t>14</w:t>
        </w:r>
        <w:r>
          <w:fldChar w:fldCharType="end"/>
        </w:r>
      </w:hyperlink>
    </w:p>
    <w:p>
      <w:pPr>
        <w:pStyle w:val="TOC2"/>
        <w:tabs>
          <w:tab w:val="right" w:leader="dot" w:pos="8306"/>
        </w:tabs>
      </w:pPr>
      <w:hyperlink w:anchor="_Toc4035" w:history="1">
        <w:r>
          <w:rPr>
            <w:rFonts w:ascii="仿宋" w:eastAsia="仿宋" w:hAnsi="仿宋" w:cs="仿宋" w:hint="eastAsia"/>
            <w:lang w:eastAsia="zh-CN"/>
          </w:rPr>
          <w:t>(一)、浮标式氧气吸入器项目概况</w:t>
        </w:r>
        <w:r>
          <w:tab/>
        </w:r>
        <w:r>
          <w:fldChar w:fldCharType="begin"/>
        </w:r>
        <w:r>
          <w:instrText xml:space="preserve"> PAGEREF _Toc4035 \h </w:instrText>
        </w:r>
        <w:r>
          <w:fldChar w:fldCharType="separate"/>
        </w:r>
        <w:r>
          <w:t>14</w:t>
        </w:r>
        <w:r>
          <w:fldChar w:fldCharType="end"/>
        </w:r>
      </w:hyperlink>
    </w:p>
    <w:p>
      <w:pPr>
        <w:pStyle w:val="TOC2"/>
        <w:tabs>
          <w:tab w:val="right" w:leader="dot" w:pos="8306"/>
        </w:tabs>
      </w:pPr>
      <w:hyperlink w:anchor="_Toc13042" w:history="1">
        <w:r>
          <w:rPr>
            <w:rFonts w:ascii="仿宋" w:eastAsia="仿宋" w:hAnsi="仿宋" w:cs="仿宋" w:hint="eastAsia"/>
            <w:lang w:eastAsia="zh-CN"/>
          </w:rPr>
          <w:t>(二)、浮标式氧气吸入器项目目标</w:t>
        </w:r>
        <w:r>
          <w:tab/>
        </w:r>
        <w:r>
          <w:fldChar w:fldCharType="begin"/>
        </w:r>
        <w:r>
          <w:instrText xml:space="preserve"> PAGEREF _Toc13042 \h </w:instrText>
        </w:r>
        <w:r>
          <w:fldChar w:fldCharType="separate"/>
        </w:r>
        <w:r>
          <w:t>16</w:t>
        </w:r>
        <w:r>
          <w:fldChar w:fldCharType="end"/>
        </w:r>
      </w:hyperlink>
    </w:p>
    <w:p>
      <w:pPr>
        <w:pStyle w:val="TOC2"/>
        <w:tabs>
          <w:tab w:val="right" w:leader="dot" w:pos="8306"/>
        </w:tabs>
      </w:pPr>
      <w:hyperlink w:anchor="_Toc26915" w:history="1">
        <w:r>
          <w:rPr>
            <w:rFonts w:ascii="仿宋" w:eastAsia="仿宋" w:hAnsi="仿宋" w:cs="仿宋" w:hint="eastAsia"/>
            <w:lang w:eastAsia="zh-CN"/>
          </w:rPr>
          <w:t>(三)、浮标式氧气吸入器项目提出的理由</w:t>
        </w:r>
        <w:r>
          <w:tab/>
        </w:r>
        <w:r>
          <w:fldChar w:fldCharType="begin"/>
        </w:r>
        <w:r>
          <w:instrText xml:space="preserve"> PAGEREF _Toc26915 \h </w:instrText>
        </w:r>
        <w:r>
          <w:fldChar w:fldCharType="separate"/>
        </w:r>
        <w:r>
          <w:t>17</w:t>
        </w:r>
        <w:r>
          <w:fldChar w:fldCharType="end"/>
        </w:r>
      </w:hyperlink>
    </w:p>
    <w:p>
      <w:pPr>
        <w:pStyle w:val="TOC2"/>
        <w:tabs>
          <w:tab w:val="right" w:leader="dot" w:pos="8306"/>
        </w:tabs>
      </w:pPr>
      <w:hyperlink w:anchor="_Toc11015" w:history="1">
        <w:r>
          <w:rPr>
            <w:rFonts w:ascii="仿宋" w:eastAsia="仿宋" w:hAnsi="仿宋" w:cs="仿宋" w:hint="eastAsia"/>
            <w:lang w:eastAsia="zh-CN"/>
          </w:rPr>
          <w:t>(四)、浮标式氧气吸入器项目意义</w:t>
        </w:r>
        <w:r>
          <w:tab/>
        </w:r>
        <w:r>
          <w:fldChar w:fldCharType="begin"/>
        </w:r>
        <w:r>
          <w:instrText xml:space="preserve"> PAGEREF _Toc11015 \h </w:instrText>
        </w:r>
        <w:r>
          <w:fldChar w:fldCharType="separate"/>
        </w:r>
        <w:r>
          <w:t>19</w:t>
        </w:r>
        <w:r>
          <w:fldChar w:fldCharType="end"/>
        </w:r>
      </w:hyperlink>
    </w:p>
    <w:p>
      <w:pPr>
        <w:pStyle w:val="TOC2"/>
        <w:tabs>
          <w:tab w:val="right" w:leader="dot" w:pos="8306"/>
        </w:tabs>
      </w:pPr>
      <w:hyperlink w:anchor="_Toc11489" w:history="1">
        <w:r>
          <w:rPr>
            <w:rFonts w:ascii="仿宋" w:eastAsia="仿宋" w:hAnsi="仿宋" w:cs="仿宋" w:hint="eastAsia"/>
            <w:lang w:eastAsia="zh-CN"/>
          </w:rPr>
          <w:t>(五)、浮标式氧气吸入器项目背景</w:t>
        </w:r>
        <w:r>
          <w:tab/>
        </w:r>
        <w:r>
          <w:fldChar w:fldCharType="begin"/>
        </w:r>
        <w:r>
          <w:instrText xml:space="preserve"> PAGEREF _Toc11489 \h </w:instrText>
        </w:r>
        <w:r>
          <w:fldChar w:fldCharType="separate"/>
        </w:r>
        <w:r>
          <w:t>20</w:t>
        </w:r>
        <w:r>
          <w:fldChar w:fldCharType="end"/>
        </w:r>
      </w:hyperlink>
    </w:p>
    <w:p>
      <w:pPr>
        <w:pStyle w:val="TOC1"/>
        <w:tabs>
          <w:tab w:val="right" w:leader="dot" w:pos="8306"/>
        </w:tabs>
      </w:pPr>
      <w:hyperlink w:anchor="_Toc12784" w:history="1">
        <w:r>
          <w:rPr>
            <w:rFonts w:ascii="仿宋" w:eastAsia="仿宋" w:hAnsi="仿宋" w:cs="仿宋" w:hint="eastAsia"/>
            <w:lang w:eastAsia="zh-CN"/>
          </w:rPr>
          <w:t>五、浮标式氧气吸入器项目建设背景及必要性分析</w:t>
        </w:r>
        <w:r>
          <w:tab/>
        </w:r>
        <w:r>
          <w:fldChar w:fldCharType="begin"/>
        </w:r>
        <w:r>
          <w:instrText xml:space="preserve"> PAGEREF _Toc12784 \h </w:instrText>
        </w:r>
        <w:r>
          <w:fldChar w:fldCharType="separate"/>
        </w:r>
        <w:r>
          <w:t>21</w:t>
        </w:r>
        <w:r>
          <w:fldChar w:fldCharType="end"/>
        </w:r>
      </w:hyperlink>
    </w:p>
    <w:p>
      <w:pPr>
        <w:pStyle w:val="TOC2"/>
        <w:tabs>
          <w:tab w:val="right" w:leader="dot" w:pos="8306"/>
        </w:tabs>
      </w:pPr>
      <w:hyperlink w:anchor="_Toc8031" w:history="1">
        <w:r>
          <w:rPr>
            <w:rFonts w:ascii="仿宋" w:eastAsia="仿宋" w:hAnsi="仿宋" w:cs="仿宋" w:hint="eastAsia"/>
            <w:lang w:eastAsia="zh-CN"/>
          </w:rPr>
          <w:t>(一)、浮标式氧气吸入器项目背景分析</w:t>
        </w:r>
        <w:r>
          <w:tab/>
        </w:r>
        <w:r>
          <w:fldChar w:fldCharType="begin"/>
        </w:r>
        <w:r>
          <w:instrText xml:space="preserve"> PAGEREF _Toc8031 \h </w:instrText>
        </w:r>
        <w:r>
          <w:fldChar w:fldCharType="separate"/>
        </w:r>
        <w:r>
          <w:t>21</w:t>
        </w:r>
        <w:r>
          <w:fldChar w:fldCharType="end"/>
        </w:r>
      </w:hyperlink>
    </w:p>
    <w:p>
      <w:pPr>
        <w:pStyle w:val="TOC2"/>
        <w:tabs>
          <w:tab w:val="right" w:leader="dot" w:pos="8306"/>
        </w:tabs>
      </w:pPr>
      <w:hyperlink w:anchor="_Toc19441" w:history="1">
        <w:r>
          <w:rPr>
            <w:rFonts w:ascii="仿宋" w:eastAsia="仿宋" w:hAnsi="仿宋" w:cs="仿宋" w:hint="eastAsia"/>
            <w:lang w:eastAsia="zh-CN"/>
          </w:rPr>
          <w:t>(二)、浮标式氧气吸入器项目建设必要性分析</w:t>
        </w:r>
        <w:r>
          <w:tab/>
        </w:r>
        <w:r>
          <w:fldChar w:fldCharType="begin"/>
        </w:r>
        <w:r>
          <w:instrText xml:space="preserve"> PAGEREF _Toc19441 \h </w:instrText>
        </w:r>
        <w:r>
          <w:fldChar w:fldCharType="separate"/>
        </w:r>
        <w:r>
          <w:t>23</w:t>
        </w:r>
        <w:r>
          <w:fldChar w:fldCharType="end"/>
        </w:r>
      </w:hyperlink>
    </w:p>
    <w:p>
      <w:pPr>
        <w:pStyle w:val="TOC1"/>
        <w:tabs>
          <w:tab w:val="right" w:leader="dot" w:pos="8306"/>
        </w:tabs>
      </w:pPr>
      <w:hyperlink w:anchor="_Toc26507" w:history="1">
        <w:r>
          <w:rPr>
            <w:rFonts w:ascii="仿宋" w:eastAsia="仿宋" w:hAnsi="仿宋" w:cs="仿宋" w:hint="eastAsia"/>
            <w:lang w:eastAsia="zh-CN"/>
          </w:rPr>
          <w:t>六、市场分析、调研</w:t>
        </w:r>
        <w:r>
          <w:tab/>
        </w:r>
        <w:r>
          <w:fldChar w:fldCharType="begin"/>
        </w:r>
        <w:r>
          <w:instrText xml:space="preserve"> PAGEREF _Toc26507 \h </w:instrText>
        </w:r>
        <w:r>
          <w:fldChar w:fldCharType="separate"/>
        </w:r>
        <w:r>
          <w:t>24</w:t>
        </w:r>
        <w:r>
          <w:fldChar w:fldCharType="end"/>
        </w:r>
      </w:hyperlink>
    </w:p>
    <w:p>
      <w:pPr>
        <w:pStyle w:val="TOC2"/>
        <w:tabs>
          <w:tab w:val="right" w:leader="dot" w:pos="8306"/>
        </w:tabs>
      </w:pPr>
      <w:hyperlink w:anchor="_Toc28918" w:history="1">
        <w:r>
          <w:rPr>
            <w:rFonts w:ascii="仿宋" w:eastAsia="仿宋" w:hAnsi="仿宋" w:cs="仿宋" w:hint="eastAsia"/>
            <w:lang w:eastAsia="zh-CN"/>
          </w:rPr>
          <w:t>(一)、浮标式氧气吸入器行业分析</w:t>
        </w:r>
        <w:r>
          <w:tab/>
        </w:r>
        <w:r>
          <w:fldChar w:fldCharType="begin"/>
        </w:r>
        <w:r>
          <w:instrText xml:space="preserve"> PAGEREF _Toc28918 \h </w:instrText>
        </w:r>
        <w:r>
          <w:fldChar w:fldCharType="separate"/>
        </w:r>
        <w:r>
          <w:t>24</w:t>
        </w:r>
        <w:r>
          <w:fldChar w:fldCharType="end"/>
        </w:r>
      </w:hyperlink>
    </w:p>
    <w:p>
      <w:pPr>
        <w:pStyle w:val="TOC2"/>
        <w:tabs>
          <w:tab w:val="right" w:leader="dot" w:pos="8306"/>
        </w:tabs>
      </w:pPr>
      <w:hyperlink w:anchor="_Toc16251" w:history="1">
        <w:r>
          <w:rPr>
            <w:rFonts w:ascii="仿宋" w:eastAsia="仿宋" w:hAnsi="仿宋" w:cs="仿宋" w:hint="eastAsia"/>
            <w:lang w:eastAsia="zh-CN"/>
          </w:rPr>
          <w:t>(二)、浮标式氧气吸入器市场分析预测</w:t>
        </w:r>
        <w:r>
          <w:tab/>
        </w:r>
        <w:r>
          <w:fldChar w:fldCharType="begin"/>
        </w:r>
        <w:r>
          <w:instrText xml:space="preserve"> PAGEREF _Toc16251 \h </w:instrText>
        </w:r>
        <w:r>
          <w:fldChar w:fldCharType="separate"/>
        </w:r>
        <w:r>
          <w:t>25</w:t>
        </w:r>
        <w:r>
          <w:fldChar w:fldCharType="end"/>
        </w:r>
      </w:hyperlink>
    </w:p>
    <w:p>
      <w:pPr>
        <w:pStyle w:val="TOC1"/>
        <w:tabs>
          <w:tab w:val="right" w:leader="dot" w:pos="8306"/>
        </w:tabs>
      </w:pPr>
      <w:hyperlink w:anchor="_Toc21839" w:history="1">
        <w:r>
          <w:rPr>
            <w:rFonts w:ascii="仿宋" w:eastAsia="仿宋" w:hAnsi="仿宋" w:cs="仿宋" w:hint="eastAsia"/>
            <w:lang w:eastAsia="zh-CN"/>
          </w:rPr>
          <w:t>七、浮标式氧气吸入器项目经营效益</w:t>
        </w:r>
        <w:r>
          <w:tab/>
        </w:r>
        <w:r>
          <w:fldChar w:fldCharType="begin"/>
        </w:r>
        <w:r>
          <w:instrText xml:space="preserve"> PAGEREF _Toc21839 \h </w:instrText>
        </w:r>
        <w:r>
          <w:fldChar w:fldCharType="separate"/>
        </w:r>
        <w:r>
          <w:t>26</w:t>
        </w:r>
        <w:r>
          <w:fldChar w:fldCharType="end"/>
        </w:r>
      </w:hyperlink>
    </w:p>
    <w:p>
      <w:pPr>
        <w:pStyle w:val="TOC2"/>
        <w:tabs>
          <w:tab w:val="right" w:leader="dot" w:pos="8306"/>
        </w:tabs>
      </w:pPr>
      <w:hyperlink w:anchor="_Toc2716" w:history="1">
        <w:r>
          <w:rPr>
            <w:rFonts w:ascii="仿宋" w:eastAsia="仿宋" w:hAnsi="仿宋" w:cs="仿宋" w:hint="eastAsia"/>
            <w:lang w:eastAsia="zh-CN"/>
          </w:rPr>
          <w:t>(一)、经济评价财务测算</w:t>
        </w:r>
        <w:r>
          <w:tab/>
        </w:r>
        <w:r>
          <w:fldChar w:fldCharType="begin"/>
        </w:r>
        <w:r>
          <w:instrText xml:space="preserve"> PAGEREF _Toc2716 \h </w:instrText>
        </w:r>
        <w:r>
          <w:fldChar w:fldCharType="separate"/>
        </w:r>
        <w:r>
          <w:t>26</w:t>
        </w:r>
        <w:r>
          <w:fldChar w:fldCharType="end"/>
        </w:r>
      </w:hyperlink>
    </w:p>
    <w:p>
      <w:pPr>
        <w:pStyle w:val="TOC2"/>
        <w:tabs>
          <w:tab w:val="right" w:leader="dot" w:pos="8306"/>
        </w:tabs>
      </w:pPr>
      <w:hyperlink w:anchor="_Toc21894" w:history="1">
        <w:r>
          <w:rPr>
            <w:rFonts w:ascii="仿宋" w:eastAsia="仿宋" w:hAnsi="仿宋" w:cs="仿宋" w:hint="eastAsia"/>
            <w:lang w:eastAsia="zh-CN"/>
          </w:rPr>
          <w:t>(二)、浮标式氧气吸入器项目盈利能力分析</w:t>
        </w:r>
        <w:r>
          <w:tab/>
        </w:r>
        <w:r>
          <w:fldChar w:fldCharType="begin"/>
        </w:r>
        <w:r>
          <w:instrText xml:space="preserve"> PAGEREF _Toc21894 \h </w:instrText>
        </w:r>
        <w:r>
          <w:fldChar w:fldCharType="separate"/>
        </w:r>
        <w:r>
          <w:t>27</w:t>
        </w:r>
        <w:r>
          <w:fldChar w:fldCharType="end"/>
        </w:r>
      </w:hyperlink>
    </w:p>
    <w:p>
      <w:pPr>
        <w:pStyle w:val="TOC1"/>
        <w:tabs>
          <w:tab w:val="right" w:leader="dot" w:pos="8306"/>
        </w:tabs>
      </w:pPr>
      <w:hyperlink w:anchor="_Toc1732" w:history="1">
        <w:r>
          <w:rPr>
            <w:rFonts w:ascii="仿宋" w:eastAsia="仿宋" w:hAnsi="仿宋" w:cs="仿宋" w:hint="eastAsia"/>
            <w:lang w:eastAsia="zh-CN"/>
          </w:rPr>
          <w:t>八、浮标式氧气吸入器项目投资规划</w:t>
        </w:r>
        <w:r>
          <w:tab/>
        </w:r>
        <w:r>
          <w:fldChar w:fldCharType="begin"/>
        </w:r>
        <w:r>
          <w:instrText xml:space="preserve"> PAGEREF _Toc1732 \h </w:instrText>
        </w:r>
        <w:r>
          <w:fldChar w:fldCharType="separate"/>
        </w:r>
        <w:r>
          <w:t>28</w:t>
        </w:r>
        <w:r>
          <w:fldChar w:fldCharType="end"/>
        </w:r>
      </w:hyperlink>
    </w:p>
    <w:p>
      <w:pPr>
        <w:pStyle w:val="TOC2"/>
        <w:tabs>
          <w:tab w:val="right" w:leader="dot" w:pos="8306"/>
        </w:tabs>
      </w:pPr>
      <w:hyperlink w:anchor="_Toc1483" w:history="1">
        <w:r>
          <w:rPr>
            <w:rFonts w:ascii="仿宋" w:eastAsia="仿宋" w:hAnsi="仿宋" w:cs="仿宋" w:hint="eastAsia"/>
            <w:lang w:eastAsia="zh-CN"/>
          </w:rPr>
          <w:t>(一)、浮标式氧气吸入器项目总投资估算</w:t>
        </w:r>
        <w:r>
          <w:tab/>
        </w:r>
        <w:r>
          <w:fldChar w:fldCharType="begin"/>
        </w:r>
        <w:r>
          <w:instrText xml:space="preserve"> PAGEREF _Toc1483 \h </w:instrText>
        </w:r>
        <w:r>
          <w:fldChar w:fldCharType="separate"/>
        </w:r>
        <w:r>
          <w:t>28</w:t>
        </w:r>
        <w:r>
          <w:fldChar w:fldCharType="end"/>
        </w:r>
      </w:hyperlink>
    </w:p>
    <w:p>
      <w:pPr>
        <w:pStyle w:val="TOC2"/>
        <w:tabs>
          <w:tab w:val="right" w:leader="dot" w:pos="8306"/>
        </w:tabs>
      </w:pPr>
      <w:hyperlink w:anchor="_Toc13923" w:history="1">
        <w:r>
          <w:rPr>
            <w:rFonts w:ascii="仿宋" w:eastAsia="仿宋" w:hAnsi="仿宋" w:cs="仿宋" w:hint="eastAsia"/>
            <w:lang w:eastAsia="zh-CN"/>
          </w:rPr>
          <w:t>(二)、资金筹措</w:t>
        </w:r>
        <w:r>
          <w:tab/>
        </w:r>
        <w:r>
          <w:fldChar w:fldCharType="begin"/>
        </w:r>
        <w:r>
          <w:instrText xml:space="preserve"> PAGEREF _Toc13923 \h </w:instrText>
        </w:r>
        <w:r>
          <w:fldChar w:fldCharType="separate"/>
        </w:r>
        <w:r>
          <w:t>29</w:t>
        </w:r>
        <w:r>
          <w:fldChar w:fldCharType="end"/>
        </w:r>
      </w:hyperlink>
    </w:p>
    <w:p>
      <w:pPr>
        <w:pStyle w:val="TOC1"/>
        <w:tabs>
          <w:tab w:val="right" w:leader="dot" w:pos="8306"/>
        </w:tabs>
      </w:pPr>
      <w:hyperlink w:anchor="_Toc10689" w:history="1">
        <w:r>
          <w:rPr>
            <w:rFonts w:ascii="仿宋" w:eastAsia="仿宋" w:hAnsi="仿宋" w:cs="仿宋" w:hint="eastAsia"/>
            <w:lang w:eastAsia="zh-CN"/>
          </w:rPr>
          <w:t>九、浮标式氧气吸入器项目计划安排</w:t>
        </w:r>
        <w:r>
          <w:tab/>
        </w:r>
        <w:r>
          <w:fldChar w:fldCharType="begin"/>
        </w:r>
        <w:r>
          <w:instrText xml:space="preserve"> PAGEREF _Toc10689 \h </w:instrText>
        </w:r>
        <w:r>
          <w:fldChar w:fldCharType="separate"/>
        </w:r>
        <w:r>
          <w:t>30</w:t>
        </w:r>
        <w:r>
          <w:fldChar w:fldCharType="end"/>
        </w:r>
      </w:hyperlink>
    </w:p>
    <w:p>
      <w:pPr>
        <w:pStyle w:val="TOC2"/>
        <w:tabs>
          <w:tab w:val="right" w:leader="dot" w:pos="8306"/>
        </w:tabs>
      </w:pPr>
      <w:hyperlink w:anchor="_Toc21925" w:history="1">
        <w:r>
          <w:rPr>
            <w:rFonts w:ascii="仿宋" w:eastAsia="仿宋" w:hAnsi="仿宋" w:cs="仿宋" w:hint="eastAsia"/>
            <w:lang w:eastAsia="zh-CN"/>
          </w:rPr>
          <w:t>(一)、建设周期</w:t>
        </w:r>
        <w:r>
          <w:tab/>
        </w:r>
        <w:r>
          <w:fldChar w:fldCharType="begin"/>
        </w:r>
        <w:r>
          <w:instrText xml:space="preserve"> PAGEREF _Toc21925 \h </w:instrText>
        </w:r>
        <w:r>
          <w:fldChar w:fldCharType="separate"/>
        </w:r>
        <w:r>
          <w:t>30</w:t>
        </w:r>
        <w:r>
          <w:fldChar w:fldCharType="end"/>
        </w:r>
      </w:hyperlink>
    </w:p>
    <w:p>
      <w:pPr>
        <w:pStyle w:val="TOC2"/>
        <w:tabs>
          <w:tab w:val="right" w:leader="dot" w:pos="8306"/>
        </w:tabs>
      </w:pPr>
      <w:hyperlink w:anchor="_Toc16306" w:history="1">
        <w:r>
          <w:rPr>
            <w:rFonts w:ascii="仿宋" w:eastAsia="仿宋" w:hAnsi="仿宋" w:cs="仿宋" w:hint="eastAsia"/>
            <w:lang w:eastAsia="zh-CN"/>
          </w:rPr>
          <w:t>(二)、建设进度</w:t>
        </w:r>
        <w:r>
          <w:tab/>
        </w:r>
        <w:r>
          <w:fldChar w:fldCharType="begin"/>
        </w:r>
        <w:r>
          <w:instrText xml:space="preserve"> PAGEREF _Toc16306 \h </w:instrText>
        </w:r>
        <w:r>
          <w:fldChar w:fldCharType="separate"/>
        </w:r>
        <w:r>
          <w:t>31</w:t>
        </w:r>
        <w:r>
          <w:fldChar w:fldCharType="end"/>
        </w:r>
      </w:hyperlink>
    </w:p>
    <w:p>
      <w:pPr>
        <w:pStyle w:val="TOC2"/>
        <w:tabs>
          <w:tab w:val="right" w:leader="dot" w:pos="8306"/>
        </w:tabs>
      </w:pPr>
      <w:hyperlink w:anchor="_Toc31049" w:history="1">
        <w:r>
          <w:rPr>
            <w:rFonts w:ascii="仿宋" w:eastAsia="仿宋" w:hAnsi="仿宋" w:cs="仿宋" w:hint="eastAsia"/>
            <w:lang w:eastAsia="zh-CN"/>
          </w:rPr>
          <w:t>(三)、进度安排注意事项</w:t>
        </w:r>
        <w:r>
          <w:tab/>
        </w:r>
        <w:r>
          <w:fldChar w:fldCharType="begin"/>
        </w:r>
        <w:r>
          <w:instrText xml:space="preserve"> PAGEREF _Toc31049 \h </w:instrText>
        </w:r>
        <w:r>
          <w:fldChar w:fldCharType="separate"/>
        </w:r>
        <w:r>
          <w:t>32</w:t>
        </w:r>
        <w:r>
          <w:fldChar w:fldCharType="end"/>
        </w:r>
      </w:hyperlink>
    </w:p>
    <w:p>
      <w:pPr>
        <w:pStyle w:val="TOC2"/>
        <w:tabs>
          <w:tab w:val="right" w:leader="dot" w:pos="8306"/>
        </w:tabs>
      </w:pPr>
      <w:hyperlink w:anchor="_Toc25212" w:history="1">
        <w:r>
          <w:rPr>
            <w:rFonts w:ascii="仿宋" w:eastAsia="仿宋" w:hAnsi="仿宋" w:cs="仿宋" w:hint="eastAsia"/>
            <w:lang w:eastAsia="zh-CN"/>
          </w:rPr>
          <w:t>(四)、人力资源配置</w:t>
        </w:r>
        <w:r>
          <w:tab/>
        </w:r>
        <w:r>
          <w:fldChar w:fldCharType="begin"/>
        </w:r>
        <w:r>
          <w:instrText xml:space="preserve"> PAGEREF _Toc25212 \h </w:instrText>
        </w:r>
        <w:r>
          <w:fldChar w:fldCharType="separate"/>
        </w:r>
        <w:r>
          <w:t>33</w:t>
        </w:r>
        <w:r>
          <w:fldChar w:fldCharType="end"/>
        </w:r>
      </w:hyperlink>
    </w:p>
    <w:p>
      <w:pPr>
        <w:pStyle w:val="TOC1"/>
        <w:tabs>
          <w:tab w:val="right" w:leader="dot" w:pos="8306"/>
        </w:tabs>
      </w:pPr>
      <w:hyperlink w:anchor="_Toc11630" w:history="1">
        <w:r>
          <w:rPr>
            <w:rFonts w:ascii="仿宋" w:eastAsia="仿宋" w:hAnsi="仿宋" w:cs="仿宋" w:hint="eastAsia"/>
            <w:lang w:eastAsia="zh-CN"/>
          </w:rPr>
          <w:t>十、浮标式氧气吸入器项目人力资源管理</w:t>
        </w:r>
        <w:r>
          <w:tab/>
        </w:r>
        <w:r>
          <w:fldChar w:fldCharType="begin"/>
        </w:r>
        <w:r>
          <w:instrText xml:space="preserve"> PAGEREF _Toc11630 \h </w:instrText>
        </w:r>
        <w:r>
          <w:fldChar w:fldCharType="separate"/>
        </w:r>
        <w:r>
          <w:t>34</w:t>
        </w:r>
        <w:r>
          <w:fldChar w:fldCharType="end"/>
        </w:r>
      </w:hyperlink>
    </w:p>
    <w:p>
      <w:pPr>
        <w:pStyle w:val="TOC2"/>
        <w:tabs>
          <w:tab w:val="right" w:leader="dot" w:pos="8306"/>
        </w:tabs>
      </w:pPr>
      <w:hyperlink w:anchor="_Toc8104" w:history="1">
        <w:r>
          <w:rPr>
            <w:rFonts w:ascii="仿宋" w:eastAsia="仿宋" w:hAnsi="仿宋" w:cs="仿宋" w:hint="eastAsia"/>
            <w:lang w:eastAsia="zh-CN"/>
          </w:rPr>
          <w:t>(一)、建立健全的预算管理制度</w:t>
        </w:r>
        <w:r>
          <w:tab/>
        </w:r>
        <w:r>
          <w:fldChar w:fldCharType="begin"/>
        </w:r>
        <w:r>
          <w:instrText xml:space="preserve"> PAGEREF _Toc8104 \h </w:instrText>
        </w:r>
        <w:r>
          <w:fldChar w:fldCharType="separate"/>
        </w:r>
        <w:r>
          <w:t>34</w:t>
        </w:r>
        <w:r>
          <w:fldChar w:fldCharType="end"/>
        </w:r>
      </w:hyperlink>
    </w:p>
    <w:p>
      <w:pPr>
        <w:pStyle w:val="TOC2"/>
        <w:tabs>
          <w:tab w:val="right" w:leader="dot" w:pos="8306"/>
        </w:tabs>
      </w:pPr>
      <w:hyperlink w:anchor="_Toc23476" w:history="1">
        <w:r>
          <w:rPr>
            <w:rFonts w:ascii="仿宋" w:eastAsia="仿宋" w:hAnsi="仿宋" w:cs="仿宋" w:hint="eastAsia"/>
            <w:lang w:eastAsia="zh-CN"/>
          </w:rPr>
          <w:t>(二)、加强资金流动监控</w:t>
        </w:r>
        <w:r>
          <w:tab/>
        </w:r>
        <w:r>
          <w:fldChar w:fldCharType="begin"/>
        </w:r>
        <w:r>
          <w:instrText xml:space="preserve"> PAGEREF _Toc23476 \h </w:instrText>
        </w:r>
        <w:r>
          <w:fldChar w:fldCharType="separate"/>
        </w:r>
        <w:r>
          <w:t>36</w:t>
        </w:r>
        <w:r>
          <w:fldChar w:fldCharType="end"/>
        </w:r>
      </w:hyperlink>
    </w:p>
    <w:p>
      <w:pPr>
        <w:pStyle w:val="TOC2"/>
        <w:tabs>
          <w:tab w:val="right" w:leader="dot" w:pos="8306"/>
        </w:tabs>
      </w:pPr>
      <w:hyperlink w:anchor="_Toc2965" w:history="1">
        <w:r>
          <w:rPr>
            <w:rFonts w:ascii="仿宋" w:eastAsia="仿宋" w:hAnsi="仿宋" w:cs="仿宋" w:hint="eastAsia"/>
            <w:lang w:eastAsia="zh-CN"/>
          </w:rPr>
          <w:t>(三)、制定完善的风险控制机制</w:t>
        </w:r>
        <w:r>
          <w:tab/>
        </w:r>
        <w:r>
          <w:fldChar w:fldCharType="begin"/>
        </w:r>
        <w:r>
          <w:instrText xml:space="preserve"> PAGEREF _Toc2965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89" w:history="1">
        <w:r>
          <w:rPr>
            <w:rFonts w:ascii="仿宋" w:eastAsia="仿宋" w:hAnsi="仿宋" w:cs="仿宋" w:hint="eastAsia"/>
            <w:lang w:eastAsia="zh-CN"/>
          </w:rPr>
          <w:t>(四)、优化成本管理</w:t>
        </w:r>
        <w:r>
          <w:tab/>
        </w:r>
        <w:r>
          <w:fldChar w:fldCharType="begin"/>
        </w:r>
        <w:r>
          <w:instrText xml:space="preserve"> PAGEREF _Toc15189 \h </w:instrText>
        </w:r>
        <w:r>
          <w:fldChar w:fldCharType="separate"/>
        </w:r>
        <w:r>
          <w:t>38</w:t>
        </w:r>
        <w:r>
          <w:fldChar w:fldCharType="end"/>
        </w:r>
      </w:hyperlink>
    </w:p>
    <w:p>
      <w:pPr>
        <w:pStyle w:val="TOC1"/>
        <w:tabs>
          <w:tab w:val="right" w:leader="dot" w:pos="8306"/>
        </w:tabs>
      </w:pPr>
      <w:hyperlink w:anchor="_Toc27547" w:history="1">
        <w:r>
          <w:rPr>
            <w:rFonts w:ascii="仿宋" w:eastAsia="仿宋" w:hAnsi="仿宋" w:cs="仿宋" w:hint="eastAsia"/>
            <w:lang w:eastAsia="zh-CN"/>
          </w:rPr>
          <w:t>十一、浮标式氧气吸入器项目社会影响</w:t>
        </w:r>
        <w:r>
          <w:tab/>
        </w:r>
        <w:r>
          <w:fldChar w:fldCharType="begin"/>
        </w:r>
        <w:r>
          <w:instrText xml:space="preserve"> PAGEREF _Toc27547 \h </w:instrText>
        </w:r>
        <w:r>
          <w:fldChar w:fldCharType="separate"/>
        </w:r>
        <w:r>
          <w:t>40</w:t>
        </w:r>
        <w:r>
          <w:fldChar w:fldCharType="end"/>
        </w:r>
      </w:hyperlink>
    </w:p>
    <w:p>
      <w:pPr>
        <w:pStyle w:val="TOC2"/>
        <w:tabs>
          <w:tab w:val="right" w:leader="dot" w:pos="8306"/>
        </w:tabs>
      </w:pPr>
      <w:hyperlink w:anchor="_Toc25387" w:history="1">
        <w:r>
          <w:rPr>
            <w:rFonts w:ascii="仿宋" w:eastAsia="仿宋" w:hAnsi="仿宋" w:cs="仿宋" w:hint="eastAsia"/>
            <w:lang w:eastAsia="zh-CN"/>
          </w:rPr>
          <w:t>(一)、社会责任与义务</w:t>
        </w:r>
        <w:r>
          <w:tab/>
        </w:r>
        <w:r>
          <w:fldChar w:fldCharType="begin"/>
        </w:r>
        <w:r>
          <w:instrText xml:space="preserve"> PAGEREF _Toc25387 \h </w:instrText>
        </w:r>
        <w:r>
          <w:fldChar w:fldCharType="separate"/>
        </w:r>
        <w:r>
          <w:t>40</w:t>
        </w:r>
        <w:r>
          <w:fldChar w:fldCharType="end"/>
        </w:r>
      </w:hyperlink>
    </w:p>
    <w:p>
      <w:pPr>
        <w:pStyle w:val="TOC2"/>
        <w:tabs>
          <w:tab w:val="right" w:leader="dot" w:pos="8306"/>
        </w:tabs>
      </w:pPr>
      <w:hyperlink w:anchor="_Toc20103" w:history="1">
        <w:r>
          <w:rPr>
            <w:rFonts w:ascii="仿宋" w:eastAsia="仿宋" w:hAnsi="仿宋" w:cs="仿宋" w:hint="eastAsia"/>
            <w:lang w:eastAsia="zh-CN"/>
          </w:rPr>
          <w:t>(二)、社会参与与沟通</w:t>
        </w:r>
        <w:r>
          <w:tab/>
        </w:r>
        <w:r>
          <w:fldChar w:fldCharType="begin"/>
        </w:r>
        <w:r>
          <w:instrText xml:space="preserve"> PAGEREF _Toc20103 \h </w:instrText>
        </w:r>
        <w:r>
          <w:fldChar w:fldCharType="separate"/>
        </w:r>
        <w:r>
          <w:t>41</w:t>
        </w:r>
        <w:r>
          <w:fldChar w:fldCharType="end"/>
        </w:r>
      </w:hyperlink>
    </w:p>
    <w:p>
      <w:pPr>
        <w:pStyle w:val="TOC1"/>
        <w:tabs>
          <w:tab w:val="right" w:leader="dot" w:pos="8306"/>
        </w:tabs>
      </w:pPr>
      <w:hyperlink w:anchor="_Toc5307" w:history="1">
        <w:r>
          <w:rPr>
            <w:rFonts w:ascii="仿宋" w:eastAsia="仿宋" w:hAnsi="仿宋" w:cs="仿宋" w:hint="eastAsia"/>
            <w:lang w:eastAsia="zh-CN"/>
          </w:rPr>
          <w:t>十二、浮标式氧气吸入器项目风险管理</w:t>
        </w:r>
        <w:r>
          <w:tab/>
        </w:r>
        <w:r>
          <w:fldChar w:fldCharType="begin"/>
        </w:r>
        <w:r>
          <w:instrText xml:space="preserve"> PAGEREF _Toc5307 \h </w:instrText>
        </w:r>
        <w:r>
          <w:fldChar w:fldCharType="separate"/>
        </w:r>
        <w:r>
          <w:t>41</w:t>
        </w:r>
        <w:r>
          <w:fldChar w:fldCharType="end"/>
        </w:r>
      </w:hyperlink>
    </w:p>
    <w:p>
      <w:pPr>
        <w:pStyle w:val="TOC2"/>
        <w:tabs>
          <w:tab w:val="right" w:leader="dot" w:pos="8306"/>
        </w:tabs>
      </w:pPr>
      <w:hyperlink w:anchor="_Toc28149" w:history="1">
        <w:r>
          <w:rPr>
            <w:rFonts w:ascii="仿宋" w:eastAsia="仿宋" w:hAnsi="仿宋" w:cs="仿宋" w:hint="eastAsia"/>
            <w:lang w:eastAsia="zh-CN"/>
          </w:rPr>
          <w:t>(一)、风险识别与评估</w:t>
        </w:r>
        <w:r>
          <w:tab/>
        </w:r>
        <w:r>
          <w:fldChar w:fldCharType="begin"/>
        </w:r>
        <w:r>
          <w:instrText xml:space="preserve"> PAGEREF _Toc28149 \h </w:instrText>
        </w:r>
        <w:r>
          <w:fldChar w:fldCharType="separate"/>
        </w:r>
        <w:r>
          <w:t>41</w:t>
        </w:r>
        <w:r>
          <w:fldChar w:fldCharType="end"/>
        </w:r>
      </w:hyperlink>
    </w:p>
    <w:p>
      <w:pPr>
        <w:pStyle w:val="TOC2"/>
        <w:tabs>
          <w:tab w:val="right" w:leader="dot" w:pos="8306"/>
        </w:tabs>
      </w:pPr>
      <w:hyperlink w:anchor="_Toc20666" w:history="1">
        <w:r>
          <w:rPr>
            <w:rFonts w:ascii="仿宋" w:eastAsia="仿宋" w:hAnsi="仿宋" w:cs="仿宋" w:hint="eastAsia"/>
            <w:lang w:eastAsia="zh-CN"/>
          </w:rPr>
          <w:t>(二)、风险应对策略</w:t>
        </w:r>
        <w:r>
          <w:tab/>
        </w:r>
        <w:r>
          <w:fldChar w:fldCharType="begin"/>
        </w:r>
        <w:r>
          <w:instrText xml:space="preserve"> PAGEREF _Toc20666 \h </w:instrText>
        </w:r>
        <w:r>
          <w:fldChar w:fldCharType="separate"/>
        </w:r>
        <w:r>
          <w:t>43</w:t>
        </w:r>
        <w:r>
          <w:fldChar w:fldCharType="end"/>
        </w:r>
      </w:hyperlink>
    </w:p>
    <w:p>
      <w:pPr>
        <w:pStyle w:val="TOC2"/>
        <w:tabs>
          <w:tab w:val="right" w:leader="dot" w:pos="8306"/>
        </w:tabs>
      </w:pPr>
      <w:hyperlink w:anchor="_Toc18237" w:history="1">
        <w:r>
          <w:rPr>
            <w:rFonts w:ascii="仿宋" w:eastAsia="仿宋" w:hAnsi="仿宋" w:cs="仿宋" w:hint="eastAsia"/>
            <w:lang w:eastAsia="zh-CN"/>
          </w:rPr>
          <w:t>(三)、风险监控与控制</w:t>
        </w:r>
        <w:r>
          <w:tab/>
        </w:r>
        <w:r>
          <w:fldChar w:fldCharType="begin"/>
        </w:r>
        <w:r>
          <w:instrText xml:space="preserve"> PAGEREF _Toc18237 \h </w:instrText>
        </w:r>
        <w:r>
          <w:fldChar w:fldCharType="separate"/>
        </w:r>
        <w:r>
          <w:t>44</w:t>
        </w:r>
        <w:r>
          <w:fldChar w:fldCharType="end"/>
        </w:r>
      </w:hyperlink>
    </w:p>
    <w:p>
      <w:pPr>
        <w:pStyle w:val="TOC1"/>
        <w:tabs>
          <w:tab w:val="right" w:leader="dot" w:pos="8306"/>
        </w:tabs>
      </w:pPr>
      <w:hyperlink w:anchor="_Toc2224" w:history="1">
        <w:r>
          <w:rPr>
            <w:rFonts w:ascii="仿宋" w:eastAsia="仿宋" w:hAnsi="仿宋" w:cs="仿宋" w:hint="eastAsia"/>
            <w:lang w:eastAsia="zh-CN"/>
          </w:rPr>
          <w:t>十三、浮标式氧气吸入器项目治理与监督</w:t>
        </w:r>
        <w:r>
          <w:tab/>
        </w:r>
        <w:r>
          <w:fldChar w:fldCharType="begin"/>
        </w:r>
        <w:r>
          <w:instrText xml:space="preserve"> PAGEREF _Toc2224 \h </w:instrText>
        </w:r>
        <w:r>
          <w:fldChar w:fldCharType="separate"/>
        </w:r>
        <w:r>
          <w:t>46</w:t>
        </w:r>
        <w:r>
          <w:fldChar w:fldCharType="end"/>
        </w:r>
      </w:hyperlink>
    </w:p>
    <w:p>
      <w:pPr>
        <w:pStyle w:val="TOC2"/>
        <w:tabs>
          <w:tab w:val="right" w:leader="dot" w:pos="8306"/>
        </w:tabs>
      </w:pPr>
      <w:hyperlink w:anchor="_Toc4374" w:history="1">
        <w:r>
          <w:rPr>
            <w:rFonts w:ascii="仿宋" w:eastAsia="仿宋" w:hAnsi="仿宋" w:cs="仿宋" w:hint="eastAsia"/>
            <w:lang w:eastAsia="zh-CN"/>
          </w:rPr>
          <w:t>(一)、浮标式氧气吸入器项目治理结构</w:t>
        </w:r>
        <w:r>
          <w:tab/>
        </w:r>
        <w:r>
          <w:fldChar w:fldCharType="begin"/>
        </w:r>
        <w:r>
          <w:instrText xml:space="preserve"> PAGEREF _Toc4374 \h </w:instrText>
        </w:r>
        <w:r>
          <w:fldChar w:fldCharType="separate"/>
        </w:r>
        <w:r>
          <w:t>46</w:t>
        </w:r>
        <w:r>
          <w:fldChar w:fldCharType="end"/>
        </w:r>
      </w:hyperlink>
    </w:p>
    <w:p>
      <w:pPr>
        <w:pStyle w:val="TOC2"/>
        <w:tabs>
          <w:tab w:val="right" w:leader="dot" w:pos="8306"/>
        </w:tabs>
      </w:pPr>
      <w:hyperlink w:anchor="_Toc7832" w:history="1">
        <w:r>
          <w:rPr>
            <w:rFonts w:ascii="仿宋" w:eastAsia="仿宋" w:hAnsi="仿宋" w:cs="仿宋" w:hint="eastAsia"/>
            <w:lang w:eastAsia="zh-CN"/>
          </w:rPr>
          <w:t>(二)、监督与审计</w:t>
        </w:r>
        <w:r>
          <w:tab/>
        </w:r>
        <w:r>
          <w:fldChar w:fldCharType="begin"/>
        </w:r>
        <w:r>
          <w:instrText xml:space="preserve"> PAGEREF _Toc7832 \h </w:instrText>
        </w:r>
        <w:r>
          <w:fldChar w:fldCharType="separate"/>
        </w:r>
        <w:r>
          <w:t>47</w:t>
        </w:r>
        <w:r>
          <w:fldChar w:fldCharType="end"/>
        </w:r>
      </w:hyperlink>
    </w:p>
    <w:p>
      <w:pPr>
        <w:pStyle w:val="TOC1"/>
        <w:tabs>
          <w:tab w:val="right" w:leader="dot" w:pos="8306"/>
        </w:tabs>
      </w:pPr>
      <w:hyperlink w:anchor="_Toc6948" w:history="1">
        <w:r>
          <w:rPr>
            <w:rFonts w:ascii="仿宋" w:eastAsia="仿宋" w:hAnsi="仿宋" w:cs="仿宋" w:hint="eastAsia"/>
            <w:lang w:eastAsia="zh-CN"/>
          </w:rPr>
          <w:t>十四、利益相关者分析与沟通计划</w:t>
        </w:r>
        <w:r>
          <w:tab/>
        </w:r>
        <w:r>
          <w:fldChar w:fldCharType="begin"/>
        </w:r>
        <w:r>
          <w:instrText xml:space="preserve"> PAGEREF _Toc6948 \h </w:instrText>
        </w:r>
        <w:r>
          <w:fldChar w:fldCharType="separate"/>
        </w:r>
        <w:r>
          <w:t>49</w:t>
        </w:r>
        <w:r>
          <w:fldChar w:fldCharType="end"/>
        </w:r>
      </w:hyperlink>
    </w:p>
    <w:p>
      <w:pPr>
        <w:pStyle w:val="TOC2"/>
        <w:tabs>
          <w:tab w:val="right" w:leader="dot" w:pos="8306"/>
        </w:tabs>
      </w:pPr>
      <w:hyperlink w:anchor="_Toc10936" w:history="1">
        <w:r>
          <w:rPr>
            <w:rFonts w:ascii="仿宋" w:eastAsia="仿宋" w:hAnsi="仿宋" w:cs="仿宋" w:hint="eastAsia"/>
            <w:lang w:eastAsia="zh-CN"/>
          </w:rPr>
          <w:t>(一)、利益相关者分析</w:t>
        </w:r>
        <w:r>
          <w:tab/>
        </w:r>
        <w:r>
          <w:fldChar w:fldCharType="begin"/>
        </w:r>
        <w:r>
          <w:instrText xml:space="preserve"> PAGEREF _Toc10936 \h </w:instrText>
        </w:r>
        <w:r>
          <w:fldChar w:fldCharType="separate"/>
        </w:r>
        <w:r>
          <w:t>49</w:t>
        </w:r>
        <w:r>
          <w:fldChar w:fldCharType="end"/>
        </w:r>
      </w:hyperlink>
    </w:p>
    <w:p>
      <w:pPr>
        <w:pStyle w:val="TOC2"/>
        <w:tabs>
          <w:tab w:val="right" w:leader="dot" w:pos="8306"/>
        </w:tabs>
      </w:pPr>
      <w:hyperlink w:anchor="_Toc20225" w:history="1">
        <w:r>
          <w:rPr>
            <w:rFonts w:ascii="仿宋" w:eastAsia="仿宋" w:hAnsi="仿宋" w:cs="仿宋" w:hint="eastAsia"/>
            <w:lang w:eastAsia="zh-CN"/>
          </w:rPr>
          <w:t>(二)、沟通计划</w:t>
        </w:r>
        <w:r>
          <w:tab/>
        </w:r>
        <w:r>
          <w:fldChar w:fldCharType="begin"/>
        </w:r>
        <w:r>
          <w:instrText xml:space="preserve"> PAGEREF _Toc20225 \h </w:instrText>
        </w:r>
        <w:r>
          <w:fldChar w:fldCharType="separate"/>
        </w:r>
        <w:r>
          <w:t>50</w:t>
        </w:r>
        <w:r>
          <w:fldChar w:fldCharType="end"/>
        </w:r>
      </w:hyperlink>
    </w:p>
    <w:p>
      <w:pPr>
        <w:pStyle w:val="TOC1"/>
        <w:tabs>
          <w:tab w:val="right" w:leader="dot" w:pos="8306"/>
        </w:tabs>
      </w:pPr>
      <w:hyperlink w:anchor="_Toc263" w:history="1">
        <w:r>
          <w:rPr>
            <w:rFonts w:ascii="仿宋" w:eastAsia="仿宋" w:hAnsi="仿宋" w:cs="仿宋" w:hint="eastAsia"/>
            <w:lang w:eastAsia="zh-CN"/>
          </w:rPr>
          <w:t>十五、浮标式氧气吸入器项目变更管理</w:t>
        </w:r>
        <w:r>
          <w:tab/>
        </w:r>
        <w:r>
          <w:fldChar w:fldCharType="begin"/>
        </w:r>
        <w:r>
          <w:instrText xml:space="preserve"> PAGEREF _Toc263 \h </w:instrText>
        </w:r>
        <w:r>
          <w:fldChar w:fldCharType="separate"/>
        </w:r>
        <w:r>
          <w:t>51</w:t>
        </w:r>
        <w:r>
          <w:fldChar w:fldCharType="end"/>
        </w:r>
      </w:hyperlink>
    </w:p>
    <w:p>
      <w:pPr>
        <w:pStyle w:val="TOC2"/>
        <w:tabs>
          <w:tab w:val="right" w:leader="dot" w:pos="8306"/>
        </w:tabs>
      </w:pPr>
      <w:hyperlink w:anchor="_Toc1668" w:history="1">
        <w:r>
          <w:rPr>
            <w:rFonts w:ascii="仿宋" w:eastAsia="仿宋" w:hAnsi="仿宋" w:cs="仿宋" w:hint="eastAsia"/>
            <w:lang w:eastAsia="zh-CN"/>
          </w:rPr>
          <w:t>(一)、变更申请与评估</w:t>
        </w:r>
        <w:r>
          <w:tab/>
        </w:r>
        <w:r>
          <w:fldChar w:fldCharType="begin"/>
        </w:r>
        <w:r>
          <w:instrText xml:space="preserve"> PAGEREF _Toc1668 \h </w:instrText>
        </w:r>
        <w:r>
          <w:fldChar w:fldCharType="separate"/>
        </w:r>
        <w:r>
          <w:t>51</w:t>
        </w:r>
        <w:r>
          <w:fldChar w:fldCharType="end"/>
        </w:r>
      </w:hyperlink>
    </w:p>
    <w:p>
      <w:pPr>
        <w:pStyle w:val="TOC2"/>
        <w:tabs>
          <w:tab w:val="right" w:leader="dot" w:pos="8306"/>
        </w:tabs>
      </w:pPr>
      <w:hyperlink w:anchor="_Toc31439" w:history="1">
        <w:r>
          <w:rPr>
            <w:rFonts w:ascii="仿宋" w:eastAsia="仿宋" w:hAnsi="仿宋" w:cs="仿宋" w:hint="eastAsia"/>
            <w:lang w:eastAsia="zh-CN"/>
          </w:rPr>
          <w:t>(二)、变更实施与控制</w:t>
        </w:r>
        <w:r>
          <w:tab/>
        </w:r>
        <w:r>
          <w:fldChar w:fldCharType="begin"/>
        </w:r>
        <w:r>
          <w:instrText xml:space="preserve"> PAGEREF _Toc31439 \h </w:instrText>
        </w:r>
        <w:r>
          <w:fldChar w:fldCharType="separate"/>
        </w:r>
        <w:r>
          <w:t>51</w:t>
        </w:r>
        <w:r>
          <w:fldChar w:fldCharType="end"/>
        </w:r>
      </w:hyperlink>
    </w:p>
    <w:p>
      <w:pPr>
        <w:pStyle w:val="TOC1"/>
        <w:tabs>
          <w:tab w:val="right" w:leader="dot" w:pos="8306"/>
        </w:tabs>
      </w:pPr>
      <w:hyperlink w:anchor="_Toc18773" w:history="1">
        <w:r>
          <w:rPr>
            <w:rFonts w:ascii="仿宋" w:eastAsia="仿宋" w:hAnsi="仿宋" w:cs="仿宋" w:hint="eastAsia"/>
            <w:lang w:eastAsia="zh-CN"/>
          </w:rPr>
          <w:t>十六、浮标式氧气吸入器项目实施保障措施</w:t>
        </w:r>
        <w:r>
          <w:tab/>
        </w:r>
        <w:r>
          <w:fldChar w:fldCharType="begin"/>
        </w:r>
        <w:r>
          <w:instrText xml:space="preserve"> PAGEREF _Toc18773 \h </w:instrText>
        </w:r>
        <w:r>
          <w:fldChar w:fldCharType="separate"/>
        </w:r>
        <w:r>
          <w:t>52</w:t>
        </w:r>
        <w:r>
          <w:fldChar w:fldCharType="end"/>
        </w:r>
      </w:hyperlink>
    </w:p>
    <w:p>
      <w:pPr>
        <w:pStyle w:val="TOC2"/>
        <w:tabs>
          <w:tab w:val="right" w:leader="dot" w:pos="8306"/>
        </w:tabs>
      </w:pPr>
      <w:hyperlink w:anchor="_Toc28284" w:history="1">
        <w:r>
          <w:rPr>
            <w:rFonts w:ascii="仿宋" w:eastAsia="仿宋" w:hAnsi="仿宋" w:cs="仿宋" w:hint="eastAsia"/>
            <w:lang w:eastAsia="zh-CN"/>
          </w:rPr>
          <w:t>(一)、浮标式氧气吸入器项目实施保障机制</w:t>
        </w:r>
        <w:r>
          <w:tab/>
        </w:r>
        <w:r>
          <w:fldChar w:fldCharType="begin"/>
        </w:r>
        <w:r>
          <w:instrText xml:space="preserve"> PAGEREF _Toc28284 \h </w:instrText>
        </w:r>
        <w:r>
          <w:fldChar w:fldCharType="separate"/>
        </w:r>
        <w:r>
          <w:t>52</w:t>
        </w:r>
        <w:r>
          <w:fldChar w:fldCharType="end"/>
        </w:r>
      </w:hyperlink>
    </w:p>
    <w:p>
      <w:pPr>
        <w:pStyle w:val="TOC2"/>
        <w:tabs>
          <w:tab w:val="right" w:leader="dot" w:pos="8306"/>
        </w:tabs>
      </w:pPr>
      <w:hyperlink w:anchor="_Toc21520" w:history="1">
        <w:r>
          <w:rPr>
            <w:rFonts w:ascii="仿宋" w:eastAsia="仿宋" w:hAnsi="仿宋" w:cs="仿宋" w:hint="eastAsia"/>
            <w:lang w:eastAsia="zh-CN"/>
          </w:rPr>
          <w:t>(二)、浮标式氧气吸入器项目法律合规要求</w:t>
        </w:r>
        <w:r>
          <w:tab/>
        </w:r>
        <w:r>
          <w:fldChar w:fldCharType="begin"/>
        </w:r>
        <w:r>
          <w:instrText xml:space="preserve"> PAGEREF _Toc21520 \h </w:instrText>
        </w:r>
        <w:r>
          <w:fldChar w:fldCharType="separate"/>
        </w:r>
        <w:r>
          <w:t>56</w:t>
        </w:r>
        <w:r>
          <w:fldChar w:fldCharType="end"/>
        </w:r>
      </w:hyperlink>
    </w:p>
    <w:p>
      <w:pPr>
        <w:pStyle w:val="TOC2"/>
        <w:tabs>
          <w:tab w:val="right" w:leader="dot" w:pos="8306"/>
        </w:tabs>
      </w:pPr>
      <w:hyperlink w:anchor="_Toc20140" w:history="1">
        <w:r>
          <w:rPr>
            <w:rFonts w:ascii="仿宋" w:eastAsia="仿宋" w:hAnsi="仿宋" w:cs="仿宋" w:hint="eastAsia"/>
            <w:lang w:eastAsia="zh-CN"/>
          </w:rPr>
          <w:t>(三)、浮标式氧气吸入器项目合同管理与法律事务</w:t>
        </w:r>
        <w:r>
          <w:tab/>
        </w:r>
        <w:r>
          <w:fldChar w:fldCharType="begin"/>
        </w:r>
        <w:r>
          <w:instrText xml:space="preserve"> PAGEREF _Toc20140 \h </w:instrText>
        </w:r>
        <w:r>
          <w:fldChar w:fldCharType="separate"/>
        </w:r>
        <w:r>
          <w:t>61</w:t>
        </w:r>
        <w:r>
          <w:fldChar w:fldCharType="end"/>
        </w:r>
      </w:hyperlink>
    </w:p>
    <w:p>
      <w:pPr>
        <w:pStyle w:val="TOC2"/>
        <w:tabs>
          <w:tab w:val="right" w:leader="dot" w:pos="8306"/>
        </w:tabs>
      </w:pPr>
      <w:hyperlink w:anchor="_Toc7552" w:history="1">
        <w:r>
          <w:rPr>
            <w:rFonts w:ascii="仿宋" w:eastAsia="仿宋" w:hAnsi="仿宋" w:cs="仿宋" w:hint="eastAsia"/>
            <w:lang w:eastAsia="zh-CN"/>
          </w:rPr>
          <w:t>(四)、浮标式氧气吸入器项目知识产权保护策略</w:t>
        </w:r>
        <w:r>
          <w:tab/>
        </w:r>
        <w:r>
          <w:fldChar w:fldCharType="begin"/>
        </w:r>
        <w:r>
          <w:instrText xml:space="preserve"> PAGEREF _Toc7552 \h </w:instrText>
        </w:r>
        <w:r>
          <w:fldChar w:fldCharType="separate"/>
        </w:r>
        <w:r>
          <w:t>67</w:t>
        </w:r>
        <w:r>
          <w:fldChar w:fldCharType="end"/>
        </w:r>
      </w:hyperlink>
    </w:p>
    <w:p>
      <w:pPr>
        <w:pStyle w:val="TOC1"/>
        <w:tabs>
          <w:tab w:val="right" w:leader="dot" w:pos="8306"/>
        </w:tabs>
      </w:pPr>
      <w:hyperlink w:anchor="_Toc29440" w:history="1">
        <w:r>
          <w:rPr>
            <w:rFonts w:ascii="仿宋" w:eastAsia="仿宋" w:hAnsi="仿宋" w:cs="仿宋" w:hint="eastAsia"/>
            <w:lang w:eastAsia="zh-CN"/>
          </w:rPr>
          <w:t>十七、质量管理体系</w:t>
        </w:r>
        <w:r>
          <w:tab/>
        </w:r>
        <w:r>
          <w:fldChar w:fldCharType="begin"/>
        </w:r>
        <w:r>
          <w:instrText xml:space="preserve"> PAGEREF _Toc29440 \h </w:instrText>
        </w:r>
        <w:r>
          <w:fldChar w:fldCharType="separate"/>
        </w:r>
        <w:r>
          <w:t>70</w:t>
        </w:r>
        <w:r>
          <w:fldChar w:fldCharType="end"/>
        </w:r>
      </w:hyperlink>
    </w:p>
    <w:p>
      <w:pPr>
        <w:pStyle w:val="TOC2"/>
        <w:tabs>
          <w:tab w:val="right" w:leader="dot" w:pos="8306"/>
        </w:tabs>
      </w:pPr>
      <w:hyperlink w:anchor="_Toc29372" w:history="1">
        <w:r>
          <w:rPr>
            <w:rFonts w:ascii="仿宋" w:eastAsia="仿宋" w:hAnsi="仿宋" w:cs="仿宋" w:hint="eastAsia"/>
            <w:lang w:eastAsia="zh-CN"/>
          </w:rPr>
          <w:t>(一)、质量目标与方针</w:t>
        </w:r>
        <w:r>
          <w:tab/>
        </w:r>
        <w:r>
          <w:fldChar w:fldCharType="begin"/>
        </w:r>
        <w:r>
          <w:instrText xml:space="preserve"> PAGEREF _Toc29372 \h </w:instrText>
        </w:r>
        <w:r>
          <w:fldChar w:fldCharType="separate"/>
        </w:r>
        <w:r>
          <w:t>70</w:t>
        </w:r>
        <w:r>
          <w:fldChar w:fldCharType="end"/>
        </w:r>
      </w:hyperlink>
    </w:p>
    <w:p>
      <w:pPr>
        <w:pStyle w:val="TOC2"/>
        <w:tabs>
          <w:tab w:val="right" w:leader="dot" w:pos="8306"/>
        </w:tabs>
      </w:pPr>
      <w:hyperlink w:anchor="_Toc24643" w:history="1">
        <w:r>
          <w:rPr>
            <w:rFonts w:ascii="仿宋" w:eastAsia="仿宋" w:hAnsi="仿宋" w:cs="仿宋" w:hint="eastAsia"/>
            <w:lang w:eastAsia="zh-CN"/>
          </w:rPr>
          <w:t>(二)、质量管理责任</w:t>
        </w:r>
        <w:r>
          <w:tab/>
        </w:r>
        <w:r>
          <w:fldChar w:fldCharType="begin"/>
        </w:r>
        <w:r>
          <w:instrText xml:space="preserve"> PAGEREF _Toc24643 \h </w:instrText>
        </w:r>
        <w:r>
          <w:fldChar w:fldCharType="separate"/>
        </w:r>
        <w:r>
          <w:t>71</w:t>
        </w:r>
        <w:r>
          <w:fldChar w:fldCharType="end"/>
        </w:r>
      </w:hyperlink>
    </w:p>
    <w:p>
      <w:pPr>
        <w:pStyle w:val="TOC2"/>
        <w:tabs>
          <w:tab w:val="right" w:leader="dot" w:pos="8306"/>
        </w:tabs>
      </w:pPr>
      <w:hyperlink w:anchor="_Toc18735" w:history="1">
        <w:r>
          <w:rPr>
            <w:rFonts w:ascii="仿宋" w:eastAsia="仿宋" w:hAnsi="仿宋" w:cs="仿宋" w:hint="eastAsia"/>
            <w:lang w:eastAsia="zh-CN"/>
          </w:rPr>
          <w:t>(三)、质量管理体系文件</w:t>
        </w:r>
        <w:r>
          <w:tab/>
        </w:r>
        <w:r>
          <w:fldChar w:fldCharType="begin"/>
        </w:r>
        <w:r>
          <w:instrText xml:space="preserve"> PAGEREF _Toc18735 \h </w:instrText>
        </w:r>
        <w:r>
          <w:fldChar w:fldCharType="separate"/>
        </w:r>
        <w:r>
          <w:t>72</w:t>
        </w:r>
        <w:r>
          <w:fldChar w:fldCharType="end"/>
        </w:r>
      </w:hyperlink>
    </w:p>
    <w:p>
      <w:pPr>
        <w:pStyle w:val="TOC2"/>
        <w:tabs>
          <w:tab w:val="right" w:leader="dot" w:pos="8306"/>
        </w:tabs>
      </w:pPr>
      <w:hyperlink w:anchor="_Toc21206" w:history="1">
        <w:r>
          <w:rPr>
            <w:rFonts w:ascii="仿宋" w:eastAsia="仿宋" w:hAnsi="仿宋" w:cs="仿宋" w:hint="eastAsia"/>
            <w:lang w:eastAsia="zh-CN"/>
          </w:rPr>
          <w:t>(四)、质量培训与教育</w:t>
        </w:r>
        <w:r>
          <w:tab/>
        </w:r>
        <w:r>
          <w:fldChar w:fldCharType="begin"/>
        </w:r>
        <w:r>
          <w:instrText xml:space="preserve"> PAGEREF _Toc21206 \h </w:instrText>
        </w:r>
        <w:r>
          <w:fldChar w:fldCharType="separate"/>
        </w:r>
        <w:r>
          <w:t>74</w:t>
        </w:r>
        <w:r>
          <w:fldChar w:fldCharType="end"/>
        </w:r>
      </w:hyperlink>
    </w:p>
    <w:p>
      <w:pPr>
        <w:pStyle w:val="TOC2"/>
        <w:tabs>
          <w:tab w:val="right" w:leader="dot" w:pos="8306"/>
        </w:tabs>
      </w:pPr>
      <w:hyperlink w:anchor="_Toc7630" w:history="1">
        <w:r>
          <w:rPr>
            <w:rFonts w:ascii="仿宋" w:eastAsia="仿宋" w:hAnsi="仿宋" w:cs="仿宋" w:hint="eastAsia"/>
            <w:lang w:eastAsia="zh-CN"/>
          </w:rPr>
          <w:t>(五)、质量审核与评价</w:t>
        </w:r>
        <w:r>
          <w:tab/>
        </w:r>
        <w:r>
          <w:fldChar w:fldCharType="begin"/>
        </w:r>
        <w:r>
          <w:instrText xml:space="preserve"> PAGEREF _Toc7630 \h </w:instrText>
        </w:r>
        <w:r>
          <w:fldChar w:fldCharType="separate"/>
        </w:r>
        <w:r>
          <w:t>75</w:t>
        </w:r>
        <w:r>
          <w:fldChar w:fldCharType="end"/>
        </w:r>
      </w:hyperlink>
    </w:p>
    <w:p>
      <w:pPr>
        <w:pStyle w:val="TOC2"/>
        <w:tabs>
          <w:tab w:val="right" w:leader="dot" w:pos="8306"/>
        </w:tabs>
      </w:pPr>
      <w:hyperlink w:anchor="_Toc9613" w:history="1">
        <w:r>
          <w:rPr>
            <w:rFonts w:ascii="仿宋" w:eastAsia="仿宋" w:hAnsi="仿宋" w:cs="仿宋" w:hint="eastAsia"/>
            <w:lang w:eastAsia="zh-CN"/>
          </w:rPr>
          <w:t>(六)、不符合与纠正措施</w:t>
        </w:r>
        <w:r>
          <w:tab/>
        </w:r>
        <w:r>
          <w:fldChar w:fldCharType="begin"/>
        </w:r>
        <w:r>
          <w:instrText xml:space="preserve"> PAGEREF _Toc9613 \h </w:instrText>
        </w:r>
        <w:r>
          <w:fldChar w:fldCharType="separate"/>
        </w:r>
        <w:r>
          <w:t>77</w:t>
        </w:r>
        <w:r>
          <w:fldChar w:fldCharType="end"/>
        </w:r>
      </w:hyperlink>
    </w:p>
    <w:p>
      <w:pPr>
        <w:pStyle w:val="TOC1"/>
        <w:tabs>
          <w:tab w:val="right" w:leader="dot" w:pos="8306"/>
        </w:tabs>
      </w:pPr>
      <w:hyperlink w:anchor="_Toc13064" w:history="1">
        <w:r>
          <w:rPr>
            <w:rFonts w:ascii="仿宋" w:eastAsia="仿宋" w:hAnsi="仿宋" w:cs="仿宋" w:hint="eastAsia"/>
            <w:lang w:eastAsia="zh-CN"/>
          </w:rPr>
          <w:t>十八、供应链管理</w:t>
        </w:r>
        <w:r>
          <w:tab/>
        </w:r>
        <w:r>
          <w:fldChar w:fldCharType="begin"/>
        </w:r>
        <w:r>
          <w:instrText xml:space="preserve"> PAGEREF _Toc13064 \h </w:instrText>
        </w:r>
        <w:r>
          <w:fldChar w:fldCharType="separate"/>
        </w:r>
        <w:r>
          <w:t>78</w:t>
        </w:r>
        <w:r>
          <w:fldChar w:fldCharType="end"/>
        </w:r>
      </w:hyperlink>
    </w:p>
    <w:p>
      <w:pPr>
        <w:pStyle w:val="TOC2"/>
        <w:tabs>
          <w:tab w:val="right" w:leader="dot" w:pos="8306"/>
        </w:tabs>
      </w:pPr>
      <w:hyperlink w:anchor="_Toc16478" w:history="1">
        <w:r>
          <w:rPr>
            <w:rFonts w:ascii="仿宋" w:eastAsia="仿宋" w:hAnsi="仿宋" w:cs="仿宋" w:hint="eastAsia"/>
            <w:lang w:eastAsia="zh-CN"/>
          </w:rPr>
          <w:t>(一)、供应链战略规划</w:t>
        </w:r>
        <w:r>
          <w:tab/>
        </w:r>
        <w:r>
          <w:fldChar w:fldCharType="begin"/>
        </w:r>
        <w:r>
          <w:instrText xml:space="preserve"> PAGEREF _Toc16478 \h </w:instrText>
        </w:r>
        <w:r>
          <w:fldChar w:fldCharType="separate"/>
        </w:r>
        <w:r>
          <w:t>78</w:t>
        </w:r>
        <w:r>
          <w:fldChar w:fldCharType="end"/>
        </w:r>
      </w:hyperlink>
    </w:p>
    <w:p>
      <w:pPr>
        <w:pStyle w:val="TOC2"/>
        <w:tabs>
          <w:tab w:val="right" w:leader="dot" w:pos="8306"/>
        </w:tabs>
      </w:pPr>
      <w:hyperlink w:anchor="_Toc19256" w:history="1">
        <w:r>
          <w:rPr>
            <w:rFonts w:ascii="仿宋" w:eastAsia="仿宋" w:hAnsi="仿宋" w:cs="仿宋" w:hint="eastAsia"/>
            <w:lang w:eastAsia="zh-CN"/>
          </w:rPr>
          <w:t>(二)、供应商选择与合作</w:t>
        </w:r>
        <w:r>
          <w:tab/>
        </w:r>
        <w:r>
          <w:fldChar w:fldCharType="begin"/>
        </w:r>
        <w:r>
          <w:instrText xml:space="preserve"> PAGEREF _Toc19256 \h </w:instrText>
        </w:r>
        <w:r>
          <w:fldChar w:fldCharType="separate"/>
        </w:r>
        <w:r>
          <w:t>79</w:t>
        </w:r>
        <w:r>
          <w:fldChar w:fldCharType="end"/>
        </w:r>
      </w:hyperlink>
    </w:p>
    <w:p>
      <w:pPr>
        <w:pStyle w:val="TOC2"/>
        <w:tabs>
          <w:tab w:val="right" w:leader="dot" w:pos="8306"/>
        </w:tabs>
      </w:pPr>
      <w:hyperlink w:anchor="_Toc21899" w:history="1">
        <w:r>
          <w:rPr>
            <w:rFonts w:ascii="仿宋" w:eastAsia="仿宋" w:hAnsi="仿宋" w:cs="仿宋" w:hint="eastAsia"/>
            <w:lang w:eastAsia="zh-CN"/>
          </w:rPr>
          <w:t>(三)、物流与库存管理</w:t>
        </w:r>
        <w:r>
          <w:tab/>
        </w:r>
        <w:r>
          <w:fldChar w:fldCharType="begin"/>
        </w:r>
        <w:r>
          <w:instrText xml:space="preserve"> PAGEREF _Toc21899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75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495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技术管理特点体现在其创新导向。通过引入最先进的技术趋势和解决方案，浮标式氧气吸入器项目致力于提升科技含量、提高质量和效率水平。这意味着我们将采用最新的工具和方法，确保浮标式氧气吸入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浮标式氧气吸入器项目技术管理的显著特征。通过整合不同领域的技术资源，我们实现了跨学科的协同工作。这有助于优化技术架构，提高整体效能。此外，整合性策略还促进了不同技术团队之间的紧密沟通和高效合作，确保浮标式氧气吸入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浮标式氧气吸入器项目所采用的技术。通过不断优化技术方案，浮标式氧气吸入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浮标式氧气吸入器项目团队将在浮标式氧气吸入器项目初期识别可能的技术风险，并采取相应的预防和应对措施。通过建立健全的风险评估机制，浮标式氧气吸入器项目能够在实施过程中及时发现并解决潜在的技术问题，保障浮标式氧气吸入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浮标式氧气吸入器项目中，技术将成为浮标式氧气吸入器项目成功的有力支持。这一深度剖析揭示了技术管理在浮标式氧气吸入器项目实施中的关键作用，为浮标式氧气吸入器项目的技术基础奠定了坚实的基础。</w:t>
      </w:r>
    </w:p>
    <w:p>
      <w:pPr>
        <w:pStyle w:val="Heading2"/>
        <w:ind w:firstLine="560" w:firstLineChars="200"/>
        <w:rPr>
          <w:rFonts w:ascii="仿宋" w:eastAsia="仿宋" w:hAnsi="仿宋" w:cs="仿宋" w:hint="eastAsia"/>
          <w:sz w:val="28"/>
          <w:lang w:eastAsia="zh-CN"/>
        </w:rPr>
      </w:pPr>
      <w:bookmarkStart w:id="4" w:name="_Toc17558"/>
      <w:r>
        <w:rPr>
          <w:rFonts w:ascii="仿宋" w:eastAsia="仿宋" w:hAnsi="仿宋" w:cs="仿宋" w:hint="eastAsia"/>
          <w:sz w:val="28"/>
          <w:lang w:eastAsia="zh-CN"/>
        </w:rPr>
        <w:t>(二)、浮标式氧气吸入器项目工艺技术设计方案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浮标式氧气吸入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浮标式氧气吸入器项目将严格按照相关行业规范要求进行组织。通过有效控制产品质量，浮标式氧气吸入器项目将致力于为顾客提供优质的浮标式氧气吸入器项目产品和良好的服务。这体现了浮标式氧气吸入器项目对于生产活动合规性和质量标准的高度重视，为浮标式氧气吸入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浮标式氧气吸入器项目注重生态效益和清洁生产原则。浮标式氧气吸入器项目建设将紧密结合地方特色经济发展，与社会经济发展规划和区域环境保护规划方案相协调一致。通过与当地区域自然生态系统的结合，浮标式氧气吸入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浮标式氧气吸入器项目产品具有多样化的客户需求和个性化的特点。因此，浮标式氧气吸入器项目产品规格品种多样，且单批生产数量较小。为满足这一特点，浮标式氧气吸入器项目承办单位将建设先进的柔性制造生产线。通过广泛应用柔性制造技术，浮标式氧气吸入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浮标式氧气吸入器项目采用的技术具有较高的技术含量和自动化水平，处于国内先进水平。这一技术选用不仅体现了对生产效率、质量和环境友好性的高标准要求，同时为浮标式氧气吸入器项目的可持续发展奠定了坚实的基础。</w:t>
      </w:r>
    </w:p>
    <w:p>
      <w:pPr>
        <w:pStyle w:val="Heading2"/>
        <w:ind w:firstLine="560" w:firstLineChars="200"/>
        <w:rPr>
          <w:rFonts w:ascii="仿宋" w:eastAsia="仿宋" w:hAnsi="仿宋" w:cs="仿宋" w:hint="eastAsia"/>
          <w:sz w:val="28"/>
          <w:lang w:eastAsia="zh-CN"/>
        </w:rPr>
      </w:pPr>
      <w:bookmarkStart w:id="5" w:name="_Toc98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为确保浮标式氧气吸入器项目的高效生产和技术实施，我们制定了一套精心设计的设备选型方案，以满足浮标式氧气吸入器项目生产、质量和环保的要求。该方案的主要特点如下：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浮标式氧气吸入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针对浮标式氧气吸入器项目产品的多样性和小批量生产的特点，我们将建设柔性制造生产线。通过在设备选型中考虑柔性制造技术，可以灵活应对不同产品规格和生产需求，实现生产线的高度灵活性和适应性。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5736"/>
      <w:r>
        <w:rPr>
          <w:rFonts w:ascii="仿宋" w:eastAsia="仿宋" w:hAnsi="仿宋" w:cs="仿宋" w:hint="eastAsia"/>
          <w:sz w:val="28"/>
          <w:lang w:eastAsia="zh-CN"/>
        </w:rPr>
        <w:t>二、浮标式氧气吸入器项目建设单位说明</w:t>
      </w:r>
      <w:bookmarkEnd w:id="6"/>
    </w:p>
    <w:p>
      <w:pPr>
        <w:pStyle w:val="Heading2"/>
        <w:rPr>
          <w:rFonts w:ascii="仿宋" w:eastAsia="仿宋" w:hAnsi="仿宋" w:cs="仿宋" w:hint="eastAsia"/>
          <w:lang w:eastAsia="zh-CN"/>
        </w:rPr>
      </w:pPr>
      <w:bookmarkStart w:id="7" w:name="_Toc6415"/>
      <w:r>
        <w:rPr>
          <w:rFonts w:ascii="仿宋" w:eastAsia="仿宋" w:hAnsi="仿宋" w:cs="仿宋" w:hint="eastAsia"/>
          <w:lang w:eastAsia="zh-CN"/>
        </w:rPr>
        <w:t>(一)、浮标式氧气吸入器项目承办单位基本情况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4821"/>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浮标式氧气吸入器项目承办单位的XXXX，我们着眼于实现可持续的经济效益。通过技术创新和解决方案的提供，公司预计在浮标式氧气吸入器项目执行期间将获得可观的收入增长。这一收入来源主要包括浮标式氧气吸入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同时，我们注重成本控制和效率提升，以确保浮标式氧气吸入器项目的可持续盈利。透过精细的管理和资源优化，公司期望实现浮标式氧气吸入器项目利润最大化。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浮标式氧气吸入器项目实施进行全面的投资评估，包括浮标式氧气吸入器项目启动阶段的资金投入和后续运营成本。通过对浮标式氧气吸入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浮标式氧气吸入器项目实施过程中具备足够的资金流动性，公司将进行详尽的现金流分析。这包括资金需求的合理预测、浮标式氧气吸入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3922"/>
      <w:r>
        <w:rPr>
          <w:rFonts w:ascii="仿宋" w:eastAsia="仿宋" w:hAnsi="仿宋" w:cs="仿宋" w:hint="eastAsia"/>
          <w:sz w:val="28"/>
          <w:lang w:eastAsia="zh-CN"/>
        </w:rPr>
        <w:t>三、浮标式氧气吸入器项目选址可行性分析</w:t>
      </w:r>
      <w:bookmarkEnd w:id="9"/>
    </w:p>
    <w:p>
      <w:pPr>
        <w:pStyle w:val="Heading2"/>
        <w:rPr>
          <w:rFonts w:ascii="仿宋" w:eastAsia="仿宋" w:hAnsi="仿宋" w:cs="仿宋" w:hint="eastAsia"/>
          <w:lang w:eastAsia="zh-CN"/>
        </w:rPr>
      </w:pPr>
      <w:bookmarkStart w:id="10" w:name="_Toc32480"/>
      <w:r>
        <w:rPr>
          <w:rFonts w:ascii="仿宋" w:eastAsia="仿宋" w:hAnsi="仿宋" w:cs="仿宋" w:hint="eastAsia"/>
          <w:lang w:eastAsia="zh-CN"/>
        </w:rPr>
        <w:t>(一)、浮标式氧气吸入器项目选址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该浮标式氧气吸入器项目选址位于XX省XX市XX区XXX街道</w:t>
      </w:r>
    </w:p>
    <w:p>
      <w:pPr>
        <w:pStyle w:val="Heading2"/>
        <w:ind w:firstLine="560" w:firstLineChars="200"/>
        <w:rPr>
          <w:rFonts w:ascii="仿宋" w:eastAsia="仿宋" w:hAnsi="仿宋" w:cs="仿宋" w:hint="eastAsia"/>
          <w:sz w:val="28"/>
          <w:lang w:eastAsia="zh-CN"/>
        </w:rPr>
      </w:pPr>
      <w:bookmarkStart w:id="11" w:name="_Toc23445"/>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浮标式氧气吸入器项目的征地面积将根据浮标式氧气吸入器项目的实际规模和需求进行精确规划。具体面积XXX平方米，旨在确保浮标式氧气吸入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净用地面积是在征地面积基础上去除不可利用面积后的实际可开发用地。具体面积XXX平方米，考虑到环保、交通、安全等多方面因素，以确保浮标式氧气吸入器项目在整体利用效率上达到最优。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浮标式氧气吸入器项目计划建设的建筑总规模具体面积XXX平方米。这一规模的确定综合考虑了浮标式氧气吸入器项目的性质、规模，以及城市规划的相关要求，确保建筑布局与周边环境协调一致。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绿地率是浮标式氧气吸入器项目用地中被规划为绿地的比例。具体面积XXX平方米，旨在通过合理规划绿地，改善浮标式氧气吸入器项目周边环境，提升居民生活质量，并符合城市整体绿化规划。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容积率是用地上可以建设的建筑总体积与用地面积之比。具体面积XXX，通过合理的容积率规划，确保浮标式氧气吸入器项目建筑规模与周边环境和谐共生。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城市规划一致性： 确保浮标式氧气吸入器项目选址与当地城市规划相一致，具体面积XXX平方米。通过与城市规划部门深入沟通，确保浮标式氧气吸入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浮标式氧气吸入器项目选址符合当地产业政策，具体面积XXX平方米。这包括浮标式氧气吸入器项目对当地经济的促进作用，以及对相关产业的带动效应，确保浮标式氧气吸入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用地总体要求必须符合环保和可持续发展的原则，具体面积XXX平方米。通过采用绿色建筑设计、节能减排等措施，确保浮标式氧气吸入器项目在建设和运营过程中对环境的影响最小化，达到可持续发展的要求。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确保浮标式氧气吸入器项目选址具备必要的公共设施配套，具体面积XXX平方米。这包括交通便利性、教育、医疗等基础设施，以提高居民生活品质，使得浮标式氧气吸入器项目选址更具吸引力。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考虑用地总体要求对当地社会稳定性的影响，具体面积XXX平方米。通过深入了解当地社区反馈，确保浮标式氧气吸入器项目的选址和建设过程对当地社会和谐稳定产生积极作用。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浮标式氧气吸入器项目选址不仅符合法规和规划，还在实际操作中具有可行性。这一全面规划将为浮标式氧气吸入器项目的成功实施提供坚实的基础，确保浮标式氧气吸入器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2648"/>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浮标式氧气吸入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浮标式氧气吸入器项目的设备规划和空间设计中，我们将采取灵活设备布局的措施。设备布局将根据实际需求进行灵活设计，避免不必要的浪费。通过合理规划设备摆放位置，我们将提高设备的利用率，减少设备间距，以确保浮标式氧气吸入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浮标式氧气吸入器项目内部引入共享设施的概念，例如共享会议室、办公区等。通过这种方式，我们可以减少对资源的重复建设，提高资源共享效率，从而减小浮标式氧气吸入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8007"/>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浮标式氧气吸入器项目的总图布置中，我们将不同功能区域进行明确的规划，以最大程度满足浮标式氧气吸入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1799"/>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浮标式氧气吸入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浮标式氧气吸入器项目对环境的影响是综合评价的重要因素之一。我们将详细考虑选址周边的自然环境、生态保护区、水源地等情况，确保浮标式氧气吸入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对选址的评价还需充分考虑当地政府的产业政策和法规。我们将详细了解浮标式氧气吸入器项目所在地的相关政策，确保浮标式氧气吸入器项目的规划和运营与当地法规相符，降低不必要的法律风险。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考虑到社会稳定性对企业运营的重要性，我们将评估选址地区的社会安全情况、劳工关系、社区反馈等方面，以确保浮标式氧气吸入器项目的建设和运营不会受到社会稳定性的负面影响。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最后，我们将综合考虑用地成本，包括土地购置费用、土地开发成本等。通过对用地成本的详细评估，我们能够做出更为精确的经济效益分析，为浮标式氧气吸入器项目的投资决策提供有力支持。</w:t>
      </w:r>
    </w:p>
    <w:p>
      <w:pPr>
        <w:pStyle w:val="Heading1"/>
        <w:ind w:firstLine="560" w:firstLineChars="200"/>
        <w:rPr>
          <w:rFonts w:ascii="仿宋" w:eastAsia="仿宋" w:hAnsi="仿宋" w:cs="仿宋" w:hint="eastAsia"/>
          <w:sz w:val="28"/>
          <w:lang w:eastAsia="zh-CN"/>
        </w:rPr>
      </w:pPr>
      <w:bookmarkStart w:id="15" w:name="_Toc17684"/>
      <w:r>
        <w:rPr>
          <w:rFonts w:ascii="仿宋" w:eastAsia="仿宋" w:hAnsi="仿宋" w:cs="仿宋" w:hint="eastAsia"/>
          <w:sz w:val="28"/>
          <w:lang w:eastAsia="zh-CN"/>
        </w:rPr>
        <w:t>四、浮标式氧气吸入器项目概论</w:t>
      </w:r>
      <w:bookmarkEnd w:id="15"/>
    </w:p>
    <w:p>
      <w:pPr>
        <w:pStyle w:val="Heading2"/>
        <w:rPr>
          <w:rFonts w:ascii="仿宋" w:eastAsia="仿宋" w:hAnsi="仿宋" w:cs="仿宋" w:hint="eastAsia"/>
          <w:lang w:eastAsia="zh-CN"/>
        </w:rPr>
      </w:pPr>
      <w:bookmarkStart w:id="16" w:name="_Toc4035"/>
      <w:r>
        <w:rPr>
          <w:rFonts w:ascii="仿宋" w:eastAsia="仿宋" w:hAnsi="仿宋" w:cs="仿宋" w:hint="eastAsia"/>
          <w:lang w:eastAsia="zh-CN"/>
        </w:rPr>
        <w:t>(一)、浮标式氧气吸入器项目概况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起源追溯至对市场的深入洞察。市场的不断演变与变革为浮标式氧气吸入器项目提供了难得的机遇。当前市场存在的需求缺口和变革的大环境共同构成了浮标式氧气吸入器项目的背景。这个浮标式氧气吸入器项目旨在充分利用市场机遇，填补行业中尚未满足的需求，为客户提供全新的解决方案。市场的变革和需求的增长使得这个浮标式氧气吸入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浮标式氧气吸入器项目名称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正式命名为浮标式氧气吸入器。这个名称不仅仅是一个标识，更代表了浮标式氧气吸入器项目的核心理念和愿景。它蕴含着浮标式氧气吸入器项目所要解决问题的关键字，具有强烈的表达和辨识度，为浮标式氧气吸入器项目树立了鲜明的品牌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1.3 浮标式氧气吸入器项目目标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核心目标是提供一种全新、高效的解决方案，满足客户日益增长的需求。浮标式氧气吸入器项目追求的不仅仅是满足市场需求，更是在市场中获得卓越的竞争优势。通过不断提升产品或服务的质量和创新水平，浮标式氧气吸入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浮标式氧气吸入器项目范围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全面涵盖了产品研发、制造、市场推广和售后服务，确保从产品设计到最终用户体验的全方位关注。这一全面的浮标式氧气吸入器项目范围是为了确保浮标式氧气吸入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浮标式氧气吸入器项目时间表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浮标式氧气吸入器项目计划在未来18个月内完成，包括研发、测试、市场试点和正式推出等不同阶段。这个时间表的合理设计是为了确保浮标式氧气吸入器项目各个阶段的顺利推进，以便按时交付高质量的成果。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浮标式氧气吸入器项目预算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总预算估算为XX百万美元，主要分配在研发、市场推广、人员培训和运营等方面。这一充足的预算为浮标式氧气吸入器项目提供了充足的资源，确保浮标式氧气吸入器项目在各个方面都能取得优异的表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1.7 浮标式氧气吸入器项目风险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可能面临的风险包括市场接受度低、技术难题、竞争激烈等。浮标式氧气吸入器项目团队已经制定了相应的风险应对计划，通过前瞻性的风险管理，确保浮标式氧气吸入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浮标式氧气吸入器项目团队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浮标式氧气吸入器项目汇聚了一支经验丰富、多领域专业素养的核心团队，确保浮标式氧气吸入器项目在各个方面都能拥有高水平的执行力。团队的协同作战是浮标式氧气吸入器项目成功的关键因素之一。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浮标式氧气吸入器项目背景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浮标式氧气吸入器项目的背景根植于市场对更高效、创新产品的渴望，同时也受到科技发展对行业格局的深刻改变的影响。这为浮标式氧气吸入器项目提供了广阔的发展空间和市场需求。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浮标式氧气吸入器项目现状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截至目前，浮标式氧气吸入器项目已完成市场调研和技术验证，取得了初步的成功。这为浮标式氧气吸入器项目在未来的发展奠定了坚实的基础，为更远大的目标打下了坚实的基石。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3042"/>
      <w:r>
        <w:rPr>
          <w:rFonts w:ascii="仿宋" w:eastAsia="仿宋" w:hAnsi="仿宋" w:cs="仿宋" w:hint="eastAsia"/>
          <w:sz w:val="28"/>
          <w:lang w:eastAsia="zh-CN"/>
        </w:rPr>
        <w:t>(二)、浮标式氧气吸入器项目目标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https://d.book118.com/428050000111006044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3A3357"/>
    <w:rsid w:val="143A33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805000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2024-02-29T08:33:00Z</dcterms:created>
  <dcterms:modified xsi:type="dcterms:W3CDTF">2024-02-29T08:33:33Z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44F76C7DF6A0486BA5BFD3EED04500B1_11</vt:lpwstr>
  </property>
  <property fmtid="{D5CDD505-2E9C-101B-9397-08002B2CF9AE}" pid="3" name="KSOProductBuildVer">
    <vt:lpwstr>2052-12.1.0.16388</vt:lpwstr>
  </property>
</Properties>
</file>