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2" w:history="1">
        <w:r>
          <w:rPr>
            <w:rFonts w:ascii="仿宋" w:eastAsia="仿宋" w:hAnsi="仿宋" w:cs="仿宋" w:hint="eastAsia"/>
            <w:lang w:eastAsia="zh-CN"/>
          </w:rPr>
          <w:t>概论</w:t>
        </w:r>
        <w:r>
          <w:tab/>
        </w:r>
        <w:r>
          <w:fldChar w:fldCharType="begin"/>
        </w:r>
        <w:r>
          <w:instrText xml:space="preserve"> PAGEREF _Toc27462 \h </w:instrText>
        </w:r>
        <w:r>
          <w:fldChar w:fldCharType="separate"/>
        </w:r>
        <w:r>
          <w:t>3</w:t>
        </w:r>
        <w:r>
          <w:fldChar w:fldCharType="end"/>
        </w:r>
      </w:hyperlink>
    </w:p>
    <w:p>
      <w:pPr>
        <w:pStyle w:val="TOC1"/>
        <w:tabs>
          <w:tab w:val="right" w:leader="dot" w:pos="8306"/>
        </w:tabs>
      </w:pPr>
      <w:hyperlink w:anchor="_Toc22572" w:history="1">
        <w:r>
          <w:rPr>
            <w:rFonts w:ascii="仿宋" w:eastAsia="仿宋" w:hAnsi="仿宋" w:cs="仿宋" w:hint="eastAsia"/>
            <w:lang w:eastAsia="zh-CN"/>
          </w:rPr>
          <w:t>一、经济影响分析</w:t>
        </w:r>
        <w:r>
          <w:tab/>
        </w:r>
        <w:r>
          <w:fldChar w:fldCharType="begin"/>
        </w:r>
        <w:r>
          <w:instrText xml:space="preserve"> PAGEREF _Toc22572 \h </w:instrText>
        </w:r>
        <w:r>
          <w:fldChar w:fldCharType="separate"/>
        </w:r>
        <w:r>
          <w:t>3</w:t>
        </w:r>
        <w:r>
          <w:fldChar w:fldCharType="end"/>
        </w:r>
      </w:hyperlink>
    </w:p>
    <w:p>
      <w:pPr>
        <w:pStyle w:val="TOC2"/>
        <w:tabs>
          <w:tab w:val="right" w:leader="dot" w:pos="8306"/>
        </w:tabs>
      </w:pPr>
      <w:hyperlink w:anchor="_Toc17082" w:history="1">
        <w:r>
          <w:rPr>
            <w:rFonts w:ascii="仿宋" w:eastAsia="仿宋" w:hAnsi="仿宋" w:cs="仿宋" w:hint="eastAsia"/>
            <w:lang w:eastAsia="zh-CN"/>
          </w:rPr>
          <w:t>(一)、经济费用效益或费用效果分析</w:t>
        </w:r>
        <w:r>
          <w:tab/>
        </w:r>
        <w:r>
          <w:fldChar w:fldCharType="begin"/>
        </w:r>
        <w:r>
          <w:instrText xml:space="preserve"> PAGEREF _Toc17082 \h </w:instrText>
        </w:r>
        <w:r>
          <w:fldChar w:fldCharType="separate"/>
        </w:r>
        <w:r>
          <w:t>3</w:t>
        </w:r>
        <w:r>
          <w:fldChar w:fldCharType="end"/>
        </w:r>
      </w:hyperlink>
    </w:p>
    <w:p>
      <w:pPr>
        <w:pStyle w:val="TOC2"/>
        <w:tabs>
          <w:tab w:val="right" w:leader="dot" w:pos="8306"/>
        </w:tabs>
      </w:pPr>
      <w:hyperlink w:anchor="_Toc12477" w:history="1">
        <w:r>
          <w:rPr>
            <w:rFonts w:ascii="仿宋" w:eastAsia="仿宋" w:hAnsi="仿宋" w:cs="仿宋" w:hint="eastAsia"/>
            <w:lang w:eastAsia="zh-CN"/>
          </w:rPr>
          <w:t>(二)、行业影响分析</w:t>
        </w:r>
        <w:r>
          <w:tab/>
        </w:r>
        <w:r>
          <w:fldChar w:fldCharType="begin"/>
        </w:r>
        <w:r>
          <w:instrText xml:space="preserve"> PAGEREF _Toc12477 \h </w:instrText>
        </w:r>
        <w:r>
          <w:fldChar w:fldCharType="separate"/>
        </w:r>
        <w:r>
          <w:t>5</w:t>
        </w:r>
        <w:r>
          <w:fldChar w:fldCharType="end"/>
        </w:r>
      </w:hyperlink>
    </w:p>
    <w:p>
      <w:pPr>
        <w:pStyle w:val="TOC2"/>
        <w:tabs>
          <w:tab w:val="right" w:leader="dot" w:pos="8306"/>
        </w:tabs>
      </w:pPr>
      <w:hyperlink w:anchor="_Toc22881" w:history="1">
        <w:r>
          <w:rPr>
            <w:rFonts w:ascii="仿宋" w:eastAsia="仿宋" w:hAnsi="仿宋" w:cs="仿宋" w:hint="eastAsia"/>
            <w:lang w:eastAsia="zh-CN"/>
          </w:rPr>
          <w:t>(三)、区域经济影响分析</w:t>
        </w:r>
        <w:r>
          <w:tab/>
        </w:r>
        <w:r>
          <w:fldChar w:fldCharType="begin"/>
        </w:r>
        <w:r>
          <w:instrText xml:space="preserve"> PAGEREF _Toc22881 \h </w:instrText>
        </w:r>
        <w:r>
          <w:fldChar w:fldCharType="separate"/>
        </w:r>
        <w:r>
          <w:t>7</w:t>
        </w:r>
        <w:r>
          <w:fldChar w:fldCharType="end"/>
        </w:r>
      </w:hyperlink>
    </w:p>
    <w:p>
      <w:pPr>
        <w:pStyle w:val="TOC2"/>
        <w:tabs>
          <w:tab w:val="right" w:leader="dot" w:pos="8306"/>
        </w:tabs>
      </w:pPr>
      <w:hyperlink w:anchor="_Toc21594" w:history="1">
        <w:r>
          <w:rPr>
            <w:rFonts w:ascii="仿宋" w:eastAsia="仿宋" w:hAnsi="仿宋" w:cs="仿宋" w:hint="eastAsia"/>
            <w:lang w:eastAsia="zh-CN"/>
          </w:rPr>
          <w:t>(四)、宏观经济影响分析</w:t>
        </w:r>
        <w:r>
          <w:tab/>
        </w:r>
        <w:r>
          <w:fldChar w:fldCharType="begin"/>
        </w:r>
        <w:r>
          <w:instrText xml:space="preserve"> PAGEREF _Toc21594 \h </w:instrText>
        </w:r>
        <w:r>
          <w:fldChar w:fldCharType="separate"/>
        </w:r>
        <w:r>
          <w:t>8</w:t>
        </w:r>
        <w:r>
          <w:fldChar w:fldCharType="end"/>
        </w:r>
      </w:hyperlink>
    </w:p>
    <w:p>
      <w:pPr>
        <w:pStyle w:val="TOC1"/>
        <w:tabs>
          <w:tab w:val="right" w:leader="dot" w:pos="8306"/>
        </w:tabs>
      </w:pPr>
      <w:hyperlink w:anchor="_Toc24050" w:history="1">
        <w:r>
          <w:rPr>
            <w:rFonts w:ascii="仿宋" w:eastAsia="仿宋" w:hAnsi="仿宋" w:cs="仿宋" w:hint="eastAsia"/>
            <w:lang w:eastAsia="zh-CN"/>
          </w:rPr>
          <w:t>二、项目监理与质量保证</w:t>
        </w:r>
        <w:r>
          <w:tab/>
        </w:r>
        <w:r>
          <w:fldChar w:fldCharType="begin"/>
        </w:r>
        <w:r>
          <w:instrText xml:space="preserve"> PAGEREF _Toc24050 \h </w:instrText>
        </w:r>
        <w:r>
          <w:fldChar w:fldCharType="separate"/>
        </w:r>
        <w:r>
          <w:t>9</w:t>
        </w:r>
        <w:r>
          <w:fldChar w:fldCharType="end"/>
        </w:r>
      </w:hyperlink>
    </w:p>
    <w:p>
      <w:pPr>
        <w:pStyle w:val="TOC2"/>
        <w:tabs>
          <w:tab w:val="right" w:leader="dot" w:pos="8306"/>
        </w:tabs>
      </w:pPr>
      <w:hyperlink w:anchor="_Toc1554" w:history="1">
        <w:r>
          <w:rPr>
            <w:rFonts w:ascii="仿宋" w:eastAsia="仿宋" w:hAnsi="仿宋" w:cs="仿宋" w:hint="eastAsia"/>
            <w:lang w:eastAsia="zh-CN"/>
          </w:rPr>
          <w:t>(一)、监理体系构建</w:t>
        </w:r>
        <w:r>
          <w:tab/>
        </w:r>
        <w:r>
          <w:fldChar w:fldCharType="begin"/>
        </w:r>
        <w:r>
          <w:instrText xml:space="preserve"> PAGEREF _Toc1554 \h </w:instrText>
        </w:r>
        <w:r>
          <w:fldChar w:fldCharType="separate"/>
        </w:r>
        <w:r>
          <w:t>9</w:t>
        </w:r>
        <w:r>
          <w:fldChar w:fldCharType="end"/>
        </w:r>
      </w:hyperlink>
    </w:p>
    <w:p>
      <w:pPr>
        <w:pStyle w:val="TOC2"/>
        <w:tabs>
          <w:tab w:val="right" w:leader="dot" w:pos="8306"/>
        </w:tabs>
      </w:pPr>
      <w:hyperlink w:anchor="_Toc25000" w:history="1">
        <w:r>
          <w:rPr>
            <w:rFonts w:ascii="仿宋" w:eastAsia="仿宋" w:hAnsi="仿宋" w:cs="仿宋" w:hint="eastAsia"/>
            <w:lang w:eastAsia="zh-CN"/>
          </w:rPr>
          <w:t>(二)、质量保证体系实施</w:t>
        </w:r>
        <w:r>
          <w:tab/>
        </w:r>
        <w:r>
          <w:fldChar w:fldCharType="begin"/>
        </w:r>
        <w:r>
          <w:instrText xml:space="preserve"> PAGEREF _Toc25000 \h </w:instrText>
        </w:r>
        <w:r>
          <w:fldChar w:fldCharType="separate"/>
        </w:r>
        <w:r>
          <w:t>10</w:t>
        </w:r>
        <w:r>
          <w:fldChar w:fldCharType="end"/>
        </w:r>
      </w:hyperlink>
    </w:p>
    <w:p>
      <w:pPr>
        <w:pStyle w:val="TOC2"/>
        <w:tabs>
          <w:tab w:val="right" w:leader="dot" w:pos="8306"/>
        </w:tabs>
      </w:pPr>
      <w:hyperlink w:anchor="_Toc10998" w:history="1">
        <w:r>
          <w:rPr>
            <w:rFonts w:ascii="仿宋" w:eastAsia="仿宋" w:hAnsi="仿宋" w:cs="仿宋" w:hint="eastAsia"/>
            <w:lang w:eastAsia="zh-CN"/>
          </w:rPr>
          <w:t>(三)、监理与质量控制流程</w:t>
        </w:r>
        <w:r>
          <w:tab/>
        </w:r>
        <w:r>
          <w:fldChar w:fldCharType="begin"/>
        </w:r>
        <w:r>
          <w:instrText xml:space="preserve"> PAGEREF _Toc10998 \h </w:instrText>
        </w:r>
        <w:r>
          <w:fldChar w:fldCharType="separate"/>
        </w:r>
        <w:r>
          <w:t>11</w:t>
        </w:r>
        <w:r>
          <w:fldChar w:fldCharType="end"/>
        </w:r>
      </w:hyperlink>
    </w:p>
    <w:p>
      <w:pPr>
        <w:pStyle w:val="TOC1"/>
        <w:tabs>
          <w:tab w:val="right" w:leader="dot" w:pos="8306"/>
        </w:tabs>
      </w:pPr>
      <w:hyperlink w:anchor="_Toc29453" w:history="1">
        <w:r>
          <w:rPr>
            <w:rFonts w:ascii="仿宋" w:eastAsia="仿宋" w:hAnsi="仿宋" w:cs="仿宋" w:hint="eastAsia"/>
            <w:lang w:eastAsia="zh-CN"/>
          </w:rPr>
          <w:t>三、资源开发及综合利用分析</w:t>
        </w:r>
        <w:r>
          <w:tab/>
        </w:r>
        <w:r>
          <w:fldChar w:fldCharType="begin"/>
        </w:r>
        <w:r>
          <w:instrText xml:space="preserve"> PAGEREF _Toc29453 \h </w:instrText>
        </w:r>
        <w:r>
          <w:fldChar w:fldCharType="separate"/>
        </w:r>
        <w:r>
          <w:t>11</w:t>
        </w:r>
        <w:r>
          <w:fldChar w:fldCharType="end"/>
        </w:r>
      </w:hyperlink>
    </w:p>
    <w:p>
      <w:pPr>
        <w:pStyle w:val="TOC2"/>
        <w:tabs>
          <w:tab w:val="right" w:leader="dot" w:pos="8306"/>
        </w:tabs>
      </w:pPr>
      <w:hyperlink w:anchor="_Toc17978" w:history="1">
        <w:r>
          <w:rPr>
            <w:rFonts w:ascii="仿宋" w:eastAsia="仿宋" w:hAnsi="仿宋" w:cs="仿宋" w:hint="eastAsia"/>
            <w:lang w:eastAsia="zh-CN"/>
          </w:rPr>
          <w:t>(一)、资源开发方案</w:t>
        </w:r>
        <w:r>
          <w:tab/>
        </w:r>
        <w:r>
          <w:fldChar w:fldCharType="begin"/>
        </w:r>
        <w:r>
          <w:instrText xml:space="preserve"> PAGEREF _Toc17978 \h </w:instrText>
        </w:r>
        <w:r>
          <w:fldChar w:fldCharType="separate"/>
        </w:r>
        <w:r>
          <w:t>11</w:t>
        </w:r>
        <w:r>
          <w:fldChar w:fldCharType="end"/>
        </w:r>
      </w:hyperlink>
    </w:p>
    <w:p>
      <w:pPr>
        <w:pStyle w:val="TOC2"/>
        <w:tabs>
          <w:tab w:val="right" w:leader="dot" w:pos="8306"/>
        </w:tabs>
      </w:pPr>
      <w:hyperlink w:anchor="_Toc17417" w:history="1">
        <w:r>
          <w:rPr>
            <w:rFonts w:ascii="仿宋" w:eastAsia="仿宋" w:hAnsi="仿宋" w:cs="仿宋" w:hint="eastAsia"/>
            <w:lang w:eastAsia="zh-CN"/>
          </w:rPr>
          <w:t>(二)、资源利用方案</w:t>
        </w:r>
        <w:r>
          <w:tab/>
        </w:r>
        <w:r>
          <w:fldChar w:fldCharType="begin"/>
        </w:r>
        <w:r>
          <w:instrText xml:space="preserve"> PAGEREF _Toc17417 \h </w:instrText>
        </w:r>
        <w:r>
          <w:fldChar w:fldCharType="separate"/>
        </w:r>
        <w:r>
          <w:t>12</w:t>
        </w:r>
        <w:r>
          <w:fldChar w:fldCharType="end"/>
        </w:r>
      </w:hyperlink>
    </w:p>
    <w:p>
      <w:pPr>
        <w:pStyle w:val="TOC2"/>
        <w:tabs>
          <w:tab w:val="right" w:leader="dot" w:pos="8306"/>
        </w:tabs>
      </w:pPr>
      <w:hyperlink w:anchor="_Toc14212" w:history="1">
        <w:r>
          <w:rPr>
            <w:rFonts w:ascii="仿宋" w:eastAsia="仿宋" w:hAnsi="仿宋" w:cs="仿宋" w:hint="eastAsia"/>
            <w:lang w:eastAsia="zh-CN"/>
          </w:rPr>
          <w:t>(三)、资源节约措施</w:t>
        </w:r>
        <w:r>
          <w:tab/>
        </w:r>
        <w:r>
          <w:fldChar w:fldCharType="begin"/>
        </w:r>
        <w:r>
          <w:instrText xml:space="preserve"> PAGEREF _Toc14212 \h </w:instrText>
        </w:r>
        <w:r>
          <w:fldChar w:fldCharType="separate"/>
        </w:r>
        <w:r>
          <w:t>14</w:t>
        </w:r>
        <w:r>
          <w:fldChar w:fldCharType="end"/>
        </w:r>
      </w:hyperlink>
    </w:p>
    <w:p>
      <w:pPr>
        <w:pStyle w:val="TOC1"/>
        <w:tabs>
          <w:tab w:val="right" w:leader="dot" w:pos="8306"/>
        </w:tabs>
      </w:pPr>
      <w:hyperlink w:anchor="_Toc23948" w:history="1">
        <w:r>
          <w:rPr>
            <w:rFonts w:ascii="仿宋" w:eastAsia="仿宋" w:hAnsi="仿宋" w:cs="仿宋" w:hint="eastAsia"/>
            <w:lang w:eastAsia="zh-CN"/>
          </w:rPr>
          <w:t>四、背景、必要性分析</w:t>
        </w:r>
        <w:r>
          <w:tab/>
        </w:r>
        <w:r>
          <w:fldChar w:fldCharType="begin"/>
        </w:r>
        <w:r>
          <w:instrText xml:space="preserve"> PAGEREF _Toc23948 \h </w:instrText>
        </w:r>
        <w:r>
          <w:fldChar w:fldCharType="separate"/>
        </w:r>
        <w:r>
          <w:t>15</w:t>
        </w:r>
        <w:r>
          <w:fldChar w:fldCharType="end"/>
        </w:r>
      </w:hyperlink>
    </w:p>
    <w:p>
      <w:pPr>
        <w:pStyle w:val="TOC2"/>
        <w:tabs>
          <w:tab w:val="right" w:leader="dot" w:pos="8306"/>
        </w:tabs>
      </w:pPr>
      <w:hyperlink w:anchor="_Toc21628" w:history="1">
        <w:r>
          <w:rPr>
            <w:rFonts w:ascii="仿宋" w:eastAsia="仿宋" w:hAnsi="仿宋" w:cs="仿宋" w:hint="eastAsia"/>
            <w:lang w:eastAsia="zh-CN"/>
          </w:rPr>
          <w:t>(一)、项目建设背景</w:t>
        </w:r>
        <w:r>
          <w:tab/>
        </w:r>
        <w:r>
          <w:fldChar w:fldCharType="begin"/>
        </w:r>
        <w:r>
          <w:instrText xml:space="preserve"> PAGEREF _Toc21628 \h </w:instrText>
        </w:r>
        <w:r>
          <w:fldChar w:fldCharType="separate"/>
        </w:r>
        <w:r>
          <w:t>15</w:t>
        </w:r>
        <w:r>
          <w:fldChar w:fldCharType="end"/>
        </w:r>
      </w:hyperlink>
    </w:p>
    <w:p>
      <w:pPr>
        <w:pStyle w:val="TOC2"/>
        <w:tabs>
          <w:tab w:val="right" w:leader="dot" w:pos="8306"/>
        </w:tabs>
      </w:pPr>
      <w:hyperlink w:anchor="_Toc13633" w:history="1">
        <w:r>
          <w:rPr>
            <w:rFonts w:ascii="仿宋" w:eastAsia="仿宋" w:hAnsi="仿宋" w:cs="仿宋" w:hint="eastAsia"/>
            <w:lang w:eastAsia="zh-CN"/>
          </w:rPr>
          <w:t>(二)、必要性分析</w:t>
        </w:r>
        <w:r>
          <w:tab/>
        </w:r>
        <w:r>
          <w:fldChar w:fldCharType="begin"/>
        </w:r>
        <w:r>
          <w:instrText xml:space="preserve"> PAGEREF _Toc13633 \h </w:instrText>
        </w:r>
        <w:r>
          <w:fldChar w:fldCharType="separate"/>
        </w:r>
        <w:r>
          <w:t>16</w:t>
        </w:r>
        <w:r>
          <w:fldChar w:fldCharType="end"/>
        </w:r>
      </w:hyperlink>
    </w:p>
    <w:p>
      <w:pPr>
        <w:pStyle w:val="TOC2"/>
        <w:tabs>
          <w:tab w:val="right" w:leader="dot" w:pos="8306"/>
        </w:tabs>
      </w:pPr>
      <w:hyperlink w:anchor="_Toc31" w:history="1">
        <w:r>
          <w:rPr>
            <w:rFonts w:ascii="仿宋" w:eastAsia="仿宋" w:hAnsi="仿宋" w:cs="仿宋" w:hint="eastAsia"/>
            <w:lang w:eastAsia="zh-CN"/>
          </w:rPr>
          <w:t>(三)、项目建设有利条件</w:t>
        </w:r>
        <w:r>
          <w:tab/>
        </w:r>
        <w:r>
          <w:fldChar w:fldCharType="begin"/>
        </w:r>
        <w:r>
          <w:instrText xml:space="preserve"> PAGEREF _Toc31 \h </w:instrText>
        </w:r>
        <w:r>
          <w:fldChar w:fldCharType="separate"/>
        </w:r>
        <w:r>
          <w:t>17</w:t>
        </w:r>
        <w:r>
          <w:fldChar w:fldCharType="end"/>
        </w:r>
      </w:hyperlink>
    </w:p>
    <w:p>
      <w:pPr>
        <w:pStyle w:val="TOC1"/>
        <w:tabs>
          <w:tab w:val="right" w:leader="dot" w:pos="8306"/>
        </w:tabs>
      </w:pPr>
      <w:hyperlink w:anchor="_Toc24116" w:history="1">
        <w:r>
          <w:rPr>
            <w:rFonts w:ascii="仿宋" w:eastAsia="仿宋" w:hAnsi="仿宋" w:cs="仿宋" w:hint="eastAsia"/>
            <w:lang w:eastAsia="zh-CN"/>
          </w:rPr>
          <w:t>五、项目选址研究</w:t>
        </w:r>
        <w:r>
          <w:tab/>
        </w:r>
        <w:r>
          <w:fldChar w:fldCharType="begin"/>
        </w:r>
        <w:r>
          <w:instrText xml:space="preserve"> PAGEREF _Toc24116 \h </w:instrText>
        </w:r>
        <w:r>
          <w:fldChar w:fldCharType="separate"/>
        </w:r>
        <w:r>
          <w:t>19</w:t>
        </w:r>
        <w:r>
          <w:fldChar w:fldCharType="end"/>
        </w:r>
      </w:hyperlink>
    </w:p>
    <w:p>
      <w:pPr>
        <w:pStyle w:val="TOC2"/>
        <w:tabs>
          <w:tab w:val="right" w:leader="dot" w:pos="8306"/>
        </w:tabs>
      </w:pPr>
      <w:hyperlink w:anchor="_Toc13662" w:history="1">
        <w:r>
          <w:rPr>
            <w:rFonts w:ascii="仿宋" w:eastAsia="仿宋" w:hAnsi="仿宋" w:cs="仿宋" w:hint="eastAsia"/>
            <w:lang w:eastAsia="zh-CN"/>
          </w:rPr>
          <w:t>(一)、项目选址原则</w:t>
        </w:r>
        <w:r>
          <w:tab/>
        </w:r>
        <w:r>
          <w:fldChar w:fldCharType="begin"/>
        </w:r>
        <w:r>
          <w:instrText xml:space="preserve"> PAGEREF _Toc13662 \h </w:instrText>
        </w:r>
        <w:r>
          <w:fldChar w:fldCharType="separate"/>
        </w:r>
        <w:r>
          <w:t>19</w:t>
        </w:r>
        <w:r>
          <w:fldChar w:fldCharType="end"/>
        </w:r>
      </w:hyperlink>
    </w:p>
    <w:p>
      <w:pPr>
        <w:pStyle w:val="TOC2"/>
        <w:tabs>
          <w:tab w:val="right" w:leader="dot" w:pos="8306"/>
        </w:tabs>
      </w:pPr>
      <w:hyperlink w:anchor="_Toc4943" w:history="1">
        <w:r>
          <w:rPr>
            <w:rFonts w:ascii="仿宋" w:eastAsia="仿宋" w:hAnsi="仿宋" w:cs="仿宋" w:hint="eastAsia"/>
            <w:lang w:eastAsia="zh-CN"/>
          </w:rPr>
          <w:t>(二)、项目选址</w:t>
        </w:r>
        <w:r>
          <w:tab/>
        </w:r>
        <w:r>
          <w:fldChar w:fldCharType="begin"/>
        </w:r>
        <w:r>
          <w:instrText xml:space="preserve"> PAGEREF _Toc4943 \h </w:instrText>
        </w:r>
        <w:r>
          <w:fldChar w:fldCharType="separate"/>
        </w:r>
        <w:r>
          <w:t>22</w:t>
        </w:r>
        <w:r>
          <w:fldChar w:fldCharType="end"/>
        </w:r>
      </w:hyperlink>
    </w:p>
    <w:p>
      <w:pPr>
        <w:pStyle w:val="TOC2"/>
        <w:tabs>
          <w:tab w:val="right" w:leader="dot" w:pos="8306"/>
        </w:tabs>
      </w:pPr>
      <w:hyperlink w:anchor="_Toc26648" w:history="1">
        <w:r>
          <w:rPr>
            <w:rFonts w:ascii="仿宋" w:eastAsia="仿宋" w:hAnsi="仿宋" w:cs="仿宋" w:hint="eastAsia"/>
            <w:lang w:eastAsia="zh-CN"/>
          </w:rPr>
          <w:t>(三)、建设条件分析</w:t>
        </w:r>
        <w:r>
          <w:tab/>
        </w:r>
        <w:r>
          <w:fldChar w:fldCharType="begin"/>
        </w:r>
        <w:r>
          <w:instrText xml:space="preserve"> PAGEREF _Toc26648 \h </w:instrText>
        </w:r>
        <w:r>
          <w:fldChar w:fldCharType="separate"/>
        </w:r>
        <w:r>
          <w:t>24</w:t>
        </w:r>
        <w:r>
          <w:fldChar w:fldCharType="end"/>
        </w:r>
      </w:hyperlink>
    </w:p>
    <w:p>
      <w:pPr>
        <w:pStyle w:val="TOC2"/>
        <w:tabs>
          <w:tab w:val="right" w:leader="dot" w:pos="8306"/>
        </w:tabs>
      </w:pPr>
      <w:hyperlink w:anchor="_Toc4892" w:history="1">
        <w:r>
          <w:rPr>
            <w:rFonts w:ascii="仿宋" w:eastAsia="仿宋" w:hAnsi="仿宋" w:cs="仿宋" w:hint="eastAsia"/>
            <w:lang w:eastAsia="zh-CN"/>
          </w:rPr>
          <w:t>(四)、用地控制指标</w:t>
        </w:r>
        <w:r>
          <w:tab/>
        </w:r>
        <w:r>
          <w:fldChar w:fldCharType="begin"/>
        </w:r>
        <w:r>
          <w:instrText xml:space="preserve"> PAGEREF _Toc4892 \h </w:instrText>
        </w:r>
        <w:r>
          <w:fldChar w:fldCharType="separate"/>
        </w:r>
        <w:r>
          <w:t>25</w:t>
        </w:r>
        <w:r>
          <w:fldChar w:fldCharType="end"/>
        </w:r>
      </w:hyperlink>
    </w:p>
    <w:p>
      <w:pPr>
        <w:pStyle w:val="TOC2"/>
        <w:tabs>
          <w:tab w:val="right" w:leader="dot" w:pos="8306"/>
        </w:tabs>
      </w:pPr>
      <w:hyperlink w:anchor="_Toc30313" w:history="1">
        <w:r>
          <w:rPr>
            <w:rFonts w:ascii="仿宋" w:eastAsia="仿宋" w:hAnsi="仿宋" w:cs="仿宋" w:hint="eastAsia"/>
            <w:lang w:eastAsia="zh-CN"/>
          </w:rPr>
          <w:t>(五)、地总体要求</w:t>
        </w:r>
        <w:r>
          <w:tab/>
        </w:r>
        <w:r>
          <w:fldChar w:fldCharType="begin"/>
        </w:r>
        <w:r>
          <w:instrText xml:space="preserve"> PAGEREF _Toc30313 \h </w:instrText>
        </w:r>
        <w:r>
          <w:fldChar w:fldCharType="separate"/>
        </w:r>
        <w:r>
          <w:t>27</w:t>
        </w:r>
        <w:r>
          <w:fldChar w:fldCharType="end"/>
        </w:r>
      </w:hyperlink>
    </w:p>
    <w:p>
      <w:pPr>
        <w:pStyle w:val="TOC2"/>
        <w:tabs>
          <w:tab w:val="right" w:leader="dot" w:pos="8306"/>
        </w:tabs>
      </w:pPr>
      <w:hyperlink w:anchor="_Toc15913" w:history="1">
        <w:r>
          <w:rPr>
            <w:rFonts w:ascii="仿宋" w:eastAsia="仿宋" w:hAnsi="仿宋" w:cs="仿宋" w:hint="eastAsia"/>
            <w:lang w:eastAsia="zh-CN"/>
          </w:rPr>
          <w:t>(六)、节约用地措施</w:t>
        </w:r>
        <w:r>
          <w:tab/>
        </w:r>
        <w:r>
          <w:fldChar w:fldCharType="begin"/>
        </w:r>
        <w:r>
          <w:instrText xml:space="preserve"> PAGEREF _Toc15913 \h </w:instrText>
        </w:r>
        <w:r>
          <w:fldChar w:fldCharType="separate"/>
        </w:r>
        <w:r>
          <w:t>28</w:t>
        </w:r>
        <w:r>
          <w:fldChar w:fldCharType="end"/>
        </w:r>
      </w:hyperlink>
    </w:p>
    <w:p>
      <w:pPr>
        <w:pStyle w:val="TOC2"/>
        <w:tabs>
          <w:tab w:val="right" w:leader="dot" w:pos="8306"/>
        </w:tabs>
      </w:pPr>
      <w:hyperlink w:anchor="_Toc30177" w:history="1">
        <w:r>
          <w:rPr>
            <w:rFonts w:ascii="仿宋" w:eastAsia="仿宋" w:hAnsi="仿宋" w:cs="仿宋" w:hint="eastAsia"/>
            <w:lang w:eastAsia="zh-CN"/>
          </w:rPr>
          <w:t>(七)、选址综合评价</w:t>
        </w:r>
        <w:r>
          <w:tab/>
        </w:r>
        <w:r>
          <w:fldChar w:fldCharType="begin"/>
        </w:r>
        <w:r>
          <w:instrText xml:space="preserve"> PAGEREF _Toc30177 \h </w:instrText>
        </w:r>
        <w:r>
          <w:fldChar w:fldCharType="separate"/>
        </w:r>
        <w:r>
          <w:t>30</w:t>
        </w:r>
        <w:r>
          <w:fldChar w:fldCharType="end"/>
        </w:r>
      </w:hyperlink>
    </w:p>
    <w:p>
      <w:pPr>
        <w:pStyle w:val="TOC1"/>
        <w:tabs>
          <w:tab w:val="right" w:leader="dot" w:pos="8306"/>
        </w:tabs>
      </w:pPr>
      <w:hyperlink w:anchor="_Toc13828" w:history="1">
        <w:r>
          <w:rPr>
            <w:rFonts w:ascii="仿宋" w:eastAsia="仿宋" w:hAnsi="仿宋" w:cs="仿宋" w:hint="eastAsia"/>
            <w:lang w:eastAsia="zh-CN"/>
          </w:rPr>
          <w:t>六、电子体重秤项目概论</w:t>
        </w:r>
        <w:r>
          <w:tab/>
        </w:r>
        <w:r>
          <w:fldChar w:fldCharType="begin"/>
        </w:r>
        <w:r>
          <w:instrText xml:space="preserve"> PAGEREF _Toc13828 \h </w:instrText>
        </w:r>
        <w:r>
          <w:fldChar w:fldCharType="separate"/>
        </w:r>
        <w:r>
          <w:t>31</w:t>
        </w:r>
        <w:r>
          <w:fldChar w:fldCharType="end"/>
        </w:r>
      </w:hyperlink>
    </w:p>
    <w:p>
      <w:pPr>
        <w:pStyle w:val="TOC2"/>
        <w:tabs>
          <w:tab w:val="right" w:leader="dot" w:pos="8306"/>
        </w:tabs>
      </w:pPr>
      <w:hyperlink w:anchor="_Toc17196" w:history="1">
        <w:r>
          <w:rPr>
            <w:rFonts w:ascii="仿宋" w:eastAsia="仿宋" w:hAnsi="仿宋" w:cs="仿宋" w:hint="eastAsia"/>
            <w:lang w:eastAsia="zh-CN"/>
          </w:rPr>
          <w:t>(一)、项目申报单位概况</w:t>
        </w:r>
        <w:r>
          <w:tab/>
        </w:r>
        <w:r>
          <w:fldChar w:fldCharType="begin"/>
        </w:r>
        <w:r>
          <w:instrText xml:space="preserve"> PAGEREF _Toc17196 \h </w:instrText>
        </w:r>
        <w:r>
          <w:fldChar w:fldCharType="separate"/>
        </w:r>
        <w:r>
          <w:t>31</w:t>
        </w:r>
        <w:r>
          <w:fldChar w:fldCharType="end"/>
        </w:r>
      </w:hyperlink>
    </w:p>
    <w:p>
      <w:pPr>
        <w:pStyle w:val="TOC2"/>
        <w:tabs>
          <w:tab w:val="right" w:leader="dot" w:pos="8306"/>
        </w:tabs>
      </w:pPr>
      <w:hyperlink w:anchor="_Toc26797" w:history="1">
        <w:r>
          <w:rPr>
            <w:rFonts w:ascii="仿宋" w:eastAsia="仿宋" w:hAnsi="仿宋" w:cs="仿宋" w:hint="eastAsia"/>
            <w:lang w:eastAsia="zh-CN"/>
          </w:rPr>
          <w:t>(二)、项目概况</w:t>
        </w:r>
        <w:r>
          <w:tab/>
        </w:r>
        <w:r>
          <w:fldChar w:fldCharType="begin"/>
        </w:r>
        <w:r>
          <w:instrText xml:space="preserve"> PAGEREF _Toc26797 \h </w:instrText>
        </w:r>
        <w:r>
          <w:fldChar w:fldCharType="separate"/>
        </w:r>
        <w:r>
          <w:t>32</w:t>
        </w:r>
        <w:r>
          <w:fldChar w:fldCharType="end"/>
        </w:r>
      </w:hyperlink>
    </w:p>
    <w:p>
      <w:pPr>
        <w:pStyle w:val="TOC1"/>
        <w:tabs>
          <w:tab w:val="right" w:leader="dot" w:pos="8306"/>
        </w:tabs>
      </w:pPr>
      <w:hyperlink w:anchor="_Toc12329" w:history="1">
        <w:r>
          <w:rPr>
            <w:rFonts w:ascii="仿宋" w:eastAsia="仿宋" w:hAnsi="仿宋" w:cs="仿宋" w:hint="eastAsia"/>
            <w:lang w:eastAsia="zh-CN"/>
          </w:rPr>
          <w:t>七、项目质量与标准</w:t>
        </w:r>
        <w:r>
          <w:tab/>
        </w:r>
        <w:r>
          <w:fldChar w:fldCharType="begin"/>
        </w:r>
        <w:r>
          <w:instrText xml:space="preserve"> PAGEREF _Toc12329 \h </w:instrText>
        </w:r>
        <w:r>
          <w:fldChar w:fldCharType="separate"/>
        </w:r>
        <w:r>
          <w:t>35</w:t>
        </w:r>
        <w:r>
          <w:fldChar w:fldCharType="end"/>
        </w:r>
      </w:hyperlink>
    </w:p>
    <w:p>
      <w:pPr>
        <w:pStyle w:val="TOC2"/>
        <w:tabs>
          <w:tab w:val="right" w:leader="dot" w:pos="8306"/>
        </w:tabs>
      </w:pPr>
      <w:hyperlink w:anchor="_Toc5352" w:history="1">
        <w:r>
          <w:rPr>
            <w:rFonts w:ascii="仿宋" w:eastAsia="仿宋" w:hAnsi="仿宋" w:cs="仿宋" w:hint="eastAsia"/>
            <w:lang w:eastAsia="zh-CN"/>
          </w:rPr>
          <w:t>(一)、质量保障体系</w:t>
        </w:r>
        <w:r>
          <w:tab/>
        </w:r>
        <w:r>
          <w:fldChar w:fldCharType="begin"/>
        </w:r>
        <w:r>
          <w:instrText xml:space="preserve"> PAGEREF _Toc5352 \h </w:instrText>
        </w:r>
        <w:r>
          <w:fldChar w:fldCharType="separate"/>
        </w:r>
        <w:r>
          <w:t>35</w:t>
        </w:r>
        <w:r>
          <w:fldChar w:fldCharType="end"/>
        </w:r>
      </w:hyperlink>
    </w:p>
    <w:p>
      <w:pPr>
        <w:pStyle w:val="TOC2"/>
        <w:tabs>
          <w:tab w:val="right" w:leader="dot" w:pos="8306"/>
        </w:tabs>
      </w:pPr>
      <w:hyperlink w:anchor="_Toc19332" w:history="1">
        <w:r>
          <w:rPr>
            <w:rFonts w:ascii="仿宋" w:eastAsia="仿宋" w:hAnsi="仿宋" w:cs="仿宋" w:hint="eastAsia"/>
            <w:lang w:eastAsia="zh-CN"/>
          </w:rPr>
          <w:t>(二)、标准化作业流程</w:t>
        </w:r>
        <w:r>
          <w:tab/>
        </w:r>
        <w:r>
          <w:fldChar w:fldCharType="begin"/>
        </w:r>
        <w:r>
          <w:instrText xml:space="preserve"> PAGEREF _Toc19332 \h </w:instrText>
        </w:r>
        <w:r>
          <w:fldChar w:fldCharType="separate"/>
        </w:r>
        <w:r>
          <w:t>36</w:t>
        </w:r>
        <w:r>
          <w:fldChar w:fldCharType="end"/>
        </w:r>
      </w:hyperlink>
    </w:p>
    <w:p>
      <w:pPr>
        <w:pStyle w:val="TOC2"/>
        <w:tabs>
          <w:tab w:val="right" w:leader="dot" w:pos="8306"/>
        </w:tabs>
      </w:pPr>
      <w:hyperlink w:anchor="_Toc30170" w:history="1">
        <w:r>
          <w:rPr>
            <w:rFonts w:ascii="仿宋" w:eastAsia="仿宋" w:hAnsi="仿宋" w:cs="仿宋" w:hint="eastAsia"/>
            <w:lang w:eastAsia="zh-CN"/>
          </w:rPr>
          <w:t>(三)、质量监控与评估</w:t>
        </w:r>
        <w:r>
          <w:tab/>
        </w:r>
        <w:r>
          <w:fldChar w:fldCharType="begin"/>
        </w:r>
        <w:r>
          <w:instrText xml:space="preserve"> PAGEREF _Toc30170 \h </w:instrText>
        </w:r>
        <w:r>
          <w:fldChar w:fldCharType="separate"/>
        </w:r>
        <w:r>
          <w:t>38</w:t>
        </w:r>
        <w:r>
          <w:fldChar w:fldCharType="end"/>
        </w:r>
      </w:hyperlink>
    </w:p>
    <w:p>
      <w:pPr>
        <w:pStyle w:val="TOC2"/>
        <w:tabs>
          <w:tab w:val="right" w:leader="dot" w:pos="8306"/>
        </w:tabs>
      </w:pPr>
      <w:hyperlink w:anchor="_Toc22089" w:history="1">
        <w:r>
          <w:rPr>
            <w:rFonts w:ascii="仿宋" w:eastAsia="仿宋" w:hAnsi="仿宋" w:cs="仿宋" w:hint="eastAsia"/>
            <w:lang w:eastAsia="zh-CN"/>
          </w:rPr>
          <w:t>(四)、质量改进计划</w:t>
        </w:r>
        <w:r>
          <w:tab/>
        </w:r>
        <w:r>
          <w:fldChar w:fldCharType="begin"/>
        </w:r>
        <w:r>
          <w:instrText xml:space="preserve"> PAGEREF _Toc22089 \h </w:instrText>
        </w:r>
        <w:r>
          <w:fldChar w:fldCharType="separate"/>
        </w:r>
        <w:r>
          <w:t>39</w:t>
        </w:r>
        <w:r>
          <w:fldChar w:fldCharType="end"/>
        </w:r>
      </w:hyperlink>
    </w:p>
    <w:p>
      <w:pPr>
        <w:pStyle w:val="TOC1"/>
        <w:tabs>
          <w:tab w:val="right" w:leader="dot" w:pos="8306"/>
        </w:tabs>
      </w:pPr>
      <w:hyperlink w:anchor="_Toc30933" w:history="1">
        <w:r>
          <w:rPr>
            <w:rFonts w:ascii="仿宋" w:eastAsia="仿宋" w:hAnsi="仿宋" w:cs="仿宋" w:hint="eastAsia"/>
            <w:lang w:eastAsia="zh-CN"/>
          </w:rPr>
          <w:t>八、技术创新与产业升级</w:t>
        </w:r>
        <w:r>
          <w:tab/>
        </w:r>
        <w:r>
          <w:fldChar w:fldCharType="begin"/>
        </w:r>
        <w:r>
          <w:instrText xml:space="preserve"> PAGEREF _Toc30933 \h </w:instrText>
        </w:r>
        <w:r>
          <w:fldChar w:fldCharType="separate"/>
        </w:r>
        <w:r>
          <w:t>40</w:t>
        </w:r>
        <w:r>
          <w:fldChar w:fldCharType="end"/>
        </w:r>
      </w:hyperlink>
    </w:p>
    <w:p>
      <w:pPr>
        <w:pStyle w:val="TOC2"/>
        <w:tabs>
          <w:tab w:val="right" w:leader="dot" w:pos="8306"/>
        </w:tabs>
      </w:pPr>
      <w:hyperlink w:anchor="_Toc24346" w:history="1">
        <w:r>
          <w:rPr>
            <w:rFonts w:ascii="仿宋" w:eastAsia="仿宋" w:hAnsi="仿宋" w:cs="仿宋" w:hint="eastAsia"/>
            <w:lang w:eastAsia="zh-CN"/>
          </w:rPr>
          <w:t>(一)、技术创新方向与目标</w:t>
        </w:r>
        <w:r>
          <w:tab/>
        </w:r>
        <w:r>
          <w:fldChar w:fldCharType="begin"/>
        </w:r>
        <w:r>
          <w:instrText xml:space="preserve"> PAGEREF _Toc24346 \h </w:instrText>
        </w:r>
        <w:r>
          <w:fldChar w:fldCharType="separate"/>
        </w:r>
        <w:r>
          <w:t>40</w:t>
        </w:r>
        <w:r>
          <w:fldChar w:fldCharType="end"/>
        </w:r>
      </w:hyperlink>
    </w:p>
    <w:p>
      <w:pPr>
        <w:pStyle w:val="TOC2"/>
        <w:tabs>
          <w:tab w:val="right" w:leader="dot" w:pos="8306"/>
        </w:tabs>
      </w:pPr>
      <w:hyperlink w:anchor="_Toc13888" w:history="1">
        <w:r>
          <w:rPr>
            <w:rFonts w:ascii="仿宋" w:eastAsia="仿宋" w:hAnsi="仿宋" w:cs="仿宋" w:hint="eastAsia"/>
            <w:lang w:eastAsia="zh-CN"/>
          </w:rPr>
          <w:t>(二)、产业升级路径与措施</w:t>
        </w:r>
        <w:r>
          <w:tab/>
        </w:r>
        <w:r>
          <w:fldChar w:fldCharType="begin"/>
        </w:r>
        <w:r>
          <w:instrText xml:space="preserve"> PAGEREF _Toc13888 \h </w:instrText>
        </w:r>
        <w:r>
          <w:fldChar w:fldCharType="separate"/>
        </w:r>
        <w:r>
          <w:t>41</w:t>
        </w:r>
        <w:r>
          <w:fldChar w:fldCharType="end"/>
        </w:r>
      </w:hyperlink>
    </w:p>
    <w:p>
      <w:pPr>
        <w:pStyle w:val="TOC1"/>
        <w:tabs>
          <w:tab w:val="right" w:leader="dot" w:pos="8306"/>
        </w:tabs>
      </w:pPr>
      <w:hyperlink w:anchor="_Toc30687" w:history="1">
        <w:r>
          <w:rPr>
            <w:rFonts w:ascii="仿宋" w:eastAsia="仿宋" w:hAnsi="仿宋" w:cs="仿宋" w:hint="eastAsia"/>
            <w:lang w:eastAsia="zh-CN"/>
          </w:rPr>
          <w:t>九、资金管理与财务规划</w:t>
        </w:r>
        <w:r>
          <w:tab/>
        </w:r>
        <w:r>
          <w:fldChar w:fldCharType="begin"/>
        </w:r>
        <w:r>
          <w:instrText xml:space="preserve"> PAGEREF _Toc30687 \h </w:instrText>
        </w:r>
        <w:r>
          <w:fldChar w:fldCharType="separate"/>
        </w:r>
        <w:r>
          <w:t>43</w:t>
        </w:r>
        <w:r>
          <w:fldChar w:fldCharType="end"/>
        </w:r>
      </w:hyperlink>
    </w:p>
    <w:p>
      <w:pPr>
        <w:pStyle w:val="TOC2"/>
        <w:tabs>
          <w:tab w:val="right" w:leader="dot" w:pos="8306"/>
        </w:tabs>
      </w:pPr>
      <w:hyperlink w:anchor="_Toc28412" w:history="1">
        <w:r>
          <w:rPr>
            <w:rFonts w:ascii="仿宋" w:eastAsia="仿宋" w:hAnsi="仿宋" w:cs="仿宋" w:hint="eastAsia"/>
            <w:lang w:eastAsia="zh-CN"/>
          </w:rPr>
          <w:t>(一)、项目资金来源与筹措</w:t>
        </w:r>
        <w:r>
          <w:tab/>
        </w:r>
        <w:r>
          <w:fldChar w:fldCharType="begin"/>
        </w:r>
        <w:r>
          <w:instrText xml:space="preserve"> PAGEREF _Toc28412 \h </w:instrText>
        </w:r>
        <w:r>
          <w:fldChar w:fldCharType="separate"/>
        </w:r>
        <w:r>
          <w:t>43</w:t>
        </w:r>
        <w:r>
          <w:fldChar w:fldCharType="end"/>
        </w:r>
      </w:hyperlink>
    </w:p>
    <w:p>
      <w:pPr>
        <w:pStyle w:val="TOC2"/>
        <w:tabs>
          <w:tab w:val="right" w:leader="dot" w:pos="8306"/>
        </w:tabs>
      </w:pPr>
      <w:hyperlink w:anchor="_Toc25132" w:history="1">
        <w:r>
          <w:rPr>
            <w:rFonts w:ascii="仿宋" w:eastAsia="仿宋" w:hAnsi="仿宋" w:cs="仿宋" w:hint="eastAsia"/>
            <w:lang w:eastAsia="zh-CN"/>
          </w:rPr>
          <w:t>(二)、资金使用与监管</w:t>
        </w:r>
        <w:r>
          <w:tab/>
        </w:r>
        <w:r>
          <w:fldChar w:fldCharType="begin"/>
        </w:r>
        <w:r>
          <w:instrText xml:space="preserve"> PAGEREF _Toc25132 \h </w:instrText>
        </w:r>
        <w:r>
          <w:fldChar w:fldCharType="separate"/>
        </w:r>
        <w:r>
          <w:t>44</w:t>
        </w:r>
        <w:r>
          <w:fldChar w:fldCharType="end"/>
        </w:r>
      </w:hyperlink>
    </w:p>
    <w:p>
      <w:pPr>
        <w:pStyle w:val="TOC2"/>
        <w:tabs>
          <w:tab w:val="right" w:leader="dot" w:pos="8306"/>
        </w:tabs>
      </w:pPr>
      <w:hyperlink w:anchor="_Toc6581" w:history="1">
        <w:r>
          <w:rPr>
            <w:rFonts w:ascii="仿宋" w:eastAsia="仿宋" w:hAnsi="仿宋" w:cs="仿宋" w:hint="eastAsia"/>
            <w:lang w:eastAsia="zh-CN"/>
          </w:rPr>
          <w:t>(三)、财务规划与预测</w:t>
        </w:r>
        <w:r>
          <w:tab/>
        </w:r>
        <w:r>
          <w:fldChar w:fldCharType="begin"/>
        </w:r>
        <w:r>
          <w:instrText xml:space="preserve"> PAGEREF _Toc6581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6" w:history="1">
        <w:r>
          <w:rPr>
            <w:rFonts w:ascii="仿宋" w:eastAsia="仿宋" w:hAnsi="仿宋" w:cs="仿宋" w:hint="eastAsia"/>
            <w:lang w:eastAsia="zh-CN"/>
          </w:rPr>
          <w:t>十、经济效益与社会效益优化</w:t>
        </w:r>
        <w:r>
          <w:tab/>
        </w:r>
        <w:r>
          <w:fldChar w:fldCharType="begin"/>
        </w:r>
        <w:r>
          <w:instrText xml:space="preserve"> PAGEREF _Toc12216 \h </w:instrText>
        </w:r>
        <w:r>
          <w:fldChar w:fldCharType="separate"/>
        </w:r>
        <w:r>
          <w:t>46</w:t>
        </w:r>
        <w:r>
          <w:fldChar w:fldCharType="end"/>
        </w:r>
      </w:hyperlink>
    </w:p>
    <w:p>
      <w:pPr>
        <w:pStyle w:val="TOC2"/>
        <w:tabs>
          <w:tab w:val="right" w:leader="dot" w:pos="8306"/>
        </w:tabs>
      </w:pPr>
      <w:hyperlink w:anchor="_Toc10245" w:history="1">
        <w:r>
          <w:rPr>
            <w:rFonts w:ascii="仿宋" w:eastAsia="仿宋" w:hAnsi="仿宋" w:cs="仿宋" w:hint="eastAsia"/>
            <w:lang w:eastAsia="zh-CN"/>
          </w:rPr>
          <w:t>(一)、经济效益提升策略</w:t>
        </w:r>
        <w:r>
          <w:tab/>
        </w:r>
        <w:r>
          <w:fldChar w:fldCharType="begin"/>
        </w:r>
        <w:r>
          <w:instrText xml:space="preserve"> PAGEREF _Toc10245 \h </w:instrText>
        </w:r>
        <w:r>
          <w:fldChar w:fldCharType="separate"/>
        </w:r>
        <w:r>
          <w:t>46</w:t>
        </w:r>
        <w:r>
          <w:fldChar w:fldCharType="end"/>
        </w:r>
      </w:hyperlink>
    </w:p>
    <w:p>
      <w:pPr>
        <w:pStyle w:val="TOC2"/>
        <w:tabs>
          <w:tab w:val="right" w:leader="dot" w:pos="8306"/>
        </w:tabs>
      </w:pPr>
      <w:hyperlink w:anchor="_Toc32657" w:history="1">
        <w:r>
          <w:rPr>
            <w:rFonts w:ascii="仿宋" w:eastAsia="仿宋" w:hAnsi="仿宋" w:cs="仿宋" w:hint="eastAsia"/>
            <w:lang w:eastAsia="zh-CN"/>
          </w:rPr>
          <w:t>(二)、社会效益增强方案</w:t>
        </w:r>
        <w:r>
          <w:tab/>
        </w:r>
        <w:r>
          <w:fldChar w:fldCharType="begin"/>
        </w:r>
        <w:r>
          <w:instrText xml:space="preserve"> PAGEREF _Toc32657 \h </w:instrText>
        </w:r>
        <w:r>
          <w:fldChar w:fldCharType="separate"/>
        </w:r>
        <w:r>
          <w:t>48</w:t>
        </w:r>
        <w:r>
          <w:fldChar w:fldCharType="end"/>
        </w:r>
      </w:hyperlink>
    </w:p>
    <w:p>
      <w:pPr>
        <w:pStyle w:val="TOC1"/>
        <w:tabs>
          <w:tab w:val="right" w:leader="dot" w:pos="8306"/>
        </w:tabs>
      </w:pPr>
      <w:hyperlink w:anchor="_Toc10570" w:history="1">
        <w:r>
          <w:rPr>
            <w:rFonts w:ascii="仿宋" w:eastAsia="仿宋" w:hAnsi="仿宋" w:cs="仿宋" w:hint="eastAsia"/>
            <w:lang w:eastAsia="zh-CN"/>
          </w:rPr>
          <w:t>十一、环境保护与治理方案</w:t>
        </w:r>
        <w:r>
          <w:tab/>
        </w:r>
        <w:r>
          <w:fldChar w:fldCharType="begin"/>
        </w:r>
        <w:r>
          <w:instrText xml:space="preserve"> PAGEREF _Toc10570 \h </w:instrText>
        </w:r>
        <w:r>
          <w:fldChar w:fldCharType="separate"/>
        </w:r>
        <w:r>
          <w:t>48</w:t>
        </w:r>
        <w:r>
          <w:fldChar w:fldCharType="end"/>
        </w:r>
      </w:hyperlink>
    </w:p>
    <w:p>
      <w:pPr>
        <w:pStyle w:val="TOC2"/>
        <w:tabs>
          <w:tab w:val="right" w:leader="dot" w:pos="8306"/>
        </w:tabs>
      </w:pPr>
      <w:hyperlink w:anchor="_Toc1524" w:history="1">
        <w:r>
          <w:rPr>
            <w:rFonts w:ascii="仿宋" w:eastAsia="仿宋" w:hAnsi="仿宋" w:cs="仿宋" w:hint="eastAsia"/>
            <w:lang w:eastAsia="zh-CN"/>
          </w:rPr>
          <w:t>(一)、项目环境影响评估</w:t>
        </w:r>
        <w:r>
          <w:tab/>
        </w:r>
        <w:r>
          <w:fldChar w:fldCharType="begin"/>
        </w:r>
        <w:r>
          <w:instrText xml:space="preserve"> PAGEREF _Toc1524 \h </w:instrText>
        </w:r>
        <w:r>
          <w:fldChar w:fldCharType="separate"/>
        </w:r>
        <w:r>
          <w:t>48</w:t>
        </w:r>
        <w:r>
          <w:fldChar w:fldCharType="end"/>
        </w:r>
      </w:hyperlink>
    </w:p>
    <w:p>
      <w:pPr>
        <w:pStyle w:val="TOC2"/>
        <w:tabs>
          <w:tab w:val="right" w:leader="dot" w:pos="8306"/>
        </w:tabs>
      </w:pPr>
      <w:hyperlink w:anchor="_Toc24997" w:history="1">
        <w:r>
          <w:rPr>
            <w:rFonts w:ascii="仿宋" w:eastAsia="仿宋" w:hAnsi="仿宋" w:cs="仿宋" w:hint="eastAsia"/>
            <w:lang w:eastAsia="zh-CN"/>
          </w:rPr>
          <w:t>(二)、环境保护措施与治理方案</w:t>
        </w:r>
        <w:r>
          <w:tab/>
        </w:r>
        <w:r>
          <w:fldChar w:fldCharType="begin"/>
        </w:r>
        <w:r>
          <w:instrText xml:space="preserve"> PAGEREF _Toc24997 \h </w:instrText>
        </w:r>
        <w:r>
          <w:fldChar w:fldCharType="separate"/>
        </w:r>
        <w:r>
          <w:t>49</w:t>
        </w:r>
        <w:r>
          <w:fldChar w:fldCharType="end"/>
        </w:r>
      </w:hyperlink>
    </w:p>
    <w:p>
      <w:pPr>
        <w:pStyle w:val="TOC1"/>
        <w:tabs>
          <w:tab w:val="right" w:leader="dot" w:pos="8306"/>
        </w:tabs>
      </w:pPr>
      <w:hyperlink w:anchor="_Toc15351" w:history="1">
        <w:r>
          <w:rPr>
            <w:rFonts w:ascii="仿宋" w:eastAsia="仿宋" w:hAnsi="仿宋" w:cs="仿宋" w:hint="eastAsia"/>
            <w:lang w:eastAsia="zh-CN"/>
          </w:rPr>
          <w:t>十二、土地利用与规划方案</w:t>
        </w:r>
        <w:r>
          <w:tab/>
        </w:r>
        <w:r>
          <w:fldChar w:fldCharType="begin"/>
        </w:r>
        <w:r>
          <w:instrText xml:space="preserve"> PAGEREF _Toc15351 \h </w:instrText>
        </w:r>
        <w:r>
          <w:fldChar w:fldCharType="separate"/>
        </w:r>
        <w:r>
          <w:t>49</w:t>
        </w:r>
        <w:r>
          <w:fldChar w:fldCharType="end"/>
        </w:r>
      </w:hyperlink>
    </w:p>
    <w:p>
      <w:pPr>
        <w:pStyle w:val="TOC2"/>
        <w:tabs>
          <w:tab w:val="right" w:leader="dot" w:pos="8306"/>
        </w:tabs>
      </w:pPr>
      <w:hyperlink w:anchor="_Toc23934" w:history="1">
        <w:r>
          <w:rPr>
            <w:rFonts w:ascii="仿宋" w:eastAsia="仿宋" w:hAnsi="仿宋" w:cs="仿宋" w:hint="eastAsia"/>
            <w:lang w:eastAsia="zh-CN"/>
          </w:rPr>
          <w:t>(一)、项目用地情况分析</w:t>
        </w:r>
        <w:r>
          <w:tab/>
        </w:r>
        <w:r>
          <w:fldChar w:fldCharType="begin"/>
        </w:r>
        <w:r>
          <w:instrText xml:space="preserve"> PAGEREF _Toc23934 \h </w:instrText>
        </w:r>
        <w:r>
          <w:fldChar w:fldCharType="separate"/>
        </w:r>
        <w:r>
          <w:t>49</w:t>
        </w:r>
        <w:r>
          <w:fldChar w:fldCharType="end"/>
        </w:r>
      </w:hyperlink>
    </w:p>
    <w:p>
      <w:pPr>
        <w:pStyle w:val="TOC2"/>
        <w:tabs>
          <w:tab w:val="right" w:leader="dot" w:pos="8306"/>
        </w:tabs>
      </w:pPr>
      <w:hyperlink w:anchor="_Toc15716" w:history="1">
        <w:r>
          <w:rPr>
            <w:rFonts w:ascii="仿宋" w:eastAsia="仿宋" w:hAnsi="仿宋" w:cs="仿宋" w:hint="eastAsia"/>
            <w:lang w:eastAsia="zh-CN"/>
          </w:rPr>
          <w:t>(二)、土地利用规划方案</w:t>
        </w:r>
        <w:r>
          <w:tab/>
        </w:r>
        <w:r>
          <w:fldChar w:fldCharType="begin"/>
        </w:r>
        <w:r>
          <w:instrText xml:space="preserve"> PAGEREF _Toc15716 \h </w:instrText>
        </w:r>
        <w:r>
          <w:fldChar w:fldCharType="separate"/>
        </w:r>
        <w:r>
          <w:t>50</w:t>
        </w:r>
        <w:r>
          <w:fldChar w:fldCharType="end"/>
        </w:r>
      </w:hyperlink>
    </w:p>
    <w:p>
      <w:pPr>
        <w:pStyle w:val="TOC1"/>
        <w:tabs>
          <w:tab w:val="right" w:leader="dot" w:pos="8306"/>
        </w:tabs>
      </w:pPr>
      <w:hyperlink w:anchor="_Toc3699" w:history="1">
        <w:r>
          <w:rPr>
            <w:rFonts w:ascii="仿宋" w:eastAsia="仿宋" w:hAnsi="仿宋" w:cs="仿宋" w:hint="eastAsia"/>
            <w:lang w:eastAsia="zh-CN"/>
          </w:rPr>
          <w:t>十三、质量管理与控制</w:t>
        </w:r>
        <w:r>
          <w:tab/>
        </w:r>
        <w:r>
          <w:fldChar w:fldCharType="begin"/>
        </w:r>
        <w:r>
          <w:instrText xml:space="preserve"> PAGEREF _Toc3699 \h </w:instrText>
        </w:r>
        <w:r>
          <w:fldChar w:fldCharType="separate"/>
        </w:r>
        <w:r>
          <w:t>52</w:t>
        </w:r>
        <w:r>
          <w:fldChar w:fldCharType="end"/>
        </w:r>
      </w:hyperlink>
    </w:p>
    <w:p>
      <w:pPr>
        <w:pStyle w:val="TOC2"/>
        <w:tabs>
          <w:tab w:val="right" w:leader="dot" w:pos="8306"/>
        </w:tabs>
      </w:pPr>
      <w:hyperlink w:anchor="_Toc20080" w:history="1">
        <w:r>
          <w:rPr>
            <w:rFonts w:ascii="仿宋" w:eastAsia="仿宋" w:hAnsi="仿宋" w:cs="仿宋" w:hint="eastAsia"/>
            <w:lang w:eastAsia="zh-CN"/>
          </w:rPr>
          <w:t>(一)、质量管理体系建设</w:t>
        </w:r>
        <w:r>
          <w:tab/>
        </w:r>
        <w:r>
          <w:fldChar w:fldCharType="begin"/>
        </w:r>
        <w:r>
          <w:instrText xml:space="preserve"> PAGEREF _Toc20080 \h </w:instrText>
        </w:r>
        <w:r>
          <w:fldChar w:fldCharType="separate"/>
        </w:r>
        <w:r>
          <w:t>52</w:t>
        </w:r>
        <w:r>
          <w:fldChar w:fldCharType="end"/>
        </w:r>
      </w:hyperlink>
    </w:p>
    <w:p>
      <w:pPr>
        <w:pStyle w:val="TOC2"/>
        <w:tabs>
          <w:tab w:val="right" w:leader="dot" w:pos="8306"/>
        </w:tabs>
      </w:pPr>
      <w:hyperlink w:anchor="_Toc9393" w:history="1">
        <w:r>
          <w:rPr>
            <w:rFonts w:ascii="仿宋" w:eastAsia="仿宋" w:hAnsi="仿宋" w:cs="仿宋" w:hint="eastAsia"/>
            <w:lang w:eastAsia="zh-CN"/>
          </w:rPr>
          <w:t>(二)、质量控制措施</w:t>
        </w:r>
        <w:r>
          <w:tab/>
        </w:r>
        <w:r>
          <w:fldChar w:fldCharType="begin"/>
        </w:r>
        <w:r>
          <w:instrText xml:space="preserve"> PAGEREF _Toc9393 \h </w:instrText>
        </w:r>
        <w:r>
          <w:fldChar w:fldCharType="separate"/>
        </w:r>
        <w:r>
          <w:t>53</w:t>
        </w:r>
        <w:r>
          <w:fldChar w:fldCharType="end"/>
        </w:r>
      </w:hyperlink>
    </w:p>
    <w:p>
      <w:pPr>
        <w:pStyle w:val="TOC1"/>
        <w:tabs>
          <w:tab w:val="right" w:leader="dot" w:pos="8306"/>
        </w:tabs>
      </w:pPr>
      <w:hyperlink w:anchor="_Toc4151" w:history="1">
        <w:r>
          <w:rPr>
            <w:rFonts w:ascii="仿宋" w:eastAsia="仿宋" w:hAnsi="仿宋" w:cs="仿宋" w:hint="eastAsia"/>
            <w:lang w:eastAsia="zh-CN"/>
          </w:rPr>
          <w:t>十四、合作与交流机制建立</w:t>
        </w:r>
        <w:r>
          <w:tab/>
        </w:r>
        <w:r>
          <w:fldChar w:fldCharType="begin"/>
        </w:r>
        <w:r>
          <w:instrText xml:space="preserve"> PAGEREF _Toc4151 \h </w:instrText>
        </w:r>
        <w:r>
          <w:fldChar w:fldCharType="separate"/>
        </w:r>
        <w:r>
          <w:t>54</w:t>
        </w:r>
        <w:r>
          <w:fldChar w:fldCharType="end"/>
        </w:r>
      </w:hyperlink>
    </w:p>
    <w:p>
      <w:pPr>
        <w:pStyle w:val="TOC2"/>
        <w:tabs>
          <w:tab w:val="right" w:leader="dot" w:pos="8306"/>
        </w:tabs>
      </w:pPr>
      <w:hyperlink w:anchor="_Toc12279" w:history="1">
        <w:r>
          <w:rPr>
            <w:rFonts w:ascii="仿宋" w:eastAsia="仿宋" w:hAnsi="仿宋" w:cs="仿宋" w:hint="eastAsia"/>
            <w:lang w:eastAsia="zh-CN"/>
          </w:rPr>
          <w:t>(一)、合作伙伴选择与合作方式</w:t>
        </w:r>
        <w:r>
          <w:tab/>
        </w:r>
        <w:r>
          <w:fldChar w:fldCharType="begin"/>
        </w:r>
        <w:r>
          <w:instrText xml:space="preserve"> PAGEREF _Toc12279 \h </w:instrText>
        </w:r>
        <w:r>
          <w:fldChar w:fldCharType="separate"/>
        </w:r>
        <w:r>
          <w:t>54</w:t>
        </w:r>
        <w:r>
          <w:fldChar w:fldCharType="end"/>
        </w:r>
      </w:hyperlink>
    </w:p>
    <w:p>
      <w:pPr>
        <w:pStyle w:val="TOC2"/>
        <w:tabs>
          <w:tab w:val="right" w:leader="dot" w:pos="8306"/>
        </w:tabs>
      </w:pPr>
      <w:hyperlink w:anchor="_Toc25133" w:history="1">
        <w:r>
          <w:rPr>
            <w:rFonts w:ascii="仿宋" w:eastAsia="仿宋" w:hAnsi="仿宋" w:cs="仿宋" w:hint="eastAsia"/>
            <w:lang w:eastAsia="zh-CN"/>
          </w:rPr>
          <w:t>(二)、交流与合作平台搭建</w:t>
        </w:r>
        <w:r>
          <w:tab/>
        </w:r>
        <w:r>
          <w:fldChar w:fldCharType="begin"/>
        </w:r>
        <w:r>
          <w:instrText xml:space="preserve"> PAGEREF _Toc25133 \h </w:instrText>
        </w:r>
        <w:r>
          <w:fldChar w:fldCharType="separate"/>
        </w:r>
        <w:r>
          <w:t>56</w:t>
        </w:r>
        <w:r>
          <w:fldChar w:fldCharType="end"/>
        </w:r>
      </w:hyperlink>
    </w:p>
    <w:p>
      <w:pPr>
        <w:pStyle w:val="TOC1"/>
        <w:tabs>
          <w:tab w:val="right" w:leader="dot" w:pos="8306"/>
        </w:tabs>
      </w:pPr>
      <w:hyperlink w:anchor="_Toc11739" w:history="1">
        <w:r>
          <w:rPr>
            <w:rFonts w:ascii="仿宋" w:eastAsia="仿宋" w:hAnsi="仿宋" w:cs="仿宋" w:hint="eastAsia"/>
            <w:lang w:eastAsia="zh-CN"/>
          </w:rPr>
          <w:t>十五、企业合规与伦理</w:t>
        </w:r>
        <w:r>
          <w:tab/>
        </w:r>
        <w:r>
          <w:fldChar w:fldCharType="begin"/>
        </w:r>
        <w:r>
          <w:instrText xml:space="preserve"> PAGEREF _Toc11739 \h </w:instrText>
        </w:r>
        <w:r>
          <w:fldChar w:fldCharType="separate"/>
        </w:r>
        <w:r>
          <w:t>57</w:t>
        </w:r>
        <w:r>
          <w:fldChar w:fldCharType="end"/>
        </w:r>
      </w:hyperlink>
    </w:p>
    <w:p>
      <w:pPr>
        <w:pStyle w:val="TOC2"/>
        <w:tabs>
          <w:tab w:val="right" w:leader="dot" w:pos="8306"/>
        </w:tabs>
      </w:pPr>
      <w:hyperlink w:anchor="_Toc8150" w:history="1">
        <w:r>
          <w:rPr>
            <w:rFonts w:ascii="仿宋" w:eastAsia="仿宋" w:hAnsi="仿宋" w:cs="仿宋" w:hint="eastAsia"/>
            <w:lang w:eastAsia="zh-CN"/>
          </w:rPr>
          <w:t>(一)、合规政策与程序</w:t>
        </w:r>
        <w:r>
          <w:tab/>
        </w:r>
        <w:r>
          <w:fldChar w:fldCharType="begin"/>
        </w:r>
        <w:r>
          <w:instrText xml:space="preserve"> PAGEREF _Toc8150 \h </w:instrText>
        </w:r>
        <w:r>
          <w:fldChar w:fldCharType="separate"/>
        </w:r>
        <w:r>
          <w:t>57</w:t>
        </w:r>
        <w:r>
          <w:fldChar w:fldCharType="end"/>
        </w:r>
      </w:hyperlink>
    </w:p>
    <w:p>
      <w:pPr>
        <w:pStyle w:val="TOC2"/>
        <w:tabs>
          <w:tab w:val="right" w:leader="dot" w:pos="8306"/>
        </w:tabs>
      </w:pPr>
      <w:hyperlink w:anchor="_Toc5892" w:history="1">
        <w:r>
          <w:rPr>
            <w:rFonts w:ascii="仿宋" w:eastAsia="仿宋" w:hAnsi="仿宋" w:cs="仿宋" w:hint="eastAsia"/>
            <w:lang w:eastAsia="zh-CN"/>
          </w:rPr>
          <w:t>(二)、伦理规范与培训</w:t>
        </w:r>
        <w:r>
          <w:tab/>
        </w:r>
        <w:r>
          <w:fldChar w:fldCharType="begin"/>
        </w:r>
        <w:r>
          <w:instrText xml:space="preserve"> PAGEREF _Toc5892 \h </w:instrText>
        </w:r>
        <w:r>
          <w:fldChar w:fldCharType="separate"/>
        </w:r>
        <w:r>
          <w:t>58</w:t>
        </w:r>
        <w:r>
          <w:fldChar w:fldCharType="end"/>
        </w:r>
      </w:hyperlink>
    </w:p>
    <w:p>
      <w:pPr>
        <w:pStyle w:val="TOC2"/>
        <w:tabs>
          <w:tab w:val="right" w:leader="dot" w:pos="8306"/>
        </w:tabs>
      </w:pPr>
      <w:hyperlink w:anchor="_Toc9608" w:history="1">
        <w:r>
          <w:rPr>
            <w:rFonts w:ascii="仿宋" w:eastAsia="仿宋" w:hAnsi="仿宋" w:cs="仿宋" w:hint="eastAsia"/>
            <w:lang w:eastAsia="zh-CN"/>
          </w:rPr>
          <w:t>(三)、合规风险评估</w:t>
        </w:r>
        <w:r>
          <w:tab/>
        </w:r>
        <w:r>
          <w:fldChar w:fldCharType="begin"/>
        </w:r>
        <w:r>
          <w:instrText xml:space="preserve"> PAGEREF _Toc9608 \h </w:instrText>
        </w:r>
        <w:r>
          <w:fldChar w:fldCharType="separate"/>
        </w:r>
        <w:r>
          <w:t>59</w:t>
        </w:r>
        <w:r>
          <w:fldChar w:fldCharType="end"/>
        </w:r>
      </w:hyperlink>
    </w:p>
    <w:p>
      <w:pPr>
        <w:pStyle w:val="TOC2"/>
        <w:tabs>
          <w:tab w:val="right" w:leader="dot" w:pos="8306"/>
        </w:tabs>
      </w:pPr>
      <w:hyperlink w:anchor="_Toc19325" w:history="1">
        <w:r>
          <w:rPr>
            <w:rFonts w:ascii="仿宋" w:eastAsia="仿宋" w:hAnsi="仿宋" w:cs="仿宋" w:hint="eastAsia"/>
            <w:lang w:eastAsia="zh-CN"/>
          </w:rPr>
          <w:t>(四)、合规监督与执行</w:t>
        </w:r>
        <w:r>
          <w:tab/>
        </w:r>
        <w:r>
          <w:fldChar w:fldCharType="begin"/>
        </w:r>
        <w:r>
          <w:instrText xml:space="preserve"> PAGEREF _Toc19325 \h </w:instrText>
        </w:r>
        <w:r>
          <w:fldChar w:fldCharType="separate"/>
        </w:r>
        <w:r>
          <w:t>61</w:t>
        </w:r>
        <w:r>
          <w:fldChar w:fldCharType="end"/>
        </w:r>
      </w:hyperlink>
    </w:p>
    <w:p>
      <w:pPr>
        <w:pStyle w:val="TOC1"/>
        <w:tabs>
          <w:tab w:val="right" w:leader="dot" w:pos="8306"/>
        </w:tabs>
      </w:pPr>
      <w:hyperlink w:anchor="_Toc7180" w:history="1">
        <w:r>
          <w:rPr>
            <w:rFonts w:ascii="仿宋" w:eastAsia="仿宋" w:hAnsi="仿宋" w:cs="仿宋" w:hint="eastAsia"/>
            <w:lang w:eastAsia="zh-CN"/>
          </w:rPr>
          <w:t>十六、法律法规与政策遵循</w:t>
        </w:r>
        <w:r>
          <w:tab/>
        </w:r>
        <w:r>
          <w:fldChar w:fldCharType="begin"/>
        </w:r>
        <w:r>
          <w:instrText xml:space="preserve"> PAGEREF _Toc7180 \h </w:instrText>
        </w:r>
        <w:r>
          <w:fldChar w:fldCharType="separate"/>
        </w:r>
        <w:r>
          <w:t>61</w:t>
        </w:r>
        <w:r>
          <w:fldChar w:fldCharType="end"/>
        </w:r>
      </w:hyperlink>
    </w:p>
    <w:p>
      <w:pPr>
        <w:pStyle w:val="TOC2"/>
        <w:tabs>
          <w:tab w:val="right" w:leader="dot" w:pos="8306"/>
        </w:tabs>
      </w:pPr>
      <w:hyperlink w:anchor="_Toc32328" w:history="1">
        <w:r>
          <w:rPr>
            <w:rFonts w:ascii="仿宋" w:eastAsia="仿宋" w:hAnsi="仿宋" w:cs="仿宋" w:hint="eastAsia"/>
            <w:lang w:eastAsia="zh-CN"/>
          </w:rPr>
          <w:t>(一)、法律法规遵守</w:t>
        </w:r>
        <w:r>
          <w:tab/>
        </w:r>
        <w:r>
          <w:fldChar w:fldCharType="begin"/>
        </w:r>
        <w:r>
          <w:instrText xml:space="preserve"> PAGEREF _Toc32328 \h </w:instrText>
        </w:r>
        <w:r>
          <w:fldChar w:fldCharType="separate"/>
        </w:r>
        <w:r>
          <w:t>61</w:t>
        </w:r>
        <w:r>
          <w:fldChar w:fldCharType="end"/>
        </w:r>
      </w:hyperlink>
    </w:p>
    <w:p>
      <w:pPr>
        <w:pStyle w:val="TOC2"/>
        <w:tabs>
          <w:tab w:val="right" w:leader="dot" w:pos="8306"/>
        </w:tabs>
      </w:pPr>
      <w:hyperlink w:anchor="_Toc19016" w:history="1">
        <w:r>
          <w:rPr>
            <w:rFonts w:ascii="仿宋" w:eastAsia="仿宋" w:hAnsi="仿宋" w:cs="仿宋" w:hint="eastAsia"/>
            <w:lang w:eastAsia="zh-CN"/>
          </w:rPr>
          <w:t>(二)、政策导向与利用</w:t>
        </w:r>
        <w:r>
          <w:tab/>
        </w:r>
        <w:r>
          <w:fldChar w:fldCharType="begin"/>
        </w:r>
        <w:r>
          <w:instrText xml:space="preserve"> PAGEREF _Toc19016 \h </w:instrText>
        </w:r>
        <w:r>
          <w:fldChar w:fldCharType="separate"/>
        </w:r>
        <w:r>
          <w:t>62</w:t>
        </w:r>
        <w:r>
          <w:fldChar w:fldCharType="end"/>
        </w:r>
      </w:hyperlink>
    </w:p>
    <w:p>
      <w:pPr>
        <w:pStyle w:val="TOC1"/>
        <w:tabs>
          <w:tab w:val="right" w:leader="dot" w:pos="8306"/>
        </w:tabs>
      </w:pPr>
      <w:hyperlink w:anchor="_Toc728" w:history="1">
        <w:r>
          <w:rPr>
            <w:rFonts w:ascii="仿宋" w:eastAsia="仿宋" w:hAnsi="仿宋" w:cs="仿宋" w:hint="eastAsia"/>
            <w:lang w:eastAsia="zh-CN"/>
          </w:rPr>
          <w:t>十七、知识产权管理与保护</w:t>
        </w:r>
        <w:r>
          <w:tab/>
        </w:r>
        <w:r>
          <w:fldChar w:fldCharType="begin"/>
        </w:r>
        <w:r>
          <w:instrText xml:space="preserve"> PAGEREF _Toc728 \h </w:instrText>
        </w:r>
        <w:r>
          <w:fldChar w:fldCharType="separate"/>
        </w:r>
        <w:r>
          <w:t>63</w:t>
        </w:r>
        <w:r>
          <w:fldChar w:fldCharType="end"/>
        </w:r>
      </w:hyperlink>
    </w:p>
    <w:p>
      <w:pPr>
        <w:pStyle w:val="TOC2"/>
        <w:tabs>
          <w:tab w:val="right" w:leader="dot" w:pos="8306"/>
        </w:tabs>
      </w:pPr>
      <w:hyperlink w:anchor="_Toc25962" w:history="1">
        <w:r>
          <w:rPr>
            <w:rFonts w:ascii="仿宋" w:eastAsia="仿宋" w:hAnsi="仿宋" w:cs="仿宋" w:hint="eastAsia"/>
            <w:lang w:eastAsia="zh-CN"/>
          </w:rPr>
          <w:t>(一)、知识产权管理体系建设</w:t>
        </w:r>
        <w:r>
          <w:tab/>
        </w:r>
        <w:r>
          <w:fldChar w:fldCharType="begin"/>
        </w:r>
        <w:r>
          <w:instrText xml:space="preserve"> PAGEREF _Toc25962 \h </w:instrText>
        </w:r>
        <w:r>
          <w:fldChar w:fldCharType="separate"/>
        </w:r>
        <w:r>
          <w:t>63</w:t>
        </w:r>
        <w:r>
          <w:fldChar w:fldCharType="end"/>
        </w:r>
      </w:hyperlink>
    </w:p>
    <w:p>
      <w:pPr>
        <w:pStyle w:val="TOC2"/>
        <w:tabs>
          <w:tab w:val="right" w:leader="dot" w:pos="8306"/>
        </w:tabs>
      </w:pPr>
      <w:hyperlink w:anchor="_Toc13090" w:history="1">
        <w:r>
          <w:rPr>
            <w:rFonts w:ascii="仿宋" w:eastAsia="仿宋" w:hAnsi="仿宋" w:cs="仿宋" w:hint="eastAsia"/>
            <w:lang w:eastAsia="zh-CN"/>
          </w:rPr>
          <w:t>(二)、知识产权保护措施</w:t>
        </w:r>
        <w:r>
          <w:tab/>
        </w:r>
        <w:r>
          <w:fldChar w:fldCharType="begin"/>
        </w:r>
        <w:r>
          <w:instrText xml:space="preserve"> PAGEREF _Toc13090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08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直接收益：假设电子体重秤项目的产品或服务年销售收入为XX万元。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4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若电子体重秤项目成功推广新型环保产品，比如采用可回收材料的包装，可能会激发消费者对可持续产品的需求。这种需求的增长可能迫使整个行业转向更环保的产品设计和生产方法。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88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5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体重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体重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体重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050"/>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554"/>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2500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99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9453"/>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7978"/>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一、电子体重秤项目的技术资源开发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https://d.book118.com/428060050110006033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116CCE"/>
    <w:rsid w:val="6F116C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6005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2024-01-24T21:11:00Z</dcterms:created>
  <dcterms:modified xsi:type="dcterms:W3CDTF">2024-01-24T21:11:57Z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DDDF899E0ECF40DAB4D3889DC24B444F_11</vt:lpwstr>
  </property>
  <property fmtid="{D5CDD505-2E9C-101B-9397-08002B2CF9AE}" pid="3" name="KSOProductBuildVer">
    <vt:lpwstr>2052-12.1.0.16250</vt:lpwstr>
  </property>
</Properties>
</file>