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8"/>
        </w:rPr>
      </w:pPr>
    </w:p>
    <w:p>
      <w:pPr>
        <w:pStyle w:val="Title"/>
        <w:spacing w:line="991" w:lineRule="exact"/>
        <w:ind w:left="3870"/>
      </w:pPr>
      <w:r>
        <w:rPr>
          <w:w w:val="95"/>
        </w:rPr>
        <w:t>国际旅行社可行性报告书</w:t>
      </w: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spacing w:before="11"/>
        <w:rPr>
          <w:b/>
          <w:sz w:val="84"/>
        </w:rPr>
      </w:pPr>
    </w:p>
    <w:p>
      <w:pPr>
        <w:spacing w:before="0" w:line="324" w:lineRule="auto"/>
        <w:ind w:left="7388" w:right="4852" w:hanging="1736"/>
        <w:jc w:val="left"/>
        <w:rPr>
          <w:rFonts w:ascii="黑体" w:eastAsia="黑体" w:hint="eastAsia"/>
          <w:sz w:val="54"/>
        </w:rPr>
      </w:pPr>
      <w:r>
        <w:rPr>
          <w:rFonts w:ascii="Times New Roman" w:eastAsia="Times New Roman"/>
          <w:sz w:val="54"/>
        </w:rPr>
        <w:t>XXXX</w:t>
      </w:r>
      <w:r>
        <w:rPr>
          <w:rFonts w:ascii="Times New Roman" w:eastAsia="Times New Roman"/>
          <w:spacing w:val="-17"/>
          <w:sz w:val="54"/>
        </w:rPr>
        <w:t xml:space="preserve"> </w:t>
      </w:r>
      <w:r>
        <w:rPr>
          <w:rFonts w:ascii="黑体" w:eastAsia="黑体" w:hint="eastAsia"/>
          <w:sz w:val="54"/>
        </w:rPr>
        <w:t>旅行社有限责任公司</w:t>
      </w:r>
      <w:r>
        <w:rPr>
          <w:rFonts w:ascii="Times New Roman" w:eastAsia="Times New Roman"/>
          <w:sz w:val="54"/>
        </w:rPr>
        <w:t>2023</w:t>
      </w:r>
      <w:r>
        <w:rPr>
          <w:rFonts w:ascii="Times New Roman" w:eastAsia="Times New Roman"/>
          <w:spacing w:val="1"/>
          <w:sz w:val="54"/>
        </w:rPr>
        <w:t xml:space="preserve"> </w:t>
      </w:r>
      <w:r>
        <w:rPr>
          <w:rFonts w:ascii="黑体" w:eastAsia="黑体" w:hint="eastAsia"/>
          <w:spacing w:val="-67"/>
          <w:sz w:val="54"/>
        </w:rPr>
        <w:t xml:space="preserve">年 </w:t>
      </w:r>
      <w:r>
        <w:rPr>
          <w:rFonts w:ascii="Times New Roman" w:eastAsia="Times New Roman"/>
          <w:sz w:val="54"/>
        </w:rPr>
        <w:t>11</w:t>
      </w:r>
      <w:r>
        <w:rPr>
          <w:rFonts w:ascii="Times New Roman" w:eastAsia="Times New Roman"/>
          <w:spacing w:val="-20"/>
          <w:sz w:val="54"/>
        </w:rPr>
        <w:t xml:space="preserve"> </w:t>
      </w:r>
      <w:r>
        <w:rPr>
          <w:rFonts w:ascii="黑体" w:eastAsia="黑体" w:hint="eastAsia"/>
          <w:sz w:val="54"/>
        </w:rPr>
        <w:t>月</w:t>
      </w:r>
    </w:p>
    <w:p>
      <w:pPr>
        <w:pStyle w:val="BodyText"/>
        <w:rPr>
          <w:rFonts w:ascii="黑体"/>
          <w:sz w:val="60"/>
        </w:rPr>
      </w:pPr>
    </w:p>
    <w:p>
      <w:pPr>
        <w:pStyle w:val="BodyText"/>
        <w:rPr>
          <w:rFonts w:ascii="黑体"/>
          <w:sz w:val="60"/>
        </w:rPr>
      </w:pPr>
    </w:p>
    <w:p>
      <w:pPr>
        <w:pStyle w:val="BodyText"/>
        <w:rPr>
          <w:rFonts w:ascii="黑体"/>
          <w:sz w:val="60"/>
        </w:rPr>
      </w:pPr>
    </w:p>
    <w:p>
      <w:pPr>
        <w:pStyle w:val="BodyText"/>
        <w:rPr>
          <w:rFonts w:ascii="黑体"/>
          <w:sz w:val="60"/>
        </w:rPr>
      </w:pPr>
    </w:p>
    <w:p>
      <w:pPr>
        <w:pStyle w:val="BodyText"/>
        <w:rPr>
          <w:rFonts w:ascii="黑体"/>
          <w:sz w:val="60"/>
        </w:rPr>
      </w:pPr>
    </w:p>
    <w:p>
      <w:pPr>
        <w:pStyle w:val="BodyText"/>
        <w:spacing w:before="11"/>
        <w:rPr>
          <w:rFonts w:ascii="黑体"/>
          <w:sz w:val="72"/>
        </w:rPr>
      </w:pPr>
    </w:p>
    <w:p>
      <w:pPr>
        <w:spacing w:before="0"/>
        <w:ind w:left="3658" w:right="0" w:firstLine="0"/>
        <w:jc w:val="left"/>
        <w:rPr>
          <w:rFonts w:ascii="黑体" w:eastAsia="黑体" w:hint="eastAsia"/>
          <w:sz w:val="48"/>
        </w:rPr>
      </w:pPr>
      <w:r>
        <w:rPr>
          <w:rFonts w:ascii="黑体" w:eastAsia="黑体" w:hint="eastAsia"/>
          <w:sz w:val="48"/>
        </w:rPr>
        <w:t>工程主办单位：</w:t>
      </w:r>
      <w:r>
        <w:rPr>
          <w:rFonts w:ascii="Times New Roman" w:eastAsia="Times New Roman"/>
          <w:sz w:val="48"/>
        </w:rPr>
        <w:t>XXXX</w:t>
      </w:r>
      <w:r>
        <w:rPr>
          <w:rFonts w:ascii="Times New Roman" w:eastAsia="Times New Roman"/>
          <w:spacing w:val="-13"/>
          <w:sz w:val="48"/>
        </w:rPr>
        <w:t xml:space="preserve"> </w:t>
      </w:r>
      <w:r>
        <w:rPr>
          <w:rFonts w:ascii="黑体" w:eastAsia="黑体" w:hint="eastAsia"/>
          <w:sz w:val="48"/>
        </w:rPr>
        <w:t>旅行社有限责任公司</w:t>
      </w:r>
    </w:p>
    <w:p>
      <w:pPr>
        <w:spacing w:after="0"/>
        <w:jc w:val="left"/>
        <w:rPr>
          <w:rFonts w:ascii="黑体" w:eastAsia="黑体" w:hint="eastAsia"/>
          <w:sz w:val="48"/>
        </w:rPr>
        <w:sectPr>
          <w:type w:val="continuous"/>
          <w:pgSz w:w="17860" w:h="25260"/>
          <w:pgMar w:top="2420" w:right="800" w:bottom="280" w:left="0" w:header="708" w:footer="708"/>
          <w:cols w:space="708"/>
        </w:sectPr>
      </w:pPr>
    </w:p>
    <w:p>
      <w:pPr>
        <w:pStyle w:val="Title"/>
        <w:ind w:right="1067"/>
        <w:jc w:val="center"/>
      </w:pPr>
      <w:r>
        <w:t>目 录</w:t>
      </w:r>
    </w:p>
    <w:p>
      <w:pPr>
        <w:pStyle w:val="BodyText"/>
        <w:rPr>
          <w:b/>
          <w:sz w:val="78"/>
        </w:rPr>
      </w:pPr>
    </w:p>
    <w:p>
      <w:pPr>
        <w:spacing w:before="559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1</w:t>
      </w:r>
      <w:r>
        <w:rPr>
          <w:sz w:val="48"/>
        </w:rPr>
        <w:t>、总论</w:t>
      </w:r>
    </w:p>
    <w:p>
      <w:pPr>
        <w:spacing w:before="321"/>
        <w:ind w:left="5119" w:right="0" w:firstLine="0"/>
        <w:jc w:val="left"/>
        <w:rPr>
          <w:sz w:val="4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161798</wp:posOffset>
            </wp:positionV>
            <wp:extent cx="1219200" cy="19558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eastAsia="Arial Narrow"/>
          <w:sz w:val="48"/>
        </w:rPr>
        <w:t>2</w:t>
      </w:r>
      <w:r>
        <w:rPr>
          <w:sz w:val="48"/>
        </w:rPr>
        <w:t>、旅游行业进展及市场规模</w:t>
      </w:r>
    </w:p>
    <w:p>
      <w:pPr>
        <w:spacing w:before="321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3</w:t>
      </w:r>
      <w:r>
        <w:rPr>
          <w:sz w:val="48"/>
        </w:rPr>
        <w:t>、行业定位策略</w:t>
      </w:r>
    </w:p>
    <w:p>
      <w:pPr>
        <w:spacing w:before="321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4</w:t>
      </w:r>
      <w:r>
        <w:rPr>
          <w:sz w:val="48"/>
        </w:rPr>
        <w:t>、投资风险</w:t>
      </w:r>
    </w:p>
    <w:p>
      <w:pPr>
        <w:spacing w:before="322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5</w:t>
      </w:r>
      <w:r>
        <w:rPr>
          <w:sz w:val="48"/>
        </w:rPr>
        <w:t>、投资估算与资金筹措</w:t>
      </w:r>
    </w:p>
    <w:p>
      <w:pPr>
        <w:spacing w:before="321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6</w:t>
      </w:r>
      <w:r>
        <w:rPr>
          <w:sz w:val="48"/>
        </w:rPr>
        <w:t>、经济效益</w:t>
      </w:r>
    </w:p>
    <w:p>
      <w:pPr>
        <w:spacing w:before="321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7</w:t>
      </w:r>
      <w:r>
        <w:rPr>
          <w:sz w:val="48"/>
        </w:rPr>
        <w:t>、公司组织架构及岗位设置</w:t>
      </w:r>
    </w:p>
    <w:p>
      <w:pPr>
        <w:spacing w:before="321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8</w:t>
      </w:r>
      <w:r>
        <w:rPr>
          <w:sz w:val="48"/>
        </w:rPr>
        <w:t>、公司安排体系</w:t>
      </w:r>
    </w:p>
    <w:p>
      <w:pPr>
        <w:spacing w:before="321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9</w:t>
      </w:r>
      <w:r>
        <w:rPr>
          <w:sz w:val="48"/>
        </w:rPr>
        <w:t>、利润安排方案</w:t>
      </w:r>
    </w:p>
    <w:p>
      <w:pPr>
        <w:spacing w:before="321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10</w:t>
      </w:r>
      <w:r>
        <w:rPr>
          <w:sz w:val="48"/>
        </w:rPr>
        <w:t>、员工个人收入及安排</w:t>
      </w:r>
    </w:p>
    <w:p>
      <w:pPr>
        <w:spacing w:before="321"/>
        <w:ind w:left="5119" w:right="0" w:firstLine="0"/>
        <w:jc w:val="left"/>
        <w:rPr>
          <w:sz w:val="48"/>
        </w:rPr>
      </w:pPr>
      <w:r>
        <w:rPr>
          <w:rFonts w:ascii="Arial Narrow" w:eastAsia="Arial Narrow"/>
          <w:sz w:val="48"/>
        </w:rPr>
        <w:t>11</w:t>
      </w:r>
      <w:r>
        <w:rPr>
          <w:sz w:val="48"/>
        </w:rPr>
        <w:t>、员工工资性收入说明</w:t>
      </w:r>
    </w:p>
    <w:p>
      <w:pPr>
        <w:spacing w:after="0"/>
        <w:jc w:val="left"/>
        <w:rPr>
          <w:sz w:val="48"/>
        </w:rPr>
      </w:pPr>
      <w:r>
        <w:rPr>
          <w:sz w:val="48"/>
        </w:rPr>
        <w:br/>
      </w:r>
      <w:r>
        <w:rPr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https://d.book118.com/428063053011006023</w:t>
        </w:r>
      </w:hyperlink>
    </w:p>
    <w:p>
      <w:pPr>
        <w:spacing w:after="0"/>
        <w:jc w:val="left"/>
        <w:rPr>
          <w:sz w:val="48"/>
        </w:rPr>
      </w:pPr>
    </w:p>
    <w:sectPr>
      <w:footerReference w:type="default" r:id="rId6"/>
      <w:pgSz w:w="17860" w:h="25260"/>
      <w:pgMar w:top="1700" w:right="800" w:bottom="2060" w:left="0" w:header="0" w:footer="1867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Consolas">
    <w:altName w:val="Consolas"/>
    <w:charset w:val="00"/>
    <w:family w:val="modern"/>
    <w:pitch w:val="fixed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2.75pt;height:17.2pt;margin-top:1157.22pt;margin-left:748.47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3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09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DC8EE"/>
    <w:multiLevelType w:val="hybridMultilevel"/>
    <w:tmpl w:val="00000000"/>
    <w:lvl w:ilvl="0">
      <w:start w:val="3"/>
      <w:numFmt w:val="decimal"/>
      <w:lvlText w:val="%1"/>
      <w:lvlJc w:val="left"/>
      <w:pPr>
        <w:ind w:left="3327" w:hanging="63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327" w:hanging="630"/>
        <w:jc w:val="left"/>
      </w:pPr>
      <w:rPr>
        <w:rFonts w:ascii="Arial Narrow" w:eastAsia="Arial Narrow" w:hAnsi="Arial Narrow" w:cs="Arial Narrow" w:hint="default"/>
        <w:b/>
        <w:bCs/>
        <w:w w:val="109"/>
        <w:sz w:val="42"/>
        <w:szCs w:val="42"/>
      </w:rPr>
    </w:lvl>
    <w:lvl w:ilvl="2">
      <w:start w:val="1"/>
      <w:numFmt w:val="decimal"/>
      <w:lvlText w:val="%1.%2.%3"/>
      <w:lvlJc w:val="left"/>
      <w:pPr>
        <w:ind w:left="3643" w:hanging="947"/>
        <w:jc w:val="left"/>
      </w:pPr>
      <w:rPr>
        <w:rFonts w:hint="default"/>
        <w:b/>
        <w:bCs/>
        <w:w w:val="109"/>
      </w:rPr>
    </w:lvl>
    <w:lvl w:ilvl="3">
      <w:start w:val="0"/>
      <w:numFmt w:val="bullet"/>
      <w:lvlText w:val="•"/>
      <w:lvlJc w:val="left"/>
      <w:pPr>
        <w:ind w:left="6622" w:hanging="9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3" w:hanging="9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04" w:hanging="9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95" w:hanging="9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86" w:hanging="9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77" w:hanging="947"/>
      </w:pPr>
      <w:rPr>
        <w:rFonts w:hint="default"/>
      </w:rPr>
    </w:lvl>
  </w:abstractNum>
  <w:abstractNum w:abstractNumId="1">
    <w:nsid w:val="192D7B4C"/>
    <w:multiLevelType w:val="hybridMultilevel"/>
    <w:tmpl w:val="00000000"/>
    <w:lvl w:ilvl="0">
      <w:start w:val="2"/>
      <w:numFmt w:val="decimal"/>
      <w:lvlText w:val="%1"/>
      <w:lvlJc w:val="left"/>
      <w:pPr>
        <w:ind w:left="3327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27" w:hanging="630"/>
        <w:jc w:val="left"/>
      </w:pPr>
      <w:rPr>
        <w:rFonts w:hint="default"/>
        <w:b/>
        <w:bCs/>
        <w:w w:val="109"/>
      </w:rPr>
    </w:lvl>
    <w:lvl w:ilvl="2">
      <w:start w:val="0"/>
      <w:numFmt w:val="bullet"/>
      <w:lvlText w:val="•"/>
      <w:lvlJc w:val="left"/>
      <w:pPr>
        <w:ind w:left="606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41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1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8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3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11" w:hanging="630"/>
      </w:pPr>
      <w:rPr>
        <w:rFonts w:hint="default"/>
      </w:rPr>
    </w:lvl>
  </w:abstractNum>
  <w:abstractNum w:abstractNumId="2">
    <w:nsid w:val="2EB8BD80"/>
    <w:multiLevelType w:val="hybridMultilevel"/>
    <w:tmpl w:val="00000000"/>
    <w:lvl w:ilvl="0">
      <w:start w:val="1"/>
      <w:numFmt w:val="decimal"/>
      <w:lvlText w:val="（%1）"/>
      <w:lvlJc w:val="left"/>
      <w:pPr>
        <w:ind w:left="2697" w:hanging="1056"/>
        <w:jc w:val="left"/>
      </w:pPr>
      <w:rPr>
        <w:rFonts w:ascii="宋体" w:eastAsia="宋体" w:hAnsi="宋体" w:cs="宋体" w:hint="default"/>
        <w:b/>
        <w:bCs/>
        <w:spacing w:val="-163"/>
        <w:w w:val="99"/>
        <w:sz w:val="40"/>
        <w:szCs w:val="40"/>
      </w:rPr>
    </w:lvl>
    <w:lvl w:ilvl="1">
      <w:start w:val="0"/>
      <w:numFmt w:val="bullet"/>
      <w:lvlText w:val="•"/>
      <w:lvlJc w:val="left"/>
      <w:pPr>
        <w:ind w:left="413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7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1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87" w:hanging="1056"/>
      </w:pPr>
      <w:rPr>
        <w:rFonts w:hint="default"/>
      </w:rPr>
    </w:lvl>
  </w:abstractNum>
  <w:abstractNum w:abstractNumId="3">
    <w:nsid w:val="6B070E11"/>
    <w:multiLevelType w:val="hybridMultilevel"/>
    <w:tmpl w:val="00000000"/>
    <w:lvl w:ilvl="0">
      <w:start w:val="1"/>
      <w:numFmt w:val="decimal"/>
      <w:lvlText w:val="%1."/>
      <w:lvlJc w:val="left"/>
      <w:pPr>
        <w:ind w:left="385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179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99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19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9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79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99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317"/>
      </w:pPr>
      <w:rPr>
        <w:rFonts w:hint="default"/>
      </w:rPr>
    </w:lvl>
  </w:abstractNum>
  <w:abstractNum w:abstractNumId="4">
    <w:nsid w:val="6E1ABFCF"/>
    <w:multiLevelType w:val="hybridMultilevel"/>
    <w:tmpl w:val="00000000"/>
    <w:lvl w:ilvl="0">
      <w:start w:val="0"/>
      <w:numFmt w:val="bullet"/>
      <w:lvlText w:val=""/>
      <w:lvlJc w:val="left"/>
      <w:pPr>
        <w:ind w:left="3327" w:hanging="630"/>
      </w:pPr>
      <w:rPr>
        <w:rFonts w:ascii="Wingdings" w:eastAsia="Wingdings" w:hAnsi="Wingdings" w:cs="Wingdings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693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6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41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1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8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3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11" w:hanging="630"/>
      </w:pPr>
      <w:rPr>
        <w:rFonts w:hint="default"/>
      </w:rPr>
    </w:lvl>
  </w:abstractNum>
  <w:abstractNum w:abstractNumId="5">
    <w:nsid w:val="7721A814"/>
    <w:multiLevelType w:val="hybridMultilevel"/>
    <w:tmpl w:val="00000000"/>
    <w:lvl w:ilvl="0">
      <w:start w:val="1"/>
      <w:numFmt w:val="decimal"/>
      <w:lvlText w:val="%1"/>
      <w:lvlJc w:val="left"/>
      <w:pPr>
        <w:ind w:left="3395" w:hanging="72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95" w:hanging="724"/>
        <w:jc w:val="left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4486" w:hanging="947"/>
        <w:jc w:val="left"/>
      </w:pPr>
      <w:rPr>
        <w:rFonts w:ascii="Garamond" w:eastAsia="Garamond" w:hAnsi="Garamond" w:cs="Garamond" w:hint="default"/>
        <w:b/>
        <w:bCs/>
        <w:w w:val="112"/>
        <w:sz w:val="42"/>
        <w:szCs w:val="42"/>
      </w:rPr>
    </w:lvl>
    <w:lvl w:ilvl="3">
      <w:start w:val="0"/>
      <w:numFmt w:val="bullet"/>
      <w:lvlText w:val="•"/>
      <w:lvlJc w:val="left"/>
      <w:pPr>
        <w:ind w:left="7275" w:hanging="9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73" w:hanging="9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0" w:hanging="9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8" w:hanging="9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66" w:hanging="9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64" w:hanging="947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2697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3643" w:hanging="947"/>
      <w:outlineLvl w:val="2"/>
    </w:pPr>
    <w:rPr>
      <w:rFonts w:ascii="宋体" w:eastAsia="宋体" w:hAnsi="宋体" w:cs="宋体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spacing w:line="974" w:lineRule="exact"/>
      <w:ind w:left="1869"/>
    </w:pPr>
    <w:rPr>
      <w:rFonts w:ascii="宋体" w:eastAsia="宋体" w:hAnsi="宋体" w:cs="宋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ind w:left="3327" w:hanging="63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Cambria" w:eastAsia="Cambria" w:hAnsi="Cambria" w:cs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428063053011006023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2023-10-27T14:43:49Z</dcterms:created>
  <dcterms:modified xsi:type="dcterms:W3CDTF">2023-10-27T14:43:49Z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2022-10-23T00:00:00Z</vt:filetime>
  </property>
  <property fmtid="{D5CDD505-2E9C-101B-9397-08002B2CF9AE}" pid="3" name="LastSaved">
    <vt:filetime>2023-10-27T00:00:00Z</vt:filetime>
  </property>
</Properties>
</file>