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赤峰市元宝山区2023-2024学年九年级上学期期末数学综合测试卷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（2022年山东省威海市中考数学试卷）已知矩形ABCD的一边AB=4cm，另一边BC=2cm，以直线AB为轴旋转一周，所得到的圆柱的表面积是（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南岸区九年级（上）期末数学试卷（））2022年某市政府投资2亿元人民币建设了廉租房8万平方米，预计到2022年底三年共累计投资9.5亿元人民币建设廉租房，若在这两年内每年投资的增长率相同．设每年市政府投资的增长率为x，根据题意，列出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.2（1+x）+2（1+x）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.2+2（1+x）+2（1+x）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.8+8（1+x）+8（1+x）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（2022年苏教版初中数学八年级上4.3平面直角坐标系练习卷（））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若a&lt;0,在平面直角坐标系中,将点(a,-3)分别向左、向上平移4个单位,可以得到的对应点的位置在(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（山东省济南市天材教育培训学校九年级（上）期末数学试卷）下列方程中，不是一元二次方程的是（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</w:t>
      </w:r>
      <w:r w:rsidRPr="004E0094">
        <w:rPr>
          <w:vertAlign w:val="superscript"/>
        </w:rPr>
        <w:t>2</w:t>
      </w:r>
      <w:r>
        <w:t>+7=0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+2x+1=0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.5x</w:t>
      </w:r>
      <w:r w:rsidRPr="004E0094">
        <w:rPr>
          <w:vertAlign w:val="superscript"/>
        </w:rPr>
        <w:t>2</w:t>
      </w:r>
      <w:r>
        <w:t>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.3x</w:t>
      </w:r>
      <w:r w:rsidRPr="004E0094">
        <w:rPr>
          <w:vertAlign w:val="superscript"/>
        </w:rPr>
        <w:t>2</w:t>
      </w:r>
      <w:r>
        <w:t>+1=7x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二次函数y=x</w:t>
      </w:r>
      <w:r w:rsidRPr="004E0094">
        <w:rPr>
          <w:vertAlign w:val="superscript"/>
        </w:rPr>
        <w:t>2</w:t>
      </w:r>
      <w:r>
        <w:t>-4x+3的图象如图所示，利用图象可判断方程x</w:t>
      </w:r>
      <w:r w:rsidRPr="004E0094">
        <w:rPr>
          <w:vertAlign w:val="superscript"/>
        </w:rPr>
        <w:t>2</w:t>
      </w:r>
      <w:r>
        <w:t>-4x+</w:t>
      </w:r>
      <w:r>
        <w:pict>
          <v:shape id="_x0000_i1026" type="#_x0000_t75" style="width:13pt;height:26pt">
            <v:imagedata r:id="rId6" o:title="2"/>
          </v:shape>
        </w:pict>
      </w:r>
      <w:r>
        <w:t>=0较大的解所在的范围是（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0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.1＜x＜2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.2＜x＜3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.x＞3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（山东临沂青云镇中心中学七年级下学期期末考试数学卷（））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在平面直角坐标系中，已知线段</w:t>
      </w:r>
      <w:r>
        <w:pict>
          <v:shape id="_x0000_i1028" type="#_x0000_t75" style="width:26pt;height:16pt">
            <v:imagedata r:id="rId8" o:title="2"/>
          </v:shape>
        </w:pict>
      </w:r>
      <w:r>
        <w:t>的两个端点的坐标分别是</w:t>
      </w:r>
      <w:r>
        <w:pict>
          <v:shape id="_x0000_i1029" type="#_x0000_t75" style="width:57pt;height:17pt">
            <v:imagedata r:id="rId9" o:title="2"/>
          </v:shape>
        </w:pict>
      </w:r>
      <w:r>
        <w:t>、</w:t>
      </w:r>
      <w:r>
        <w:pict>
          <v:shape id="_x0000_i1030" type="#_x0000_t75" style="width:38pt;height:17pt">
            <v:imagedata r:id="rId10" o:title="2"/>
          </v:shape>
        </w:pict>
      </w:r>
      <w:r>
        <w:t>，将线段</w:t>
      </w:r>
      <w:r>
        <w:pict>
          <v:shape id="_x0000_i1031" type="#_x0000_t75" style="width:26pt;height:16pt">
            <v:imagedata r:id="rId8" o:title="2"/>
          </v:shape>
        </w:pict>
      </w:r>
      <w:r>
        <w:t>平移后得到线段</w:t>
      </w:r>
      <w:r>
        <w:pict>
          <v:shape id="_x0000_i1032" type="#_x0000_t75" style="width:37pt;height:16pt">
            <v:imagedata r:id="rId11" o:title="2"/>
          </v:shape>
        </w:pict>
      </w:r>
      <w:r>
        <w:t>（点</w:t>
      </w:r>
      <w:r>
        <w:pict>
          <v:shape id="_x0000_i1033" type="#_x0000_t75" style="width:18pt;height:15pt">
            <v:imagedata r:id="rId12" o:title="2"/>
          </v:shape>
        </w:pict>
      </w:r>
      <w:r>
        <w:t>、</w:t>
      </w:r>
      <w:r>
        <w:pict>
          <v:shape id="_x0000_i1034" type="#_x0000_t75" style="width:16pt;height:16pt">
            <v:imagedata r:id="rId13" o:title="2"/>
          </v:shape>
        </w:pict>
      </w:r>
      <w:r>
        <w:t>分别平移到点</w:t>
      </w:r>
      <w:r>
        <w:pict>
          <v:shape id="_x0000_i1035" type="#_x0000_t75" style="width:22pt;height:15pt">
            <v:imagedata r:id="rId14" o:title="2"/>
          </v:shape>
        </w:pict>
      </w:r>
      <w:r>
        <w:t>、</w:t>
      </w:r>
      <w:r>
        <w:pict>
          <v:shape id="_x0000_i1036" type="#_x0000_t75" style="width:19pt;height:16pt">
            <v:imagedata r:id="rId15" o:title="2"/>
          </v:shape>
        </w:pict>
      </w:r>
      <w:r>
        <w:t>的位置），若点</w:t>
      </w:r>
      <w:r>
        <w:pict>
          <v:shape id="_x0000_i1037" type="#_x0000_t75" style="width:54pt;height:17pt">
            <v:imagedata r:id="rId16" o:title="2"/>
          </v:shape>
        </w:pict>
      </w:r>
      <w:r>
        <w:t>，则点</w:t>
      </w:r>
      <w:r>
        <w:pict>
          <v:shape id="_x0000_i1038" type="#_x0000_t75" style="width:19pt;height:16pt">
            <v:imagedata r:id="rId15" o:title="2"/>
          </v:shape>
        </w:pict>
      </w:r>
      <w:r>
        <w:t>的坐标为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https://d.book118.com/428067025077006027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428067025077006027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