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碳纤维布项目可行性建设方案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106" w:history="1">
        <w:r>
          <w:rPr>
            <w:rFonts w:ascii="仿宋" w:eastAsia="仿宋" w:hAnsi="仿宋" w:cs="仿宋" w:hint="eastAsia"/>
            <w:lang w:eastAsia="zh-CN"/>
          </w:rPr>
          <w:t>概论</w:t>
        </w:r>
        <w:r>
          <w:tab/>
        </w:r>
        <w:r>
          <w:fldChar w:fldCharType="begin"/>
        </w:r>
        <w:r>
          <w:instrText xml:space="preserve"> PAGEREF _Toc26106 \h </w:instrText>
        </w:r>
        <w:r>
          <w:fldChar w:fldCharType="separate"/>
        </w:r>
        <w:r>
          <w:t>3</w:t>
        </w:r>
        <w:r>
          <w:fldChar w:fldCharType="end"/>
        </w:r>
      </w:hyperlink>
    </w:p>
    <w:p>
      <w:pPr>
        <w:pStyle w:val="TOC1"/>
        <w:tabs>
          <w:tab w:val="right" w:leader="dot" w:pos="8306"/>
        </w:tabs>
      </w:pPr>
      <w:hyperlink w:anchor="_Toc27738" w:history="1">
        <w:r>
          <w:rPr>
            <w:rFonts w:ascii="仿宋" w:eastAsia="仿宋" w:hAnsi="仿宋" w:cs="仿宋" w:hint="eastAsia"/>
            <w:lang w:eastAsia="zh-CN"/>
          </w:rPr>
          <w:t>一、碳纤维布项目概论</w:t>
        </w:r>
        <w:r>
          <w:tab/>
        </w:r>
        <w:r>
          <w:fldChar w:fldCharType="begin"/>
        </w:r>
        <w:r>
          <w:instrText xml:space="preserve"> PAGEREF _Toc27738 \h </w:instrText>
        </w:r>
        <w:r>
          <w:fldChar w:fldCharType="separate"/>
        </w:r>
        <w:r>
          <w:t>3</w:t>
        </w:r>
        <w:r>
          <w:fldChar w:fldCharType="end"/>
        </w:r>
      </w:hyperlink>
    </w:p>
    <w:p>
      <w:pPr>
        <w:pStyle w:val="TOC2"/>
        <w:tabs>
          <w:tab w:val="right" w:leader="dot" w:pos="8306"/>
        </w:tabs>
      </w:pPr>
      <w:hyperlink w:anchor="_Toc5873" w:history="1">
        <w:r>
          <w:rPr>
            <w:rFonts w:ascii="仿宋" w:eastAsia="仿宋" w:hAnsi="仿宋" w:cs="仿宋" w:hint="eastAsia"/>
            <w:lang w:eastAsia="zh-CN"/>
          </w:rPr>
          <w:t>(一)、项目申报单位概况</w:t>
        </w:r>
        <w:r>
          <w:tab/>
        </w:r>
        <w:r>
          <w:fldChar w:fldCharType="begin"/>
        </w:r>
        <w:r>
          <w:instrText xml:space="preserve"> PAGEREF _Toc5873 \h </w:instrText>
        </w:r>
        <w:r>
          <w:fldChar w:fldCharType="separate"/>
        </w:r>
        <w:r>
          <w:t>3</w:t>
        </w:r>
        <w:r>
          <w:fldChar w:fldCharType="end"/>
        </w:r>
      </w:hyperlink>
    </w:p>
    <w:p>
      <w:pPr>
        <w:pStyle w:val="TOC2"/>
        <w:tabs>
          <w:tab w:val="right" w:leader="dot" w:pos="8306"/>
        </w:tabs>
      </w:pPr>
      <w:hyperlink w:anchor="_Toc10490" w:history="1">
        <w:r>
          <w:rPr>
            <w:rFonts w:ascii="仿宋" w:eastAsia="仿宋" w:hAnsi="仿宋" w:cs="仿宋" w:hint="eastAsia"/>
            <w:lang w:eastAsia="zh-CN"/>
          </w:rPr>
          <w:t>(二)、项目概况</w:t>
        </w:r>
        <w:r>
          <w:tab/>
        </w:r>
        <w:r>
          <w:fldChar w:fldCharType="begin"/>
        </w:r>
        <w:r>
          <w:instrText xml:space="preserve"> PAGEREF _Toc10490 \h </w:instrText>
        </w:r>
        <w:r>
          <w:fldChar w:fldCharType="separate"/>
        </w:r>
        <w:r>
          <w:t>4</w:t>
        </w:r>
        <w:r>
          <w:fldChar w:fldCharType="end"/>
        </w:r>
      </w:hyperlink>
    </w:p>
    <w:p>
      <w:pPr>
        <w:pStyle w:val="TOC1"/>
        <w:tabs>
          <w:tab w:val="right" w:leader="dot" w:pos="8306"/>
        </w:tabs>
      </w:pPr>
      <w:hyperlink w:anchor="_Toc7334" w:history="1">
        <w:r>
          <w:rPr>
            <w:rFonts w:ascii="仿宋" w:eastAsia="仿宋" w:hAnsi="仿宋" w:cs="仿宋" w:hint="eastAsia"/>
            <w:lang w:eastAsia="zh-CN"/>
          </w:rPr>
          <w:t>二、项目监理与质量保证</w:t>
        </w:r>
        <w:r>
          <w:tab/>
        </w:r>
        <w:r>
          <w:fldChar w:fldCharType="begin"/>
        </w:r>
        <w:r>
          <w:instrText xml:space="preserve"> PAGEREF _Toc7334 \h </w:instrText>
        </w:r>
        <w:r>
          <w:fldChar w:fldCharType="separate"/>
        </w:r>
        <w:r>
          <w:t>7</w:t>
        </w:r>
        <w:r>
          <w:fldChar w:fldCharType="end"/>
        </w:r>
      </w:hyperlink>
    </w:p>
    <w:p>
      <w:pPr>
        <w:pStyle w:val="TOC2"/>
        <w:tabs>
          <w:tab w:val="right" w:leader="dot" w:pos="8306"/>
        </w:tabs>
      </w:pPr>
      <w:hyperlink w:anchor="_Toc26304" w:history="1">
        <w:r>
          <w:rPr>
            <w:rFonts w:ascii="仿宋" w:eastAsia="仿宋" w:hAnsi="仿宋" w:cs="仿宋" w:hint="eastAsia"/>
            <w:lang w:eastAsia="zh-CN"/>
          </w:rPr>
          <w:t>(一)、监理体系构建</w:t>
        </w:r>
        <w:r>
          <w:tab/>
        </w:r>
        <w:r>
          <w:fldChar w:fldCharType="begin"/>
        </w:r>
        <w:r>
          <w:instrText xml:space="preserve"> PAGEREF _Toc26304 \h </w:instrText>
        </w:r>
        <w:r>
          <w:fldChar w:fldCharType="separate"/>
        </w:r>
        <w:r>
          <w:t>7</w:t>
        </w:r>
        <w:r>
          <w:fldChar w:fldCharType="end"/>
        </w:r>
      </w:hyperlink>
    </w:p>
    <w:p>
      <w:pPr>
        <w:pStyle w:val="TOC2"/>
        <w:tabs>
          <w:tab w:val="right" w:leader="dot" w:pos="8306"/>
        </w:tabs>
      </w:pPr>
      <w:hyperlink w:anchor="_Toc29125" w:history="1">
        <w:r>
          <w:rPr>
            <w:rFonts w:ascii="仿宋" w:eastAsia="仿宋" w:hAnsi="仿宋" w:cs="仿宋" w:hint="eastAsia"/>
            <w:lang w:eastAsia="zh-CN"/>
          </w:rPr>
          <w:t>(二)、质量保证体系实施</w:t>
        </w:r>
        <w:r>
          <w:tab/>
        </w:r>
        <w:r>
          <w:fldChar w:fldCharType="begin"/>
        </w:r>
        <w:r>
          <w:instrText xml:space="preserve"> PAGEREF _Toc29125 \h </w:instrText>
        </w:r>
        <w:r>
          <w:fldChar w:fldCharType="separate"/>
        </w:r>
        <w:r>
          <w:t>8</w:t>
        </w:r>
        <w:r>
          <w:fldChar w:fldCharType="end"/>
        </w:r>
      </w:hyperlink>
    </w:p>
    <w:p>
      <w:pPr>
        <w:pStyle w:val="TOC2"/>
        <w:tabs>
          <w:tab w:val="right" w:leader="dot" w:pos="8306"/>
        </w:tabs>
      </w:pPr>
      <w:hyperlink w:anchor="_Toc19111" w:history="1">
        <w:r>
          <w:rPr>
            <w:rFonts w:ascii="仿宋" w:eastAsia="仿宋" w:hAnsi="仿宋" w:cs="仿宋" w:hint="eastAsia"/>
            <w:lang w:eastAsia="zh-CN"/>
          </w:rPr>
          <w:t>(三)、监理与质量控制流程</w:t>
        </w:r>
        <w:r>
          <w:tab/>
        </w:r>
        <w:r>
          <w:fldChar w:fldCharType="begin"/>
        </w:r>
        <w:r>
          <w:instrText xml:space="preserve"> PAGEREF _Toc19111 \h </w:instrText>
        </w:r>
        <w:r>
          <w:fldChar w:fldCharType="separate"/>
        </w:r>
        <w:r>
          <w:t>8</w:t>
        </w:r>
        <w:r>
          <w:fldChar w:fldCharType="end"/>
        </w:r>
      </w:hyperlink>
    </w:p>
    <w:p>
      <w:pPr>
        <w:pStyle w:val="TOC1"/>
        <w:tabs>
          <w:tab w:val="right" w:leader="dot" w:pos="8306"/>
        </w:tabs>
      </w:pPr>
      <w:hyperlink w:anchor="_Toc28764" w:history="1">
        <w:r>
          <w:rPr>
            <w:rFonts w:ascii="仿宋" w:eastAsia="仿宋" w:hAnsi="仿宋" w:cs="仿宋" w:hint="eastAsia"/>
            <w:lang w:eastAsia="zh-CN"/>
          </w:rPr>
          <w:t>三、财务管理与成本控制</w:t>
        </w:r>
        <w:r>
          <w:tab/>
        </w:r>
        <w:r>
          <w:fldChar w:fldCharType="begin"/>
        </w:r>
        <w:r>
          <w:instrText xml:space="preserve"> PAGEREF _Toc28764 \h </w:instrText>
        </w:r>
        <w:r>
          <w:fldChar w:fldCharType="separate"/>
        </w:r>
        <w:r>
          <w:t>9</w:t>
        </w:r>
        <w:r>
          <w:fldChar w:fldCharType="end"/>
        </w:r>
      </w:hyperlink>
    </w:p>
    <w:p>
      <w:pPr>
        <w:pStyle w:val="TOC2"/>
        <w:tabs>
          <w:tab w:val="right" w:leader="dot" w:pos="8306"/>
        </w:tabs>
      </w:pPr>
      <w:hyperlink w:anchor="_Toc21405" w:history="1">
        <w:r>
          <w:rPr>
            <w:rFonts w:ascii="仿宋" w:eastAsia="仿宋" w:hAnsi="仿宋" w:cs="仿宋" w:hint="eastAsia"/>
            <w:lang w:eastAsia="zh-CN"/>
          </w:rPr>
          <w:t>(一)、财务管理体系建设</w:t>
        </w:r>
        <w:r>
          <w:tab/>
        </w:r>
        <w:r>
          <w:fldChar w:fldCharType="begin"/>
        </w:r>
        <w:r>
          <w:instrText xml:space="preserve"> PAGEREF _Toc21405 \h </w:instrText>
        </w:r>
        <w:r>
          <w:fldChar w:fldCharType="separate"/>
        </w:r>
        <w:r>
          <w:t>9</w:t>
        </w:r>
        <w:r>
          <w:fldChar w:fldCharType="end"/>
        </w:r>
      </w:hyperlink>
    </w:p>
    <w:p>
      <w:pPr>
        <w:pStyle w:val="TOC2"/>
        <w:tabs>
          <w:tab w:val="right" w:leader="dot" w:pos="8306"/>
        </w:tabs>
      </w:pPr>
      <w:hyperlink w:anchor="_Toc15468" w:history="1">
        <w:r>
          <w:rPr>
            <w:rFonts w:ascii="仿宋" w:eastAsia="仿宋" w:hAnsi="仿宋" w:cs="仿宋" w:hint="eastAsia"/>
            <w:lang w:eastAsia="zh-CN"/>
          </w:rPr>
          <w:t>(二)、成本控制措施</w:t>
        </w:r>
        <w:r>
          <w:tab/>
        </w:r>
        <w:r>
          <w:fldChar w:fldCharType="begin"/>
        </w:r>
        <w:r>
          <w:instrText xml:space="preserve"> PAGEREF _Toc15468 \h </w:instrText>
        </w:r>
        <w:r>
          <w:fldChar w:fldCharType="separate"/>
        </w:r>
        <w:r>
          <w:t>10</w:t>
        </w:r>
        <w:r>
          <w:fldChar w:fldCharType="end"/>
        </w:r>
      </w:hyperlink>
    </w:p>
    <w:p>
      <w:pPr>
        <w:pStyle w:val="TOC1"/>
        <w:tabs>
          <w:tab w:val="right" w:leader="dot" w:pos="8306"/>
        </w:tabs>
      </w:pPr>
      <w:hyperlink w:anchor="_Toc23359" w:history="1">
        <w:r>
          <w:rPr>
            <w:rFonts w:ascii="仿宋" w:eastAsia="仿宋" w:hAnsi="仿宋" w:cs="仿宋" w:hint="eastAsia"/>
            <w:lang w:eastAsia="zh-CN"/>
          </w:rPr>
          <w:t>四、环境和生态影响分析</w:t>
        </w:r>
        <w:r>
          <w:tab/>
        </w:r>
        <w:r>
          <w:fldChar w:fldCharType="begin"/>
        </w:r>
        <w:r>
          <w:instrText xml:space="preserve"> PAGEREF _Toc23359 \h </w:instrText>
        </w:r>
        <w:r>
          <w:fldChar w:fldCharType="separate"/>
        </w:r>
        <w:r>
          <w:t>11</w:t>
        </w:r>
        <w:r>
          <w:fldChar w:fldCharType="end"/>
        </w:r>
      </w:hyperlink>
    </w:p>
    <w:p>
      <w:pPr>
        <w:pStyle w:val="TOC2"/>
        <w:tabs>
          <w:tab w:val="right" w:leader="dot" w:pos="8306"/>
        </w:tabs>
      </w:pPr>
      <w:hyperlink w:anchor="_Toc49" w:history="1">
        <w:r>
          <w:rPr>
            <w:rFonts w:ascii="仿宋" w:eastAsia="仿宋" w:hAnsi="仿宋" w:cs="仿宋" w:hint="eastAsia"/>
            <w:lang w:eastAsia="zh-CN"/>
          </w:rPr>
          <w:t>(一)、环境和生态现状</w:t>
        </w:r>
        <w:r>
          <w:tab/>
        </w:r>
        <w:r>
          <w:fldChar w:fldCharType="begin"/>
        </w:r>
        <w:r>
          <w:instrText xml:space="preserve"> PAGEREF _Toc49 \h </w:instrText>
        </w:r>
        <w:r>
          <w:fldChar w:fldCharType="separate"/>
        </w:r>
        <w:r>
          <w:t>11</w:t>
        </w:r>
        <w:r>
          <w:fldChar w:fldCharType="end"/>
        </w:r>
      </w:hyperlink>
    </w:p>
    <w:p>
      <w:pPr>
        <w:pStyle w:val="TOC2"/>
        <w:tabs>
          <w:tab w:val="right" w:leader="dot" w:pos="8306"/>
        </w:tabs>
      </w:pPr>
      <w:hyperlink w:anchor="_Toc9610" w:history="1">
        <w:r>
          <w:rPr>
            <w:rFonts w:ascii="仿宋" w:eastAsia="仿宋" w:hAnsi="仿宋" w:cs="仿宋" w:hint="eastAsia"/>
            <w:lang w:eastAsia="zh-CN"/>
          </w:rPr>
          <w:t>(二)、生态环境影响分析</w:t>
        </w:r>
        <w:r>
          <w:tab/>
        </w:r>
        <w:r>
          <w:fldChar w:fldCharType="begin"/>
        </w:r>
        <w:r>
          <w:instrText xml:space="preserve"> PAGEREF _Toc9610 \h </w:instrText>
        </w:r>
        <w:r>
          <w:fldChar w:fldCharType="separate"/>
        </w:r>
        <w:r>
          <w:t>13</w:t>
        </w:r>
        <w:r>
          <w:fldChar w:fldCharType="end"/>
        </w:r>
      </w:hyperlink>
    </w:p>
    <w:p>
      <w:pPr>
        <w:pStyle w:val="TOC2"/>
        <w:tabs>
          <w:tab w:val="right" w:leader="dot" w:pos="8306"/>
        </w:tabs>
      </w:pPr>
      <w:hyperlink w:anchor="_Toc28580" w:history="1">
        <w:r>
          <w:rPr>
            <w:rFonts w:ascii="仿宋" w:eastAsia="仿宋" w:hAnsi="仿宋" w:cs="仿宋" w:hint="eastAsia"/>
            <w:lang w:eastAsia="zh-CN"/>
          </w:rPr>
          <w:t>(三)、生态环境保护措施</w:t>
        </w:r>
        <w:r>
          <w:tab/>
        </w:r>
        <w:r>
          <w:fldChar w:fldCharType="begin"/>
        </w:r>
        <w:r>
          <w:instrText xml:space="preserve"> PAGEREF _Toc28580 \h </w:instrText>
        </w:r>
        <w:r>
          <w:fldChar w:fldCharType="separate"/>
        </w:r>
        <w:r>
          <w:t>14</w:t>
        </w:r>
        <w:r>
          <w:fldChar w:fldCharType="end"/>
        </w:r>
      </w:hyperlink>
    </w:p>
    <w:p>
      <w:pPr>
        <w:pStyle w:val="TOC2"/>
        <w:tabs>
          <w:tab w:val="right" w:leader="dot" w:pos="8306"/>
        </w:tabs>
      </w:pPr>
      <w:hyperlink w:anchor="_Toc16084" w:history="1">
        <w:r>
          <w:rPr>
            <w:rFonts w:ascii="仿宋" w:eastAsia="仿宋" w:hAnsi="仿宋" w:cs="仿宋" w:hint="eastAsia"/>
            <w:lang w:eastAsia="zh-CN"/>
          </w:rPr>
          <w:t>(四)、地质灾害影响分析</w:t>
        </w:r>
        <w:r>
          <w:tab/>
        </w:r>
        <w:r>
          <w:fldChar w:fldCharType="begin"/>
        </w:r>
        <w:r>
          <w:instrText xml:space="preserve"> PAGEREF _Toc16084 \h </w:instrText>
        </w:r>
        <w:r>
          <w:fldChar w:fldCharType="separate"/>
        </w:r>
        <w:r>
          <w:t>16</w:t>
        </w:r>
        <w:r>
          <w:fldChar w:fldCharType="end"/>
        </w:r>
      </w:hyperlink>
    </w:p>
    <w:p>
      <w:pPr>
        <w:pStyle w:val="TOC2"/>
        <w:tabs>
          <w:tab w:val="right" w:leader="dot" w:pos="8306"/>
        </w:tabs>
      </w:pPr>
      <w:hyperlink w:anchor="_Toc29948" w:history="1">
        <w:r>
          <w:rPr>
            <w:rFonts w:ascii="仿宋" w:eastAsia="仿宋" w:hAnsi="仿宋" w:cs="仿宋" w:hint="eastAsia"/>
            <w:lang w:eastAsia="zh-CN"/>
          </w:rPr>
          <w:t>(五)、特殊环境影响</w:t>
        </w:r>
        <w:r>
          <w:tab/>
        </w:r>
        <w:r>
          <w:fldChar w:fldCharType="begin"/>
        </w:r>
        <w:r>
          <w:instrText xml:space="preserve"> PAGEREF _Toc29948 \h </w:instrText>
        </w:r>
        <w:r>
          <w:fldChar w:fldCharType="separate"/>
        </w:r>
        <w:r>
          <w:t>17</w:t>
        </w:r>
        <w:r>
          <w:fldChar w:fldCharType="end"/>
        </w:r>
      </w:hyperlink>
    </w:p>
    <w:p>
      <w:pPr>
        <w:pStyle w:val="TOC1"/>
        <w:tabs>
          <w:tab w:val="right" w:leader="dot" w:pos="8306"/>
        </w:tabs>
      </w:pPr>
      <w:hyperlink w:anchor="_Toc8907" w:history="1">
        <w:r>
          <w:rPr>
            <w:rFonts w:ascii="仿宋" w:eastAsia="仿宋" w:hAnsi="仿宋" w:cs="仿宋" w:hint="eastAsia"/>
            <w:lang w:eastAsia="zh-CN"/>
          </w:rPr>
          <w:t>五、经济影响分析</w:t>
        </w:r>
        <w:r>
          <w:tab/>
        </w:r>
        <w:r>
          <w:fldChar w:fldCharType="begin"/>
        </w:r>
        <w:r>
          <w:instrText xml:space="preserve"> PAGEREF _Toc8907 \h </w:instrText>
        </w:r>
        <w:r>
          <w:fldChar w:fldCharType="separate"/>
        </w:r>
        <w:r>
          <w:t>18</w:t>
        </w:r>
        <w:r>
          <w:fldChar w:fldCharType="end"/>
        </w:r>
      </w:hyperlink>
    </w:p>
    <w:p>
      <w:pPr>
        <w:pStyle w:val="TOC2"/>
        <w:tabs>
          <w:tab w:val="right" w:leader="dot" w:pos="8306"/>
        </w:tabs>
      </w:pPr>
      <w:hyperlink w:anchor="_Toc13879" w:history="1">
        <w:r>
          <w:rPr>
            <w:rFonts w:ascii="仿宋" w:eastAsia="仿宋" w:hAnsi="仿宋" w:cs="仿宋" w:hint="eastAsia"/>
            <w:lang w:eastAsia="zh-CN"/>
          </w:rPr>
          <w:t>(一)、经济费用效益或费用效果分析</w:t>
        </w:r>
        <w:r>
          <w:tab/>
        </w:r>
        <w:r>
          <w:fldChar w:fldCharType="begin"/>
        </w:r>
        <w:r>
          <w:instrText xml:space="preserve"> PAGEREF _Toc13879 \h </w:instrText>
        </w:r>
        <w:r>
          <w:fldChar w:fldCharType="separate"/>
        </w:r>
        <w:r>
          <w:t>18</w:t>
        </w:r>
        <w:r>
          <w:fldChar w:fldCharType="end"/>
        </w:r>
      </w:hyperlink>
    </w:p>
    <w:p>
      <w:pPr>
        <w:pStyle w:val="TOC2"/>
        <w:tabs>
          <w:tab w:val="right" w:leader="dot" w:pos="8306"/>
        </w:tabs>
      </w:pPr>
      <w:hyperlink w:anchor="_Toc15448" w:history="1">
        <w:r>
          <w:rPr>
            <w:rFonts w:ascii="仿宋" w:eastAsia="仿宋" w:hAnsi="仿宋" w:cs="仿宋" w:hint="eastAsia"/>
            <w:lang w:eastAsia="zh-CN"/>
          </w:rPr>
          <w:t>(二)、行业影响分析</w:t>
        </w:r>
        <w:r>
          <w:tab/>
        </w:r>
        <w:r>
          <w:fldChar w:fldCharType="begin"/>
        </w:r>
        <w:r>
          <w:instrText xml:space="preserve"> PAGEREF _Toc15448 \h </w:instrText>
        </w:r>
        <w:r>
          <w:fldChar w:fldCharType="separate"/>
        </w:r>
        <w:r>
          <w:t>21</w:t>
        </w:r>
        <w:r>
          <w:fldChar w:fldCharType="end"/>
        </w:r>
      </w:hyperlink>
    </w:p>
    <w:p>
      <w:pPr>
        <w:pStyle w:val="TOC2"/>
        <w:tabs>
          <w:tab w:val="right" w:leader="dot" w:pos="8306"/>
        </w:tabs>
      </w:pPr>
      <w:hyperlink w:anchor="_Toc25589" w:history="1">
        <w:r>
          <w:rPr>
            <w:rFonts w:ascii="仿宋" w:eastAsia="仿宋" w:hAnsi="仿宋" w:cs="仿宋" w:hint="eastAsia"/>
            <w:lang w:eastAsia="zh-CN"/>
          </w:rPr>
          <w:t>(三)、区域经济影响分析</w:t>
        </w:r>
        <w:r>
          <w:tab/>
        </w:r>
        <w:r>
          <w:fldChar w:fldCharType="begin"/>
        </w:r>
        <w:r>
          <w:instrText xml:space="preserve"> PAGEREF _Toc25589 \h </w:instrText>
        </w:r>
        <w:r>
          <w:fldChar w:fldCharType="separate"/>
        </w:r>
        <w:r>
          <w:t>22</w:t>
        </w:r>
        <w:r>
          <w:fldChar w:fldCharType="end"/>
        </w:r>
      </w:hyperlink>
    </w:p>
    <w:p>
      <w:pPr>
        <w:pStyle w:val="TOC2"/>
        <w:tabs>
          <w:tab w:val="right" w:leader="dot" w:pos="8306"/>
        </w:tabs>
      </w:pPr>
      <w:hyperlink w:anchor="_Toc3469" w:history="1">
        <w:r>
          <w:rPr>
            <w:rFonts w:ascii="仿宋" w:eastAsia="仿宋" w:hAnsi="仿宋" w:cs="仿宋" w:hint="eastAsia"/>
            <w:lang w:eastAsia="zh-CN"/>
          </w:rPr>
          <w:t>(四)、宏观经济影响分析</w:t>
        </w:r>
        <w:r>
          <w:tab/>
        </w:r>
        <w:r>
          <w:fldChar w:fldCharType="begin"/>
        </w:r>
        <w:r>
          <w:instrText xml:space="preserve"> PAGEREF _Toc3469 \h </w:instrText>
        </w:r>
        <w:r>
          <w:fldChar w:fldCharType="separate"/>
        </w:r>
        <w:r>
          <w:t>23</w:t>
        </w:r>
        <w:r>
          <w:fldChar w:fldCharType="end"/>
        </w:r>
      </w:hyperlink>
    </w:p>
    <w:p>
      <w:pPr>
        <w:pStyle w:val="TOC1"/>
        <w:tabs>
          <w:tab w:val="right" w:leader="dot" w:pos="8306"/>
        </w:tabs>
      </w:pPr>
      <w:hyperlink w:anchor="_Toc1069" w:history="1">
        <w:r>
          <w:rPr>
            <w:rFonts w:ascii="仿宋" w:eastAsia="仿宋" w:hAnsi="仿宋" w:cs="仿宋" w:hint="eastAsia"/>
            <w:lang w:eastAsia="zh-CN"/>
          </w:rPr>
          <w:t>六、发展规划、产业政策和行业准入分析</w:t>
        </w:r>
        <w:r>
          <w:tab/>
        </w:r>
        <w:r>
          <w:fldChar w:fldCharType="begin"/>
        </w:r>
        <w:r>
          <w:instrText xml:space="preserve"> PAGEREF _Toc1069 \h </w:instrText>
        </w:r>
        <w:r>
          <w:fldChar w:fldCharType="separate"/>
        </w:r>
        <w:r>
          <w:t>25</w:t>
        </w:r>
        <w:r>
          <w:fldChar w:fldCharType="end"/>
        </w:r>
      </w:hyperlink>
    </w:p>
    <w:p>
      <w:pPr>
        <w:pStyle w:val="TOC2"/>
        <w:tabs>
          <w:tab w:val="right" w:leader="dot" w:pos="8306"/>
        </w:tabs>
      </w:pPr>
      <w:hyperlink w:anchor="_Toc2053" w:history="1">
        <w:r>
          <w:rPr>
            <w:rFonts w:ascii="仿宋" w:eastAsia="仿宋" w:hAnsi="仿宋" w:cs="仿宋" w:hint="eastAsia"/>
            <w:lang w:eastAsia="zh-CN"/>
          </w:rPr>
          <w:t>(一)、发展规划分析</w:t>
        </w:r>
        <w:r>
          <w:tab/>
        </w:r>
        <w:r>
          <w:fldChar w:fldCharType="begin"/>
        </w:r>
        <w:r>
          <w:instrText xml:space="preserve"> PAGEREF _Toc2053 \h </w:instrText>
        </w:r>
        <w:r>
          <w:fldChar w:fldCharType="separate"/>
        </w:r>
        <w:r>
          <w:t>25</w:t>
        </w:r>
        <w:r>
          <w:fldChar w:fldCharType="end"/>
        </w:r>
      </w:hyperlink>
    </w:p>
    <w:p>
      <w:pPr>
        <w:pStyle w:val="TOC2"/>
        <w:tabs>
          <w:tab w:val="right" w:leader="dot" w:pos="8306"/>
        </w:tabs>
      </w:pPr>
      <w:hyperlink w:anchor="_Toc16258" w:history="1">
        <w:r>
          <w:rPr>
            <w:rFonts w:ascii="仿宋" w:eastAsia="仿宋" w:hAnsi="仿宋" w:cs="仿宋" w:hint="eastAsia"/>
            <w:lang w:eastAsia="zh-CN"/>
          </w:rPr>
          <w:t>(二)、产业政策分析</w:t>
        </w:r>
        <w:r>
          <w:tab/>
        </w:r>
        <w:r>
          <w:fldChar w:fldCharType="begin"/>
        </w:r>
        <w:r>
          <w:instrText xml:space="preserve"> PAGEREF _Toc16258 \h </w:instrText>
        </w:r>
        <w:r>
          <w:fldChar w:fldCharType="separate"/>
        </w:r>
        <w:r>
          <w:t>26</w:t>
        </w:r>
        <w:r>
          <w:fldChar w:fldCharType="end"/>
        </w:r>
      </w:hyperlink>
    </w:p>
    <w:p>
      <w:pPr>
        <w:pStyle w:val="TOC2"/>
        <w:tabs>
          <w:tab w:val="right" w:leader="dot" w:pos="8306"/>
        </w:tabs>
      </w:pPr>
      <w:hyperlink w:anchor="_Toc8556" w:history="1">
        <w:r>
          <w:rPr>
            <w:rFonts w:ascii="仿宋" w:eastAsia="仿宋" w:hAnsi="仿宋" w:cs="仿宋" w:hint="eastAsia"/>
            <w:lang w:eastAsia="zh-CN"/>
          </w:rPr>
          <w:t>(三)、行业准入分析</w:t>
        </w:r>
        <w:r>
          <w:tab/>
        </w:r>
        <w:r>
          <w:fldChar w:fldCharType="begin"/>
        </w:r>
        <w:r>
          <w:instrText xml:space="preserve"> PAGEREF _Toc8556 \h </w:instrText>
        </w:r>
        <w:r>
          <w:fldChar w:fldCharType="separate"/>
        </w:r>
        <w:r>
          <w:t>28</w:t>
        </w:r>
        <w:r>
          <w:fldChar w:fldCharType="end"/>
        </w:r>
      </w:hyperlink>
    </w:p>
    <w:p>
      <w:pPr>
        <w:pStyle w:val="TOC1"/>
        <w:tabs>
          <w:tab w:val="right" w:leader="dot" w:pos="8306"/>
        </w:tabs>
      </w:pPr>
      <w:hyperlink w:anchor="_Toc11840" w:history="1">
        <w:r>
          <w:rPr>
            <w:rFonts w:ascii="仿宋" w:eastAsia="仿宋" w:hAnsi="仿宋" w:cs="仿宋" w:hint="eastAsia"/>
            <w:lang w:eastAsia="zh-CN"/>
          </w:rPr>
          <w:t>七、技术创新与产业升级</w:t>
        </w:r>
        <w:r>
          <w:tab/>
        </w:r>
        <w:r>
          <w:fldChar w:fldCharType="begin"/>
        </w:r>
        <w:r>
          <w:instrText xml:space="preserve"> PAGEREF _Toc11840 \h </w:instrText>
        </w:r>
        <w:r>
          <w:fldChar w:fldCharType="separate"/>
        </w:r>
        <w:r>
          <w:t>29</w:t>
        </w:r>
        <w:r>
          <w:fldChar w:fldCharType="end"/>
        </w:r>
      </w:hyperlink>
    </w:p>
    <w:p>
      <w:pPr>
        <w:pStyle w:val="TOC2"/>
        <w:tabs>
          <w:tab w:val="right" w:leader="dot" w:pos="8306"/>
        </w:tabs>
      </w:pPr>
      <w:hyperlink w:anchor="_Toc19708" w:history="1">
        <w:r>
          <w:rPr>
            <w:rFonts w:ascii="仿宋" w:eastAsia="仿宋" w:hAnsi="仿宋" w:cs="仿宋" w:hint="eastAsia"/>
            <w:lang w:eastAsia="zh-CN"/>
          </w:rPr>
          <w:t>(一)、技术创新方向与目标</w:t>
        </w:r>
        <w:r>
          <w:tab/>
        </w:r>
        <w:r>
          <w:fldChar w:fldCharType="begin"/>
        </w:r>
        <w:r>
          <w:instrText xml:space="preserve"> PAGEREF _Toc19708 \h </w:instrText>
        </w:r>
        <w:r>
          <w:fldChar w:fldCharType="separate"/>
        </w:r>
        <w:r>
          <w:t>29</w:t>
        </w:r>
        <w:r>
          <w:fldChar w:fldCharType="end"/>
        </w:r>
      </w:hyperlink>
    </w:p>
    <w:p>
      <w:pPr>
        <w:pStyle w:val="TOC2"/>
        <w:tabs>
          <w:tab w:val="right" w:leader="dot" w:pos="8306"/>
        </w:tabs>
      </w:pPr>
      <w:hyperlink w:anchor="_Toc19021" w:history="1">
        <w:r>
          <w:rPr>
            <w:rFonts w:ascii="仿宋" w:eastAsia="仿宋" w:hAnsi="仿宋" w:cs="仿宋" w:hint="eastAsia"/>
            <w:lang w:eastAsia="zh-CN"/>
          </w:rPr>
          <w:t>(二)、产业升级路径与措施</w:t>
        </w:r>
        <w:r>
          <w:tab/>
        </w:r>
        <w:r>
          <w:fldChar w:fldCharType="begin"/>
        </w:r>
        <w:r>
          <w:instrText xml:space="preserve"> PAGEREF _Toc19021 \h </w:instrText>
        </w:r>
        <w:r>
          <w:fldChar w:fldCharType="separate"/>
        </w:r>
        <w:r>
          <w:t>30</w:t>
        </w:r>
        <w:r>
          <w:fldChar w:fldCharType="end"/>
        </w:r>
      </w:hyperlink>
    </w:p>
    <w:p>
      <w:pPr>
        <w:pStyle w:val="TOC1"/>
        <w:tabs>
          <w:tab w:val="right" w:leader="dot" w:pos="8306"/>
        </w:tabs>
      </w:pPr>
      <w:hyperlink w:anchor="_Toc2616" w:history="1">
        <w:r>
          <w:rPr>
            <w:rFonts w:ascii="仿宋" w:eastAsia="仿宋" w:hAnsi="仿宋" w:cs="仿宋" w:hint="eastAsia"/>
            <w:lang w:eastAsia="zh-CN"/>
          </w:rPr>
          <w:t>八、客户关系管理与市场拓展</w:t>
        </w:r>
        <w:r>
          <w:tab/>
        </w:r>
        <w:r>
          <w:fldChar w:fldCharType="begin"/>
        </w:r>
        <w:r>
          <w:instrText xml:space="preserve"> PAGEREF _Toc2616 \h </w:instrText>
        </w:r>
        <w:r>
          <w:fldChar w:fldCharType="separate"/>
        </w:r>
        <w:r>
          <w:t>32</w:t>
        </w:r>
        <w:r>
          <w:fldChar w:fldCharType="end"/>
        </w:r>
      </w:hyperlink>
    </w:p>
    <w:p>
      <w:pPr>
        <w:pStyle w:val="TOC2"/>
        <w:tabs>
          <w:tab w:val="right" w:leader="dot" w:pos="8306"/>
        </w:tabs>
      </w:pPr>
      <w:hyperlink w:anchor="_Toc5520" w:history="1">
        <w:r>
          <w:rPr>
            <w:rFonts w:ascii="仿宋" w:eastAsia="仿宋" w:hAnsi="仿宋" w:cs="仿宋" w:hint="eastAsia"/>
            <w:lang w:eastAsia="zh-CN"/>
          </w:rPr>
          <w:t>(一)、客户关系管理策略</w:t>
        </w:r>
        <w:r>
          <w:tab/>
        </w:r>
        <w:r>
          <w:fldChar w:fldCharType="begin"/>
        </w:r>
        <w:r>
          <w:instrText xml:space="preserve"> PAGEREF _Toc5520 \h </w:instrText>
        </w:r>
        <w:r>
          <w:fldChar w:fldCharType="separate"/>
        </w:r>
        <w:r>
          <w:t>32</w:t>
        </w:r>
        <w:r>
          <w:fldChar w:fldCharType="end"/>
        </w:r>
      </w:hyperlink>
    </w:p>
    <w:p>
      <w:pPr>
        <w:pStyle w:val="TOC2"/>
        <w:tabs>
          <w:tab w:val="right" w:leader="dot" w:pos="8306"/>
        </w:tabs>
      </w:pPr>
      <w:hyperlink w:anchor="_Toc31277" w:history="1">
        <w:r>
          <w:rPr>
            <w:rFonts w:ascii="仿宋" w:eastAsia="仿宋" w:hAnsi="仿宋" w:cs="仿宋" w:hint="eastAsia"/>
            <w:lang w:eastAsia="zh-CN"/>
          </w:rPr>
          <w:t>(二)、市场拓展方案</w:t>
        </w:r>
        <w:r>
          <w:tab/>
        </w:r>
        <w:r>
          <w:fldChar w:fldCharType="begin"/>
        </w:r>
        <w:r>
          <w:instrText xml:space="preserve"> PAGEREF _Toc31277 \h </w:instrText>
        </w:r>
        <w:r>
          <w:fldChar w:fldCharType="separate"/>
        </w:r>
        <w:r>
          <w:t>33</w:t>
        </w:r>
        <w:r>
          <w:fldChar w:fldCharType="end"/>
        </w:r>
      </w:hyperlink>
    </w:p>
    <w:p>
      <w:pPr>
        <w:pStyle w:val="TOC1"/>
        <w:tabs>
          <w:tab w:val="right" w:leader="dot" w:pos="8306"/>
        </w:tabs>
      </w:pPr>
      <w:hyperlink w:anchor="_Toc16538" w:history="1">
        <w:r>
          <w:rPr>
            <w:rFonts w:ascii="仿宋" w:eastAsia="仿宋" w:hAnsi="仿宋" w:cs="仿宋" w:hint="eastAsia"/>
            <w:lang w:eastAsia="zh-CN"/>
          </w:rPr>
          <w:t>九、环境保护与绿色发展</w:t>
        </w:r>
        <w:r>
          <w:tab/>
        </w:r>
        <w:r>
          <w:fldChar w:fldCharType="begin"/>
        </w:r>
        <w:r>
          <w:instrText xml:space="preserve"> PAGEREF _Toc16538 \h </w:instrText>
        </w:r>
        <w:r>
          <w:fldChar w:fldCharType="separate"/>
        </w:r>
        <w:r>
          <w:t>34</w:t>
        </w:r>
        <w:r>
          <w:fldChar w:fldCharType="end"/>
        </w:r>
      </w:hyperlink>
    </w:p>
    <w:p>
      <w:pPr>
        <w:pStyle w:val="TOC2"/>
        <w:tabs>
          <w:tab w:val="right" w:leader="dot" w:pos="8306"/>
        </w:tabs>
      </w:pPr>
      <w:hyperlink w:anchor="_Toc14329" w:history="1">
        <w:r>
          <w:rPr>
            <w:rFonts w:ascii="仿宋" w:eastAsia="仿宋" w:hAnsi="仿宋" w:cs="仿宋" w:hint="eastAsia"/>
            <w:lang w:eastAsia="zh-CN"/>
          </w:rPr>
          <w:t>(一)、环境保护措施</w:t>
        </w:r>
        <w:r>
          <w:tab/>
        </w:r>
        <w:r>
          <w:fldChar w:fldCharType="begin"/>
        </w:r>
        <w:r>
          <w:instrText xml:space="preserve"> PAGEREF _Toc14329 \h </w:instrText>
        </w:r>
        <w:r>
          <w:fldChar w:fldCharType="separate"/>
        </w:r>
        <w:r>
          <w:t>34</w:t>
        </w:r>
        <w:r>
          <w:fldChar w:fldCharType="end"/>
        </w:r>
      </w:hyperlink>
    </w:p>
    <w:p>
      <w:pPr>
        <w:pStyle w:val="TOC2"/>
        <w:tabs>
          <w:tab w:val="right" w:leader="dot" w:pos="8306"/>
        </w:tabs>
      </w:pPr>
      <w:hyperlink w:anchor="_Toc15256" w:history="1">
        <w:r>
          <w:rPr>
            <w:rFonts w:ascii="仿宋" w:eastAsia="仿宋" w:hAnsi="仿宋" w:cs="仿宋" w:hint="eastAsia"/>
            <w:lang w:eastAsia="zh-CN"/>
          </w:rPr>
          <w:t>(二)、绿色发展与可持续发展策略</w:t>
        </w:r>
        <w:r>
          <w:tab/>
        </w:r>
        <w:r>
          <w:fldChar w:fldCharType="begin"/>
        </w:r>
        <w:r>
          <w:instrText xml:space="preserve"> PAGEREF _Toc15256 \h </w:instrText>
        </w:r>
        <w:r>
          <w:fldChar w:fldCharType="separate"/>
        </w:r>
        <w:r>
          <w:t>36</w:t>
        </w:r>
        <w:r>
          <w:fldChar w:fldCharType="end"/>
        </w:r>
      </w:hyperlink>
    </w:p>
    <w:p>
      <w:pPr>
        <w:pStyle w:val="TOC1"/>
        <w:tabs>
          <w:tab w:val="right" w:leader="dot" w:pos="8306"/>
        </w:tabs>
      </w:pPr>
      <w:hyperlink w:anchor="_Toc22134" w:history="1">
        <w:r>
          <w:rPr>
            <w:rFonts w:ascii="仿宋" w:eastAsia="仿宋" w:hAnsi="仿宋" w:cs="仿宋" w:hint="eastAsia"/>
            <w:lang w:eastAsia="zh-CN"/>
          </w:rPr>
          <w:t>十、环境保护与治理方案</w:t>
        </w:r>
        <w:r>
          <w:tab/>
        </w:r>
        <w:r>
          <w:fldChar w:fldCharType="begin"/>
        </w:r>
        <w:r>
          <w:instrText xml:space="preserve"> PAGEREF _Toc22134 \h </w:instrText>
        </w:r>
        <w:r>
          <w:fldChar w:fldCharType="separate"/>
        </w:r>
        <w:r>
          <w:t>37</w:t>
        </w:r>
        <w:r>
          <w:fldChar w:fldCharType="end"/>
        </w:r>
      </w:hyperlink>
    </w:p>
    <w:p>
      <w:pPr>
        <w:pStyle w:val="TOC2"/>
        <w:tabs>
          <w:tab w:val="right" w:leader="dot" w:pos="8306"/>
        </w:tabs>
      </w:pPr>
      <w:hyperlink w:anchor="_Toc11224" w:history="1">
        <w:r>
          <w:rPr>
            <w:rFonts w:ascii="仿宋" w:eastAsia="仿宋" w:hAnsi="仿宋" w:cs="仿宋" w:hint="eastAsia"/>
            <w:lang w:eastAsia="zh-CN"/>
          </w:rPr>
          <w:t>(一)、项目环境影响评估</w:t>
        </w:r>
        <w:r>
          <w:tab/>
        </w:r>
        <w:r>
          <w:fldChar w:fldCharType="begin"/>
        </w:r>
        <w:r>
          <w:instrText xml:space="preserve"> PAGEREF _Toc11224 \h </w:instrText>
        </w:r>
        <w:r>
          <w:fldChar w:fldCharType="separate"/>
        </w:r>
        <w:r>
          <w:t>37</w:t>
        </w:r>
        <w:r>
          <w:fldChar w:fldCharType="end"/>
        </w:r>
      </w:hyperlink>
    </w:p>
    <w:p>
      <w:pPr>
        <w:pStyle w:val="TOC2"/>
        <w:tabs>
          <w:tab w:val="right" w:leader="dot" w:pos="8306"/>
        </w:tabs>
      </w:pPr>
      <w:hyperlink w:anchor="_Toc13360" w:history="1">
        <w:r>
          <w:rPr>
            <w:rFonts w:ascii="仿宋" w:eastAsia="仿宋" w:hAnsi="仿宋" w:cs="仿宋" w:hint="eastAsia"/>
            <w:lang w:eastAsia="zh-CN"/>
          </w:rPr>
          <w:t>(二)、环境保护措施与治理方案</w:t>
        </w:r>
        <w:r>
          <w:tab/>
        </w:r>
        <w:r>
          <w:fldChar w:fldCharType="begin"/>
        </w:r>
        <w:r>
          <w:instrText xml:space="preserve"> PAGEREF _Toc13360 \h </w:instrText>
        </w:r>
        <w:r>
          <w:fldChar w:fldCharType="separate"/>
        </w:r>
        <w:r>
          <w:t>38</w:t>
        </w:r>
        <w:r>
          <w:fldChar w:fldCharType="end"/>
        </w:r>
      </w:hyperlink>
    </w:p>
    <w:p>
      <w:pPr>
        <w:pStyle w:val="TOC1"/>
        <w:tabs>
          <w:tab w:val="right" w:leader="dot" w:pos="8306"/>
        </w:tabs>
      </w:pPr>
      <w:hyperlink w:anchor="_Toc21089" w:history="1">
        <w:r>
          <w:rPr>
            <w:rFonts w:ascii="仿宋" w:eastAsia="仿宋" w:hAnsi="仿宋" w:cs="仿宋" w:hint="eastAsia"/>
            <w:lang w:eastAsia="zh-CN"/>
          </w:rPr>
          <w:t>十一、项目质量与标准</w:t>
        </w:r>
        <w:r>
          <w:tab/>
        </w:r>
        <w:r>
          <w:fldChar w:fldCharType="begin"/>
        </w:r>
        <w:r>
          <w:instrText xml:space="preserve"> PAGEREF _Toc21089 \h </w:instrText>
        </w:r>
        <w:r>
          <w:fldChar w:fldCharType="separate"/>
        </w:r>
        <w:r>
          <w:t>38</w:t>
        </w:r>
        <w:r>
          <w:fldChar w:fldCharType="end"/>
        </w:r>
      </w:hyperlink>
    </w:p>
    <w:p>
      <w:pPr>
        <w:pStyle w:val="TOC2"/>
        <w:tabs>
          <w:tab w:val="right" w:leader="dot" w:pos="8306"/>
        </w:tabs>
      </w:pPr>
      <w:hyperlink w:anchor="_Toc8207" w:history="1">
        <w:r>
          <w:rPr>
            <w:rFonts w:ascii="仿宋" w:eastAsia="仿宋" w:hAnsi="仿宋" w:cs="仿宋" w:hint="eastAsia"/>
            <w:lang w:eastAsia="zh-CN"/>
          </w:rPr>
          <w:t>(一)、质量保障体系</w:t>
        </w:r>
        <w:r>
          <w:tab/>
        </w:r>
        <w:r>
          <w:fldChar w:fldCharType="begin"/>
        </w:r>
        <w:r>
          <w:instrText xml:space="preserve"> PAGEREF _Toc8207 \h </w:instrText>
        </w:r>
        <w:r>
          <w:fldChar w:fldCharType="separate"/>
        </w:r>
        <w:r>
          <w:t>38</w:t>
        </w:r>
        <w:r>
          <w:fldChar w:fldCharType="end"/>
        </w:r>
      </w:hyperlink>
    </w:p>
    <w:p>
      <w:pPr>
        <w:pStyle w:val="TOC2"/>
        <w:tabs>
          <w:tab w:val="right" w:leader="dot" w:pos="8306"/>
        </w:tabs>
      </w:pPr>
      <w:hyperlink w:anchor="_Toc5237" w:history="1">
        <w:r>
          <w:rPr>
            <w:rFonts w:ascii="仿宋" w:eastAsia="仿宋" w:hAnsi="仿宋" w:cs="仿宋" w:hint="eastAsia"/>
            <w:lang w:eastAsia="zh-CN"/>
          </w:rPr>
          <w:t>(二)、标准化作业流程</w:t>
        </w:r>
        <w:r>
          <w:tab/>
        </w:r>
        <w:r>
          <w:fldChar w:fldCharType="begin"/>
        </w:r>
        <w:r>
          <w:instrText xml:space="preserve"> PAGEREF _Toc5237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648" w:history="1">
        <w:r>
          <w:rPr>
            <w:rFonts w:ascii="仿宋" w:eastAsia="仿宋" w:hAnsi="仿宋" w:cs="仿宋" w:hint="eastAsia"/>
            <w:lang w:eastAsia="zh-CN"/>
          </w:rPr>
          <w:t>(三)、质量监控与评估</w:t>
        </w:r>
        <w:r>
          <w:tab/>
        </w:r>
        <w:r>
          <w:fldChar w:fldCharType="begin"/>
        </w:r>
        <w:r>
          <w:instrText xml:space="preserve"> PAGEREF _Toc23648 \h </w:instrText>
        </w:r>
        <w:r>
          <w:fldChar w:fldCharType="separate"/>
        </w:r>
        <w:r>
          <w:t>41</w:t>
        </w:r>
        <w:r>
          <w:fldChar w:fldCharType="end"/>
        </w:r>
      </w:hyperlink>
    </w:p>
    <w:p>
      <w:pPr>
        <w:pStyle w:val="TOC2"/>
        <w:tabs>
          <w:tab w:val="right" w:leader="dot" w:pos="8306"/>
        </w:tabs>
      </w:pPr>
      <w:hyperlink w:anchor="_Toc7413" w:history="1">
        <w:r>
          <w:rPr>
            <w:rFonts w:ascii="仿宋" w:eastAsia="仿宋" w:hAnsi="仿宋" w:cs="仿宋" w:hint="eastAsia"/>
            <w:lang w:eastAsia="zh-CN"/>
          </w:rPr>
          <w:t>(四)、质量改进计划</w:t>
        </w:r>
        <w:r>
          <w:tab/>
        </w:r>
        <w:r>
          <w:fldChar w:fldCharType="begin"/>
        </w:r>
        <w:r>
          <w:instrText xml:space="preserve"> PAGEREF _Toc7413 \h </w:instrText>
        </w:r>
        <w:r>
          <w:fldChar w:fldCharType="separate"/>
        </w:r>
        <w:r>
          <w:t>42</w:t>
        </w:r>
        <w:r>
          <w:fldChar w:fldCharType="end"/>
        </w:r>
      </w:hyperlink>
    </w:p>
    <w:p>
      <w:pPr>
        <w:pStyle w:val="TOC1"/>
        <w:tabs>
          <w:tab w:val="right" w:leader="dot" w:pos="8306"/>
        </w:tabs>
      </w:pPr>
      <w:hyperlink w:anchor="_Toc15141" w:history="1">
        <w:r>
          <w:rPr>
            <w:rFonts w:ascii="仿宋" w:eastAsia="仿宋" w:hAnsi="仿宋" w:cs="仿宋" w:hint="eastAsia"/>
            <w:lang w:eastAsia="zh-CN"/>
          </w:rPr>
          <w:t>十二、经济效益与社会效益优化</w:t>
        </w:r>
        <w:r>
          <w:tab/>
        </w:r>
        <w:r>
          <w:fldChar w:fldCharType="begin"/>
        </w:r>
        <w:r>
          <w:instrText xml:space="preserve"> PAGEREF _Toc15141 \h </w:instrText>
        </w:r>
        <w:r>
          <w:fldChar w:fldCharType="separate"/>
        </w:r>
        <w:r>
          <w:t>44</w:t>
        </w:r>
        <w:r>
          <w:fldChar w:fldCharType="end"/>
        </w:r>
      </w:hyperlink>
    </w:p>
    <w:p>
      <w:pPr>
        <w:pStyle w:val="TOC2"/>
        <w:tabs>
          <w:tab w:val="right" w:leader="dot" w:pos="8306"/>
        </w:tabs>
      </w:pPr>
      <w:hyperlink w:anchor="_Toc1527" w:history="1">
        <w:r>
          <w:rPr>
            <w:rFonts w:ascii="仿宋" w:eastAsia="仿宋" w:hAnsi="仿宋" w:cs="仿宋" w:hint="eastAsia"/>
            <w:lang w:eastAsia="zh-CN"/>
          </w:rPr>
          <w:t>(一)、经济效益提升策略</w:t>
        </w:r>
        <w:r>
          <w:tab/>
        </w:r>
        <w:r>
          <w:fldChar w:fldCharType="begin"/>
        </w:r>
        <w:r>
          <w:instrText xml:space="preserve"> PAGEREF _Toc1527 \h </w:instrText>
        </w:r>
        <w:r>
          <w:fldChar w:fldCharType="separate"/>
        </w:r>
        <w:r>
          <w:t>44</w:t>
        </w:r>
        <w:r>
          <w:fldChar w:fldCharType="end"/>
        </w:r>
      </w:hyperlink>
    </w:p>
    <w:p>
      <w:pPr>
        <w:pStyle w:val="TOC2"/>
        <w:tabs>
          <w:tab w:val="right" w:leader="dot" w:pos="8306"/>
        </w:tabs>
      </w:pPr>
      <w:hyperlink w:anchor="_Toc9677" w:history="1">
        <w:r>
          <w:rPr>
            <w:rFonts w:ascii="仿宋" w:eastAsia="仿宋" w:hAnsi="仿宋" w:cs="仿宋" w:hint="eastAsia"/>
            <w:lang w:eastAsia="zh-CN"/>
          </w:rPr>
          <w:t>(二)、社会效益增强方案</w:t>
        </w:r>
        <w:r>
          <w:tab/>
        </w:r>
        <w:r>
          <w:fldChar w:fldCharType="begin"/>
        </w:r>
        <w:r>
          <w:instrText xml:space="preserve"> PAGEREF _Toc9677 \h </w:instrText>
        </w:r>
        <w:r>
          <w:fldChar w:fldCharType="separate"/>
        </w:r>
        <w:r>
          <w:t>45</w:t>
        </w:r>
        <w:r>
          <w:fldChar w:fldCharType="end"/>
        </w:r>
      </w:hyperlink>
    </w:p>
    <w:p>
      <w:pPr>
        <w:pStyle w:val="TOC1"/>
        <w:tabs>
          <w:tab w:val="right" w:leader="dot" w:pos="8306"/>
        </w:tabs>
      </w:pPr>
      <w:hyperlink w:anchor="_Toc13335" w:history="1">
        <w:r>
          <w:rPr>
            <w:rFonts w:ascii="仿宋" w:eastAsia="仿宋" w:hAnsi="仿宋" w:cs="仿宋" w:hint="eastAsia"/>
            <w:lang w:eastAsia="zh-CN"/>
          </w:rPr>
          <w:t>十三、成果转化与推广应用</w:t>
        </w:r>
        <w:r>
          <w:tab/>
        </w:r>
        <w:r>
          <w:fldChar w:fldCharType="begin"/>
        </w:r>
        <w:r>
          <w:instrText xml:space="preserve"> PAGEREF _Toc13335 \h </w:instrText>
        </w:r>
        <w:r>
          <w:fldChar w:fldCharType="separate"/>
        </w:r>
        <w:r>
          <w:t>46</w:t>
        </w:r>
        <w:r>
          <w:fldChar w:fldCharType="end"/>
        </w:r>
      </w:hyperlink>
    </w:p>
    <w:p>
      <w:pPr>
        <w:pStyle w:val="TOC2"/>
        <w:tabs>
          <w:tab w:val="right" w:leader="dot" w:pos="8306"/>
        </w:tabs>
      </w:pPr>
      <w:hyperlink w:anchor="_Toc13253" w:history="1">
        <w:r>
          <w:rPr>
            <w:rFonts w:ascii="仿宋" w:eastAsia="仿宋" w:hAnsi="仿宋" w:cs="仿宋" w:hint="eastAsia"/>
            <w:lang w:eastAsia="zh-CN"/>
          </w:rPr>
          <w:t>(一)、成果转化策略制定</w:t>
        </w:r>
        <w:r>
          <w:tab/>
        </w:r>
        <w:r>
          <w:fldChar w:fldCharType="begin"/>
        </w:r>
        <w:r>
          <w:instrText xml:space="preserve"> PAGEREF _Toc13253 \h </w:instrText>
        </w:r>
        <w:r>
          <w:fldChar w:fldCharType="separate"/>
        </w:r>
        <w:r>
          <w:t>46</w:t>
        </w:r>
        <w:r>
          <w:fldChar w:fldCharType="end"/>
        </w:r>
      </w:hyperlink>
    </w:p>
    <w:p>
      <w:pPr>
        <w:pStyle w:val="TOC2"/>
        <w:tabs>
          <w:tab w:val="right" w:leader="dot" w:pos="8306"/>
        </w:tabs>
      </w:pPr>
      <w:hyperlink w:anchor="_Toc6473" w:history="1">
        <w:r>
          <w:rPr>
            <w:rFonts w:ascii="仿宋" w:eastAsia="仿宋" w:hAnsi="仿宋" w:cs="仿宋" w:hint="eastAsia"/>
            <w:lang w:eastAsia="zh-CN"/>
          </w:rPr>
          <w:t>(二)、成果推广应用方案</w:t>
        </w:r>
        <w:r>
          <w:tab/>
        </w:r>
        <w:r>
          <w:fldChar w:fldCharType="begin"/>
        </w:r>
        <w:r>
          <w:instrText xml:space="preserve"> PAGEREF _Toc6473 \h </w:instrText>
        </w:r>
        <w:r>
          <w:fldChar w:fldCharType="separate"/>
        </w:r>
        <w:r>
          <w:t>47</w:t>
        </w:r>
        <w:r>
          <w:fldChar w:fldCharType="end"/>
        </w:r>
      </w:hyperlink>
    </w:p>
    <w:p>
      <w:pPr>
        <w:pStyle w:val="TOC1"/>
        <w:tabs>
          <w:tab w:val="right" w:leader="dot" w:pos="8306"/>
        </w:tabs>
      </w:pPr>
      <w:hyperlink w:anchor="_Toc20100" w:history="1">
        <w:r>
          <w:rPr>
            <w:rFonts w:ascii="仿宋" w:eastAsia="仿宋" w:hAnsi="仿宋" w:cs="仿宋" w:hint="eastAsia"/>
            <w:lang w:eastAsia="zh-CN"/>
          </w:rPr>
          <w:t>十四、项目施工方案</w:t>
        </w:r>
        <w:r>
          <w:tab/>
        </w:r>
        <w:r>
          <w:fldChar w:fldCharType="begin"/>
        </w:r>
        <w:r>
          <w:instrText xml:space="preserve"> PAGEREF _Toc20100 \h </w:instrText>
        </w:r>
        <w:r>
          <w:fldChar w:fldCharType="separate"/>
        </w:r>
        <w:r>
          <w:t>49</w:t>
        </w:r>
        <w:r>
          <w:fldChar w:fldCharType="end"/>
        </w:r>
      </w:hyperlink>
    </w:p>
    <w:p>
      <w:pPr>
        <w:pStyle w:val="TOC2"/>
        <w:tabs>
          <w:tab w:val="right" w:leader="dot" w:pos="8306"/>
        </w:tabs>
      </w:pPr>
      <w:hyperlink w:anchor="_Toc817" w:history="1">
        <w:r>
          <w:rPr>
            <w:rFonts w:ascii="仿宋" w:eastAsia="仿宋" w:hAnsi="仿宋" w:cs="仿宋" w:hint="eastAsia"/>
            <w:lang w:eastAsia="zh-CN"/>
          </w:rPr>
          <w:t>(一)、施工组织设计</w:t>
        </w:r>
        <w:r>
          <w:tab/>
        </w:r>
        <w:r>
          <w:fldChar w:fldCharType="begin"/>
        </w:r>
        <w:r>
          <w:instrText xml:space="preserve"> PAGEREF _Toc817 \h </w:instrText>
        </w:r>
        <w:r>
          <w:fldChar w:fldCharType="separate"/>
        </w:r>
        <w:r>
          <w:t>49</w:t>
        </w:r>
        <w:r>
          <w:fldChar w:fldCharType="end"/>
        </w:r>
      </w:hyperlink>
    </w:p>
    <w:p>
      <w:pPr>
        <w:pStyle w:val="TOC2"/>
        <w:tabs>
          <w:tab w:val="right" w:leader="dot" w:pos="8306"/>
        </w:tabs>
      </w:pPr>
      <w:hyperlink w:anchor="_Toc5884" w:history="1">
        <w:r>
          <w:rPr>
            <w:rFonts w:ascii="仿宋" w:eastAsia="仿宋" w:hAnsi="仿宋" w:cs="仿宋" w:hint="eastAsia"/>
            <w:lang w:eastAsia="zh-CN"/>
          </w:rPr>
          <w:t>(二)、施工工艺与技术路线</w:t>
        </w:r>
        <w:r>
          <w:tab/>
        </w:r>
        <w:r>
          <w:fldChar w:fldCharType="begin"/>
        </w:r>
        <w:r>
          <w:instrText xml:space="preserve"> PAGEREF _Toc5884 \h </w:instrText>
        </w:r>
        <w:r>
          <w:fldChar w:fldCharType="separate"/>
        </w:r>
        <w:r>
          <w:t>50</w:t>
        </w:r>
        <w:r>
          <w:fldChar w:fldCharType="end"/>
        </w:r>
      </w:hyperlink>
    </w:p>
    <w:p>
      <w:pPr>
        <w:pStyle w:val="TOC2"/>
        <w:tabs>
          <w:tab w:val="right" w:leader="dot" w:pos="8306"/>
        </w:tabs>
      </w:pPr>
      <w:hyperlink w:anchor="_Toc31058" w:history="1">
        <w:r>
          <w:rPr>
            <w:rFonts w:ascii="仿宋" w:eastAsia="仿宋" w:hAnsi="仿宋" w:cs="仿宋" w:hint="eastAsia"/>
            <w:lang w:eastAsia="zh-CN"/>
          </w:rPr>
          <w:t>(三)、关键节点施工计划</w:t>
        </w:r>
        <w:r>
          <w:tab/>
        </w:r>
        <w:r>
          <w:fldChar w:fldCharType="begin"/>
        </w:r>
        <w:r>
          <w:instrText xml:space="preserve"> PAGEREF _Toc31058 \h </w:instrText>
        </w:r>
        <w:r>
          <w:fldChar w:fldCharType="separate"/>
        </w:r>
        <w:r>
          <w:t>51</w:t>
        </w:r>
        <w:r>
          <w:fldChar w:fldCharType="end"/>
        </w:r>
      </w:hyperlink>
    </w:p>
    <w:p>
      <w:pPr>
        <w:pStyle w:val="TOC2"/>
        <w:tabs>
          <w:tab w:val="right" w:leader="dot" w:pos="8306"/>
        </w:tabs>
      </w:pPr>
      <w:hyperlink w:anchor="_Toc8091" w:history="1">
        <w:r>
          <w:rPr>
            <w:rFonts w:ascii="仿宋" w:eastAsia="仿宋" w:hAnsi="仿宋" w:cs="仿宋" w:hint="eastAsia"/>
            <w:lang w:eastAsia="zh-CN"/>
          </w:rPr>
          <w:t>(四)、施工现场管理</w:t>
        </w:r>
        <w:r>
          <w:tab/>
        </w:r>
        <w:r>
          <w:fldChar w:fldCharType="begin"/>
        </w:r>
        <w:r>
          <w:instrText xml:space="preserve"> PAGEREF _Toc8091 \h </w:instrText>
        </w:r>
        <w:r>
          <w:fldChar w:fldCharType="separate"/>
        </w:r>
        <w:r>
          <w:t>53</w:t>
        </w:r>
        <w:r>
          <w:fldChar w:fldCharType="end"/>
        </w:r>
      </w:hyperlink>
    </w:p>
    <w:p>
      <w:pPr>
        <w:pStyle w:val="TOC1"/>
        <w:tabs>
          <w:tab w:val="right" w:leader="dot" w:pos="8306"/>
        </w:tabs>
      </w:pPr>
      <w:hyperlink w:anchor="_Toc4494" w:history="1">
        <w:r>
          <w:rPr>
            <w:rFonts w:ascii="仿宋" w:eastAsia="仿宋" w:hAnsi="仿宋" w:cs="仿宋" w:hint="eastAsia"/>
            <w:lang w:eastAsia="zh-CN"/>
          </w:rPr>
          <w:t>十五、法律法规与政策遵循</w:t>
        </w:r>
        <w:r>
          <w:tab/>
        </w:r>
        <w:r>
          <w:fldChar w:fldCharType="begin"/>
        </w:r>
        <w:r>
          <w:instrText xml:space="preserve"> PAGEREF _Toc4494 \h </w:instrText>
        </w:r>
        <w:r>
          <w:fldChar w:fldCharType="separate"/>
        </w:r>
        <w:r>
          <w:t>55</w:t>
        </w:r>
        <w:r>
          <w:fldChar w:fldCharType="end"/>
        </w:r>
      </w:hyperlink>
    </w:p>
    <w:p>
      <w:pPr>
        <w:pStyle w:val="TOC2"/>
        <w:tabs>
          <w:tab w:val="right" w:leader="dot" w:pos="8306"/>
        </w:tabs>
      </w:pPr>
      <w:hyperlink w:anchor="_Toc26429" w:history="1">
        <w:r>
          <w:rPr>
            <w:rFonts w:ascii="仿宋" w:eastAsia="仿宋" w:hAnsi="仿宋" w:cs="仿宋" w:hint="eastAsia"/>
            <w:lang w:eastAsia="zh-CN"/>
          </w:rPr>
          <w:t>(一)、法律法规遵守</w:t>
        </w:r>
        <w:r>
          <w:tab/>
        </w:r>
        <w:r>
          <w:fldChar w:fldCharType="begin"/>
        </w:r>
        <w:r>
          <w:instrText xml:space="preserve"> PAGEREF _Toc26429 \h </w:instrText>
        </w:r>
        <w:r>
          <w:fldChar w:fldCharType="separate"/>
        </w:r>
        <w:r>
          <w:t>55</w:t>
        </w:r>
        <w:r>
          <w:fldChar w:fldCharType="end"/>
        </w:r>
      </w:hyperlink>
    </w:p>
    <w:p>
      <w:pPr>
        <w:pStyle w:val="TOC2"/>
        <w:tabs>
          <w:tab w:val="right" w:leader="dot" w:pos="8306"/>
        </w:tabs>
      </w:pPr>
      <w:hyperlink w:anchor="_Toc5580" w:history="1">
        <w:r>
          <w:rPr>
            <w:rFonts w:ascii="仿宋" w:eastAsia="仿宋" w:hAnsi="仿宋" w:cs="仿宋" w:hint="eastAsia"/>
            <w:lang w:eastAsia="zh-CN"/>
          </w:rPr>
          <w:t>(二)、政策导向与利用</w:t>
        </w:r>
        <w:r>
          <w:tab/>
        </w:r>
        <w:r>
          <w:fldChar w:fldCharType="begin"/>
        </w:r>
        <w:r>
          <w:instrText xml:space="preserve"> PAGEREF _Toc5580 \h </w:instrText>
        </w:r>
        <w:r>
          <w:fldChar w:fldCharType="separate"/>
        </w:r>
        <w:r>
          <w:t>56</w:t>
        </w:r>
        <w:r>
          <w:fldChar w:fldCharType="end"/>
        </w:r>
      </w:hyperlink>
    </w:p>
    <w:p>
      <w:pPr>
        <w:pStyle w:val="TOC1"/>
        <w:tabs>
          <w:tab w:val="right" w:leader="dot" w:pos="8306"/>
        </w:tabs>
      </w:pPr>
      <w:hyperlink w:anchor="_Toc9402" w:history="1">
        <w:r>
          <w:rPr>
            <w:rFonts w:ascii="仿宋" w:eastAsia="仿宋" w:hAnsi="仿宋" w:cs="仿宋" w:hint="eastAsia"/>
            <w:lang w:eastAsia="zh-CN"/>
          </w:rPr>
          <w:t>十六、创新驱动与持续发展</w:t>
        </w:r>
        <w:r>
          <w:tab/>
        </w:r>
        <w:r>
          <w:fldChar w:fldCharType="begin"/>
        </w:r>
        <w:r>
          <w:instrText xml:space="preserve"> PAGEREF _Toc9402 \h </w:instrText>
        </w:r>
        <w:r>
          <w:fldChar w:fldCharType="separate"/>
        </w:r>
        <w:r>
          <w:t>57</w:t>
        </w:r>
        <w:r>
          <w:fldChar w:fldCharType="end"/>
        </w:r>
      </w:hyperlink>
    </w:p>
    <w:p>
      <w:pPr>
        <w:pStyle w:val="TOC2"/>
        <w:tabs>
          <w:tab w:val="right" w:leader="dot" w:pos="8306"/>
        </w:tabs>
      </w:pPr>
      <w:hyperlink w:anchor="_Toc27593" w:history="1">
        <w:r>
          <w:rPr>
            <w:rFonts w:ascii="仿宋" w:eastAsia="仿宋" w:hAnsi="仿宋" w:cs="仿宋" w:hint="eastAsia"/>
            <w:lang w:eastAsia="zh-CN"/>
          </w:rPr>
          <w:t>(一)、创新驱动战略实施</w:t>
        </w:r>
        <w:r>
          <w:tab/>
        </w:r>
        <w:r>
          <w:fldChar w:fldCharType="begin"/>
        </w:r>
        <w:r>
          <w:instrText xml:space="preserve"> PAGEREF _Toc27593 \h </w:instrText>
        </w:r>
        <w:r>
          <w:fldChar w:fldCharType="separate"/>
        </w:r>
        <w:r>
          <w:t>57</w:t>
        </w:r>
        <w:r>
          <w:fldChar w:fldCharType="end"/>
        </w:r>
      </w:hyperlink>
    </w:p>
    <w:p>
      <w:pPr>
        <w:pStyle w:val="TOC2"/>
        <w:tabs>
          <w:tab w:val="right" w:leader="dot" w:pos="8306"/>
        </w:tabs>
      </w:pPr>
      <w:hyperlink w:anchor="_Toc12290" w:history="1">
        <w:r>
          <w:rPr>
            <w:rFonts w:ascii="仿宋" w:eastAsia="仿宋" w:hAnsi="仿宋" w:cs="仿宋" w:hint="eastAsia"/>
            <w:lang w:eastAsia="zh-CN"/>
          </w:rPr>
          <w:t>(二)、持续发展路径探索</w:t>
        </w:r>
        <w:r>
          <w:tab/>
        </w:r>
        <w:r>
          <w:fldChar w:fldCharType="begin"/>
        </w:r>
        <w:r>
          <w:instrText xml:space="preserve"> PAGEREF _Toc12290 \h </w:instrText>
        </w:r>
        <w:r>
          <w:fldChar w:fldCharType="separate"/>
        </w:r>
        <w:r>
          <w:t>59</w:t>
        </w:r>
        <w:r>
          <w:fldChar w:fldCharType="end"/>
        </w:r>
      </w:hyperlink>
    </w:p>
    <w:p>
      <w:pPr>
        <w:pStyle w:val="TOC1"/>
        <w:tabs>
          <w:tab w:val="right" w:leader="dot" w:pos="8306"/>
        </w:tabs>
      </w:pPr>
      <w:hyperlink w:anchor="_Toc30804" w:history="1">
        <w:r>
          <w:rPr>
            <w:rFonts w:ascii="仿宋" w:eastAsia="仿宋" w:hAnsi="仿宋" w:cs="仿宋" w:hint="eastAsia"/>
            <w:lang w:eastAsia="zh-CN"/>
          </w:rPr>
          <w:t>十七、合作与交流机制建立</w:t>
        </w:r>
        <w:r>
          <w:tab/>
        </w:r>
        <w:r>
          <w:fldChar w:fldCharType="begin"/>
        </w:r>
        <w:r>
          <w:instrText xml:space="preserve"> PAGEREF _Toc30804 \h </w:instrText>
        </w:r>
        <w:r>
          <w:fldChar w:fldCharType="separate"/>
        </w:r>
        <w:r>
          <w:t>63</w:t>
        </w:r>
        <w:r>
          <w:fldChar w:fldCharType="end"/>
        </w:r>
      </w:hyperlink>
    </w:p>
    <w:p>
      <w:pPr>
        <w:pStyle w:val="TOC2"/>
        <w:tabs>
          <w:tab w:val="right" w:leader="dot" w:pos="8306"/>
        </w:tabs>
      </w:pPr>
      <w:hyperlink w:anchor="_Toc31963" w:history="1">
        <w:r>
          <w:rPr>
            <w:rFonts w:ascii="仿宋" w:eastAsia="仿宋" w:hAnsi="仿宋" w:cs="仿宋" w:hint="eastAsia"/>
            <w:lang w:eastAsia="zh-CN"/>
          </w:rPr>
          <w:t>(一)、合作伙伴选择与合作方式</w:t>
        </w:r>
        <w:r>
          <w:tab/>
        </w:r>
        <w:r>
          <w:fldChar w:fldCharType="begin"/>
        </w:r>
        <w:r>
          <w:instrText xml:space="preserve"> PAGEREF _Toc31963 \h </w:instrText>
        </w:r>
        <w:r>
          <w:fldChar w:fldCharType="separate"/>
        </w:r>
        <w:r>
          <w:t>63</w:t>
        </w:r>
        <w:r>
          <w:fldChar w:fldCharType="end"/>
        </w:r>
      </w:hyperlink>
    </w:p>
    <w:p>
      <w:pPr>
        <w:pStyle w:val="TOC2"/>
        <w:tabs>
          <w:tab w:val="right" w:leader="dot" w:pos="8306"/>
        </w:tabs>
      </w:pPr>
      <w:hyperlink w:anchor="_Toc16774" w:history="1">
        <w:r>
          <w:rPr>
            <w:rFonts w:ascii="仿宋" w:eastAsia="仿宋" w:hAnsi="仿宋" w:cs="仿宋" w:hint="eastAsia"/>
            <w:lang w:eastAsia="zh-CN"/>
          </w:rPr>
          <w:t>(二)、交流与合作平台搭建</w:t>
        </w:r>
        <w:r>
          <w:tab/>
        </w:r>
        <w:r>
          <w:fldChar w:fldCharType="begin"/>
        </w:r>
        <w:r>
          <w:instrText xml:space="preserve"> PAGEREF _Toc16774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10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738"/>
      <w:r>
        <w:rPr>
          <w:rFonts w:ascii="仿宋" w:eastAsia="仿宋" w:hAnsi="仿宋" w:cs="仿宋" w:hint="eastAsia"/>
          <w:sz w:val="28"/>
          <w:lang w:eastAsia="zh-CN"/>
        </w:rPr>
        <w:t>一、碳纤维布项目概论</w:t>
      </w:r>
      <w:bookmarkEnd w:id="2"/>
    </w:p>
    <w:p>
      <w:pPr>
        <w:pStyle w:val="Heading2"/>
        <w:rPr>
          <w:rFonts w:ascii="仿宋" w:eastAsia="仿宋" w:hAnsi="仿宋" w:cs="仿宋" w:hint="eastAsia"/>
          <w:lang w:eastAsia="zh-CN"/>
        </w:rPr>
      </w:pPr>
      <w:bookmarkStart w:id="3" w:name="_Toc5873"/>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碳纤维布项目的申报单位是“XXX实业发展公司”，这是一家在其所处行业内备受尊敬的企业。公司自成立以来，通过其在碳纤维布项目中表现出的创新精神和卓越执行力，在市场上赢得了显著的地位。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该公司的法定代表人秦XX，在碳纤维布项目及其他多个行业领域中都有着显著的贡献。秦XX以其出色的领导才能和敏锐的商业洞察力，带领公司在碳纤维布项目等多个领域实现了持续的成长和成功。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碳纤维布项目的重要合作伙伴。公司专注于[行业名称]领域，以创新作为驱动力，不断推动技术进步和市场扩张。在碳纤维布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碳纤维布项目中展现了强劲的增长和稳定的财务表现。公司通过有效的策略，在碳纤维布项目中扩大了其市场份额并增强了盈利能力。同时，公司积极承担社会责任，参与各类社会公益项目，增强了其在碳纤维布项目中的品牌形象和社会影响力。</w:t>
      </w:r>
    </w:p>
    <w:p>
      <w:pPr>
        <w:pStyle w:val="Heading2"/>
        <w:ind w:firstLine="560" w:firstLineChars="200"/>
        <w:rPr>
          <w:rFonts w:ascii="仿宋" w:eastAsia="仿宋" w:hAnsi="仿宋" w:cs="仿宋" w:hint="eastAsia"/>
          <w:sz w:val="28"/>
          <w:lang w:eastAsia="zh-CN"/>
        </w:rPr>
      </w:pPr>
      <w:bookmarkStart w:id="4" w:name="_Toc10490"/>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碳纤维布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碳纤维布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7334"/>
      <w:r>
        <w:rPr>
          <w:rFonts w:ascii="仿宋" w:eastAsia="仿宋" w:hAnsi="仿宋" w:cs="仿宋" w:hint="eastAsia"/>
          <w:sz w:val="28"/>
          <w:lang w:eastAsia="zh-CN"/>
        </w:rPr>
        <w:t>二、项目监理与质量保证</w:t>
      </w:r>
      <w:bookmarkEnd w:id="5"/>
    </w:p>
    <w:p>
      <w:pPr>
        <w:pStyle w:val="Heading2"/>
        <w:rPr>
          <w:rFonts w:ascii="仿宋" w:eastAsia="仿宋" w:hAnsi="仿宋" w:cs="仿宋" w:hint="eastAsia"/>
          <w:lang w:eastAsia="zh-CN"/>
        </w:rPr>
      </w:pPr>
      <w:bookmarkStart w:id="6" w:name="_Toc26304"/>
      <w:r>
        <w:rPr>
          <w:rFonts w:ascii="仿宋" w:eastAsia="仿宋" w:hAnsi="仿宋" w:cs="仿宋" w:hint="eastAsia"/>
          <w:lang w:eastAsia="zh-CN"/>
        </w:rPr>
        <w:t>(一)、监理体系构建</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7" w:name="_Toc29125"/>
      <w:r>
        <w:rPr>
          <w:rFonts w:ascii="仿宋" w:eastAsia="仿宋" w:hAnsi="仿宋" w:cs="仿宋" w:hint="eastAsia"/>
          <w:sz w:val="28"/>
          <w:lang w:eastAsia="zh-CN"/>
        </w:rPr>
        <w:t>(二)、质量保证体系实施</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8" w:name="_Toc19111"/>
      <w:r>
        <w:rPr>
          <w:rFonts w:ascii="仿宋" w:eastAsia="仿宋" w:hAnsi="仿宋" w:cs="仿宋" w:hint="eastAsia"/>
          <w:sz w:val="28"/>
          <w:lang w:eastAsia="zh-CN"/>
        </w:rPr>
        <w:t>(三)、监理与质量控制流程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9" w:name="_Toc28764"/>
      <w:r>
        <w:rPr>
          <w:rFonts w:ascii="仿宋" w:eastAsia="仿宋" w:hAnsi="仿宋" w:cs="仿宋" w:hint="eastAsia"/>
          <w:sz w:val="28"/>
          <w:lang w:eastAsia="zh-CN"/>
        </w:rPr>
        <w:t>三、财务管理与成本控制</w:t>
      </w:r>
      <w:bookmarkEnd w:id="9"/>
    </w:p>
    <w:p>
      <w:pPr>
        <w:pStyle w:val="Heading2"/>
        <w:rPr>
          <w:rFonts w:ascii="仿宋" w:eastAsia="仿宋" w:hAnsi="仿宋" w:cs="仿宋" w:hint="eastAsia"/>
          <w:lang w:eastAsia="zh-CN"/>
        </w:rPr>
      </w:pPr>
      <w:bookmarkStart w:id="10" w:name="_Toc21405"/>
      <w:r>
        <w:rPr>
          <w:rFonts w:ascii="仿宋" w:eastAsia="仿宋" w:hAnsi="仿宋" w:cs="仿宋" w:hint="eastAsia"/>
          <w:lang w:eastAsia="zh-CN"/>
        </w:rPr>
        <w:t>(一)、财务管理体系建设</w:t>
      </w:r>
      <w:bookmarkEnd w:id="10"/>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碳纤维布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11" w:name="_Toc15468"/>
      <w:r>
        <w:rPr>
          <w:rFonts w:ascii="仿宋" w:eastAsia="仿宋" w:hAnsi="仿宋" w:cs="仿宋" w:hint="eastAsia"/>
          <w:sz w:val="28"/>
          <w:lang w:eastAsia="zh-CN"/>
        </w:rPr>
        <w:t>(二)、成本控制措施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12" w:name="_Toc23359"/>
      <w:r>
        <w:rPr>
          <w:rFonts w:ascii="仿宋" w:eastAsia="仿宋" w:hAnsi="仿宋" w:cs="仿宋" w:hint="eastAsia"/>
          <w:sz w:val="28"/>
          <w:lang w:eastAsia="zh-CN"/>
        </w:rPr>
        <w:t>四、环境和生态影响分析</w:t>
      </w:r>
      <w:bookmarkEnd w:id="12"/>
    </w:p>
    <w:p>
      <w:pPr>
        <w:pStyle w:val="Heading2"/>
        <w:rPr>
          <w:rFonts w:ascii="仿宋" w:eastAsia="仿宋" w:hAnsi="仿宋" w:cs="仿宋" w:hint="eastAsia"/>
          <w:lang w:eastAsia="zh-CN"/>
        </w:rPr>
      </w:pPr>
      <w:bookmarkStart w:id="13" w:name="_Toc49"/>
      <w:r>
        <w:rPr>
          <w:rFonts w:ascii="仿宋" w:eastAsia="仿宋" w:hAnsi="仿宋" w:cs="仿宋" w:hint="eastAsia"/>
          <w:lang w:eastAsia="zh-CN"/>
        </w:rPr>
        <w:t>(一)、环境和生态现状</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碳纤维布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https://d.book118.com/428122130005006047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碳纤维布项目可行性建设方案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碳纤维布项目可行性建设方案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碳纤维布项目可行性建设方案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碳纤维布项目可行性建设方案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碳纤维布项目可行性建设方案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碳纤维布项目可行性建设方案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碳纤维布项目可行性建设方案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碳纤维布项目可行性建设方案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碳纤维布项目可行性建设方案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碳纤维布项目可行性建设方案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碳纤维布项目可行性建设方案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碳纤维布项目可行性建设方案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D63AD8"/>
    <w:rsid w:val="4AD63AD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2812213000500604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2024-03-01T22:13:00Z</dcterms:created>
  <dcterms:modified xsi:type="dcterms:W3CDTF">2024-03-01T22:14:29Z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45E119BB88AF4795B9C8F64C862F26E8_11</vt:lpwstr>
  </property>
  <property fmtid="{D5CDD505-2E9C-101B-9397-08002B2CF9AE}" pid="3" name="KSOProductBuildVer">
    <vt:lpwstr>2052-12.1.0.16250</vt:lpwstr>
  </property>
</Properties>
</file>