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插拉刨床项目计划设计方案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3" w:history="1">
        <w:r>
          <w:rPr>
            <w:rFonts w:ascii="仿宋" w:eastAsia="仿宋" w:hAnsi="仿宋" w:cs="仿宋" w:hint="eastAsia"/>
            <w:lang w:eastAsia="zh-CN"/>
          </w:rPr>
          <w:t>前言</w:t>
        </w:r>
        <w:r>
          <w:tab/>
        </w:r>
        <w:r>
          <w:fldChar w:fldCharType="begin"/>
        </w:r>
        <w:r>
          <w:instrText xml:space="preserve"> PAGEREF _Toc15253 \h </w:instrText>
        </w:r>
        <w:r>
          <w:fldChar w:fldCharType="separate"/>
        </w:r>
        <w:r>
          <w:t>3</w:t>
        </w:r>
        <w:r>
          <w:fldChar w:fldCharType="end"/>
        </w:r>
      </w:hyperlink>
    </w:p>
    <w:p>
      <w:pPr>
        <w:pStyle w:val="TOC1"/>
        <w:tabs>
          <w:tab w:val="right" w:leader="dot" w:pos="8306"/>
        </w:tabs>
      </w:pPr>
      <w:hyperlink w:anchor="_Toc2323" w:history="1">
        <w:r>
          <w:rPr>
            <w:rFonts w:ascii="仿宋" w:eastAsia="仿宋" w:hAnsi="仿宋" w:cs="仿宋" w:hint="eastAsia"/>
            <w:lang w:eastAsia="zh-CN"/>
          </w:rPr>
          <w:t>一、工艺说明</w:t>
        </w:r>
        <w:r>
          <w:tab/>
        </w:r>
        <w:r>
          <w:fldChar w:fldCharType="begin"/>
        </w:r>
        <w:r>
          <w:instrText xml:space="preserve"> PAGEREF _Toc2323 \h </w:instrText>
        </w:r>
        <w:r>
          <w:fldChar w:fldCharType="separate"/>
        </w:r>
        <w:r>
          <w:t>3</w:t>
        </w:r>
        <w:r>
          <w:fldChar w:fldCharType="end"/>
        </w:r>
      </w:hyperlink>
    </w:p>
    <w:p>
      <w:pPr>
        <w:pStyle w:val="TOC2"/>
        <w:tabs>
          <w:tab w:val="right" w:leader="dot" w:pos="8306"/>
        </w:tabs>
      </w:pPr>
      <w:hyperlink w:anchor="_Toc20156" w:history="1">
        <w:r>
          <w:rPr>
            <w:rFonts w:ascii="仿宋" w:eastAsia="仿宋" w:hAnsi="仿宋" w:cs="仿宋" w:hint="eastAsia"/>
            <w:lang w:eastAsia="zh-CN"/>
          </w:rPr>
          <w:t>(一)、技术管理特点</w:t>
        </w:r>
        <w:r>
          <w:tab/>
        </w:r>
        <w:r>
          <w:fldChar w:fldCharType="begin"/>
        </w:r>
        <w:r>
          <w:instrText xml:space="preserve"> PAGEREF _Toc20156 \h </w:instrText>
        </w:r>
        <w:r>
          <w:fldChar w:fldCharType="separate"/>
        </w:r>
        <w:r>
          <w:t>3</w:t>
        </w:r>
        <w:r>
          <w:fldChar w:fldCharType="end"/>
        </w:r>
      </w:hyperlink>
    </w:p>
    <w:p>
      <w:pPr>
        <w:pStyle w:val="TOC2"/>
        <w:tabs>
          <w:tab w:val="right" w:leader="dot" w:pos="8306"/>
        </w:tabs>
      </w:pPr>
      <w:hyperlink w:anchor="_Toc25604" w:history="1">
        <w:r>
          <w:rPr>
            <w:rFonts w:ascii="仿宋" w:eastAsia="仿宋" w:hAnsi="仿宋" w:cs="仿宋" w:hint="eastAsia"/>
            <w:lang w:eastAsia="zh-CN"/>
          </w:rPr>
          <w:t>(二)、插拉刨床项目工艺技术设计方案</w:t>
        </w:r>
        <w:r>
          <w:tab/>
        </w:r>
        <w:r>
          <w:fldChar w:fldCharType="begin"/>
        </w:r>
        <w:r>
          <w:instrText xml:space="preserve"> PAGEREF _Toc25604 \h </w:instrText>
        </w:r>
        <w:r>
          <w:fldChar w:fldCharType="separate"/>
        </w:r>
        <w:r>
          <w:t>4</w:t>
        </w:r>
        <w:r>
          <w:fldChar w:fldCharType="end"/>
        </w:r>
      </w:hyperlink>
    </w:p>
    <w:p>
      <w:pPr>
        <w:pStyle w:val="TOC2"/>
        <w:tabs>
          <w:tab w:val="right" w:leader="dot" w:pos="8306"/>
        </w:tabs>
      </w:pPr>
      <w:hyperlink w:anchor="_Toc24403" w:history="1">
        <w:r>
          <w:rPr>
            <w:rFonts w:ascii="仿宋" w:eastAsia="仿宋" w:hAnsi="仿宋" w:cs="仿宋" w:hint="eastAsia"/>
            <w:lang w:eastAsia="zh-CN"/>
          </w:rPr>
          <w:t>(三)、设备选型方案</w:t>
        </w:r>
        <w:r>
          <w:tab/>
        </w:r>
        <w:r>
          <w:fldChar w:fldCharType="begin"/>
        </w:r>
        <w:r>
          <w:instrText xml:space="preserve"> PAGEREF _Toc24403 \h </w:instrText>
        </w:r>
        <w:r>
          <w:fldChar w:fldCharType="separate"/>
        </w:r>
        <w:r>
          <w:t>5</w:t>
        </w:r>
        <w:r>
          <w:fldChar w:fldCharType="end"/>
        </w:r>
      </w:hyperlink>
    </w:p>
    <w:p>
      <w:pPr>
        <w:pStyle w:val="TOC1"/>
        <w:tabs>
          <w:tab w:val="right" w:leader="dot" w:pos="8306"/>
        </w:tabs>
      </w:pPr>
      <w:hyperlink w:anchor="_Toc12830" w:history="1">
        <w:r>
          <w:rPr>
            <w:rFonts w:ascii="仿宋" w:eastAsia="仿宋" w:hAnsi="仿宋" w:cs="仿宋" w:hint="eastAsia"/>
            <w:lang w:eastAsia="zh-CN"/>
          </w:rPr>
          <w:t>二、插拉刨床项目绩效评估</w:t>
        </w:r>
        <w:r>
          <w:tab/>
        </w:r>
        <w:r>
          <w:fldChar w:fldCharType="begin"/>
        </w:r>
        <w:r>
          <w:instrText xml:space="preserve"> PAGEREF _Toc12830 \h </w:instrText>
        </w:r>
        <w:r>
          <w:fldChar w:fldCharType="separate"/>
        </w:r>
        <w:r>
          <w:t>7</w:t>
        </w:r>
        <w:r>
          <w:fldChar w:fldCharType="end"/>
        </w:r>
      </w:hyperlink>
    </w:p>
    <w:p>
      <w:pPr>
        <w:pStyle w:val="TOC2"/>
        <w:tabs>
          <w:tab w:val="right" w:leader="dot" w:pos="8306"/>
        </w:tabs>
      </w:pPr>
      <w:hyperlink w:anchor="_Toc18692" w:history="1">
        <w:r>
          <w:rPr>
            <w:rFonts w:ascii="仿宋" w:eastAsia="仿宋" w:hAnsi="仿宋" w:cs="仿宋" w:hint="eastAsia"/>
            <w:lang w:eastAsia="zh-CN"/>
          </w:rPr>
          <w:t>(一)、绩效评估指标</w:t>
        </w:r>
        <w:r>
          <w:tab/>
        </w:r>
        <w:r>
          <w:fldChar w:fldCharType="begin"/>
        </w:r>
        <w:r>
          <w:instrText xml:space="preserve"> PAGEREF _Toc18692 \h </w:instrText>
        </w:r>
        <w:r>
          <w:fldChar w:fldCharType="separate"/>
        </w:r>
        <w:r>
          <w:t>7</w:t>
        </w:r>
        <w:r>
          <w:fldChar w:fldCharType="end"/>
        </w:r>
      </w:hyperlink>
    </w:p>
    <w:p>
      <w:pPr>
        <w:pStyle w:val="TOC2"/>
        <w:tabs>
          <w:tab w:val="right" w:leader="dot" w:pos="8306"/>
        </w:tabs>
      </w:pPr>
      <w:hyperlink w:anchor="_Toc32305" w:history="1">
        <w:r>
          <w:rPr>
            <w:rFonts w:ascii="仿宋" w:eastAsia="仿宋" w:hAnsi="仿宋" w:cs="仿宋" w:hint="eastAsia"/>
            <w:lang w:eastAsia="zh-CN"/>
          </w:rPr>
          <w:t>(二)、绩效评估方法</w:t>
        </w:r>
        <w:r>
          <w:tab/>
        </w:r>
        <w:r>
          <w:fldChar w:fldCharType="begin"/>
        </w:r>
        <w:r>
          <w:instrText xml:space="preserve"> PAGEREF _Toc32305 \h </w:instrText>
        </w:r>
        <w:r>
          <w:fldChar w:fldCharType="separate"/>
        </w:r>
        <w:r>
          <w:t>8</w:t>
        </w:r>
        <w:r>
          <w:fldChar w:fldCharType="end"/>
        </w:r>
      </w:hyperlink>
    </w:p>
    <w:p>
      <w:pPr>
        <w:pStyle w:val="TOC2"/>
        <w:tabs>
          <w:tab w:val="right" w:leader="dot" w:pos="8306"/>
        </w:tabs>
      </w:pPr>
      <w:hyperlink w:anchor="_Toc14849" w:history="1">
        <w:r>
          <w:rPr>
            <w:rFonts w:ascii="仿宋" w:eastAsia="仿宋" w:hAnsi="仿宋" w:cs="仿宋" w:hint="eastAsia"/>
            <w:lang w:eastAsia="zh-CN"/>
          </w:rPr>
          <w:t>(三)、绩效评估周期</w:t>
        </w:r>
        <w:r>
          <w:tab/>
        </w:r>
        <w:r>
          <w:fldChar w:fldCharType="begin"/>
        </w:r>
        <w:r>
          <w:instrText xml:space="preserve"> PAGEREF _Toc14849 \h </w:instrText>
        </w:r>
        <w:r>
          <w:fldChar w:fldCharType="separate"/>
        </w:r>
        <w:r>
          <w:t>9</w:t>
        </w:r>
        <w:r>
          <w:fldChar w:fldCharType="end"/>
        </w:r>
      </w:hyperlink>
    </w:p>
    <w:p>
      <w:pPr>
        <w:pStyle w:val="TOC1"/>
        <w:tabs>
          <w:tab w:val="right" w:leader="dot" w:pos="8306"/>
        </w:tabs>
      </w:pPr>
      <w:hyperlink w:anchor="_Toc22969" w:history="1">
        <w:r>
          <w:rPr>
            <w:rFonts w:ascii="仿宋" w:eastAsia="仿宋" w:hAnsi="仿宋" w:cs="仿宋" w:hint="eastAsia"/>
            <w:lang w:eastAsia="zh-CN"/>
          </w:rPr>
          <w:t>三、插拉刨床项目文档管理</w:t>
        </w:r>
        <w:r>
          <w:tab/>
        </w:r>
        <w:r>
          <w:fldChar w:fldCharType="begin"/>
        </w:r>
        <w:r>
          <w:instrText xml:space="preserve"> PAGEREF _Toc22969 \h </w:instrText>
        </w:r>
        <w:r>
          <w:fldChar w:fldCharType="separate"/>
        </w:r>
        <w:r>
          <w:t>10</w:t>
        </w:r>
        <w:r>
          <w:fldChar w:fldCharType="end"/>
        </w:r>
      </w:hyperlink>
    </w:p>
    <w:p>
      <w:pPr>
        <w:pStyle w:val="TOC2"/>
        <w:tabs>
          <w:tab w:val="right" w:leader="dot" w:pos="8306"/>
        </w:tabs>
      </w:pPr>
      <w:hyperlink w:anchor="_Toc4486" w:history="1">
        <w:r>
          <w:rPr>
            <w:rFonts w:ascii="仿宋" w:eastAsia="仿宋" w:hAnsi="仿宋" w:cs="仿宋" w:hint="eastAsia"/>
            <w:lang w:eastAsia="zh-CN"/>
          </w:rPr>
          <w:t>(一)、文档编制与审查</w:t>
        </w:r>
        <w:r>
          <w:tab/>
        </w:r>
        <w:r>
          <w:fldChar w:fldCharType="begin"/>
        </w:r>
        <w:r>
          <w:instrText xml:space="preserve"> PAGEREF _Toc4486 \h </w:instrText>
        </w:r>
        <w:r>
          <w:fldChar w:fldCharType="separate"/>
        </w:r>
        <w:r>
          <w:t>10</w:t>
        </w:r>
        <w:r>
          <w:fldChar w:fldCharType="end"/>
        </w:r>
      </w:hyperlink>
    </w:p>
    <w:p>
      <w:pPr>
        <w:pStyle w:val="TOC2"/>
        <w:tabs>
          <w:tab w:val="right" w:leader="dot" w:pos="8306"/>
        </w:tabs>
      </w:pPr>
      <w:hyperlink w:anchor="_Toc13298" w:history="1">
        <w:r>
          <w:rPr>
            <w:rFonts w:ascii="仿宋" w:eastAsia="仿宋" w:hAnsi="仿宋" w:cs="仿宋" w:hint="eastAsia"/>
            <w:lang w:eastAsia="zh-CN"/>
          </w:rPr>
          <w:t>(二)、文档发布与分发</w:t>
        </w:r>
        <w:r>
          <w:tab/>
        </w:r>
        <w:r>
          <w:fldChar w:fldCharType="begin"/>
        </w:r>
        <w:r>
          <w:instrText xml:space="preserve"> PAGEREF _Toc13298 \h </w:instrText>
        </w:r>
        <w:r>
          <w:fldChar w:fldCharType="separate"/>
        </w:r>
        <w:r>
          <w:t>11</w:t>
        </w:r>
        <w:r>
          <w:fldChar w:fldCharType="end"/>
        </w:r>
      </w:hyperlink>
    </w:p>
    <w:p>
      <w:pPr>
        <w:pStyle w:val="TOC2"/>
        <w:tabs>
          <w:tab w:val="right" w:leader="dot" w:pos="8306"/>
        </w:tabs>
      </w:pPr>
      <w:hyperlink w:anchor="_Toc803" w:history="1">
        <w:r>
          <w:rPr>
            <w:rFonts w:ascii="仿宋" w:eastAsia="仿宋" w:hAnsi="仿宋" w:cs="仿宋" w:hint="eastAsia"/>
            <w:lang w:eastAsia="zh-CN"/>
          </w:rPr>
          <w:t>(三)、文档存档与归档</w:t>
        </w:r>
        <w:r>
          <w:tab/>
        </w:r>
        <w:r>
          <w:fldChar w:fldCharType="begin"/>
        </w:r>
        <w:r>
          <w:instrText xml:space="preserve"> PAGEREF _Toc803 \h </w:instrText>
        </w:r>
        <w:r>
          <w:fldChar w:fldCharType="separate"/>
        </w:r>
        <w:r>
          <w:t>12</w:t>
        </w:r>
        <w:r>
          <w:fldChar w:fldCharType="end"/>
        </w:r>
      </w:hyperlink>
    </w:p>
    <w:p>
      <w:pPr>
        <w:pStyle w:val="TOC1"/>
        <w:tabs>
          <w:tab w:val="right" w:leader="dot" w:pos="8306"/>
        </w:tabs>
      </w:pPr>
      <w:hyperlink w:anchor="_Toc30311" w:history="1">
        <w:r>
          <w:rPr>
            <w:rFonts w:ascii="仿宋" w:eastAsia="仿宋" w:hAnsi="仿宋" w:cs="仿宋" w:hint="eastAsia"/>
            <w:lang w:eastAsia="zh-CN"/>
          </w:rPr>
          <w:t>四、插拉刨床项目危机管理</w:t>
        </w:r>
        <w:r>
          <w:tab/>
        </w:r>
        <w:r>
          <w:fldChar w:fldCharType="begin"/>
        </w:r>
        <w:r>
          <w:instrText xml:space="preserve"> PAGEREF _Toc30311 \h </w:instrText>
        </w:r>
        <w:r>
          <w:fldChar w:fldCharType="separate"/>
        </w:r>
        <w:r>
          <w:t>13</w:t>
        </w:r>
        <w:r>
          <w:fldChar w:fldCharType="end"/>
        </w:r>
      </w:hyperlink>
    </w:p>
    <w:p>
      <w:pPr>
        <w:pStyle w:val="TOC2"/>
        <w:tabs>
          <w:tab w:val="right" w:leader="dot" w:pos="8306"/>
        </w:tabs>
      </w:pPr>
      <w:hyperlink w:anchor="_Toc11656" w:history="1">
        <w:r>
          <w:rPr>
            <w:rFonts w:ascii="仿宋" w:eastAsia="仿宋" w:hAnsi="仿宋" w:cs="仿宋" w:hint="eastAsia"/>
            <w:lang w:eastAsia="zh-CN"/>
          </w:rPr>
          <w:t>(一)、危机预警与识别</w:t>
        </w:r>
        <w:r>
          <w:tab/>
        </w:r>
        <w:r>
          <w:fldChar w:fldCharType="begin"/>
        </w:r>
        <w:r>
          <w:instrText xml:space="preserve"> PAGEREF _Toc11656 \h </w:instrText>
        </w:r>
        <w:r>
          <w:fldChar w:fldCharType="separate"/>
        </w:r>
        <w:r>
          <w:t>13</w:t>
        </w:r>
        <w:r>
          <w:fldChar w:fldCharType="end"/>
        </w:r>
      </w:hyperlink>
    </w:p>
    <w:p>
      <w:pPr>
        <w:pStyle w:val="TOC2"/>
        <w:tabs>
          <w:tab w:val="right" w:leader="dot" w:pos="8306"/>
        </w:tabs>
      </w:pPr>
      <w:hyperlink w:anchor="_Toc31499" w:history="1">
        <w:r>
          <w:rPr>
            <w:rFonts w:ascii="仿宋" w:eastAsia="仿宋" w:hAnsi="仿宋" w:cs="仿宋" w:hint="eastAsia"/>
            <w:lang w:eastAsia="zh-CN"/>
          </w:rPr>
          <w:t>(二)、危机应对与恢复</w:t>
        </w:r>
        <w:r>
          <w:tab/>
        </w:r>
        <w:r>
          <w:fldChar w:fldCharType="begin"/>
        </w:r>
        <w:r>
          <w:instrText xml:space="preserve"> PAGEREF _Toc31499 \h </w:instrText>
        </w:r>
        <w:r>
          <w:fldChar w:fldCharType="separate"/>
        </w:r>
        <w:r>
          <w:t>14</w:t>
        </w:r>
        <w:r>
          <w:fldChar w:fldCharType="end"/>
        </w:r>
      </w:hyperlink>
    </w:p>
    <w:p>
      <w:pPr>
        <w:pStyle w:val="TOC1"/>
        <w:tabs>
          <w:tab w:val="right" w:leader="dot" w:pos="8306"/>
        </w:tabs>
      </w:pPr>
      <w:hyperlink w:anchor="_Toc2236" w:history="1">
        <w:r>
          <w:rPr>
            <w:rFonts w:ascii="仿宋" w:eastAsia="仿宋" w:hAnsi="仿宋" w:cs="仿宋" w:hint="eastAsia"/>
            <w:lang w:eastAsia="zh-CN"/>
          </w:rPr>
          <w:t>五、产品规划分析</w:t>
        </w:r>
        <w:r>
          <w:tab/>
        </w:r>
        <w:r>
          <w:fldChar w:fldCharType="begin"/>
        </w:r>
        <w:r>
          <w:instrText xml:space="preserve"> PAGEREF _Toc2236 \h </w:instrText>
        </w:r>
        <w:r>
          <w:fldChar w:fldCharType="separate"/>
        </w:r>
        <w:r>
          <w:t>15</w:t>
        </w:r>
        <w:r>
          <w:fldChar w:fldCharType="end"/>
        </w:r>
      </w:hyperlink>
    </w:p>
    <w:p>
      <w:pPr>
        <w:pStyle w:val="TOC2"/>
        <w:tabs>
          <w:tab w:val="right" w:leader="dot" w:pos="8306"/>
        </w:tabs>
      </w:pPr>
      <w:hyperlink w:anchor="_Toc20520" w:history="1">
        <w:r>
          <w:rPr>
            <w:rFonts w:ascii="仿宋" w:eastAsia="仿宋" w:hAnsi="仿宋" w:cs="仿宋" w:hint="eastAsia"/>
            <w:lang w:eastAsia="zh-CN"/>
          </w:rPr>
          <w:t>(一)、产品规划</w:t>
        </w:r>
        <w:r>
          <w:tab/>
        </w:r>
        <w:r>
          <w:fldChar w:fldCharType="begin"/>
        </w:r>
        <w:r>
          <w:instrText xml:space="preserve"> PAGEREF _Toc20520 \h </w:instrText>
        </w:r>
        <w:r>
          <w:fldChar w:fldCharType="separate"/>
        </w:r>
        <w:r>
          <w:t>15</w:t>
        </w:r>
        <w:r>
          <w:fldChar w:fldCharType="end"/>
        </w:r>
      </w:hyperlink>
    </w:p>
    <w:p>
      <w:pPr>
        <w:pStyle w:val="TOC2"/>
        <w:tabs>
          <w:tab w:val="right" w:leader="dot" w:pos="8306"/>
        </w:tabs>
      </w:pPr>
      <w:hyperlink w:anchor="_Toc28376" w:history="1">
        <w:r>
          <w:rPr>
            <w:rFonts w:ascii="仿宋" w:eastAsia="仿宋" w:hAnsi="仿宋" w:cs="仿宋" w:hint="eastAsia"/>
            <w:lang w:eastAsia="zh-CN"/>
          </w:rPr>
          <w:t>(二)、建设规模</w:t>
        </w:r>
        <w:r>
          <w:tab/>
        </w:r>
        <w:r>
          <w:fldChar w:fldCharType="begin"/>
        </w:r>
        <w:r>
          <w:instrText xml:space="preserve"> PAGEREF _Toc28376 \h </w:instrText>
        </w:r>
        <w:r>
          <w:fldChar w:fldCharType="separate"/>
        </w:r>
        <w:r>
          <w:t>16</w:t>
        </w:r>
        <w:r>
          <w:fldChar w:fldCharType="end"/>
        </w:r>
      </w:hyperlink>
    </w:p>
    <w:p>
      <w:pPr>
        <w:pStyle w:val="TOC1"/>
        <w:tabs>
          <w:tab w:val="right" w:leader="dot" w:pos="8306"/>
        </w:tabs>
      </w:pPr>
      <w:hyperlink w:anchor="_Toc8351" w:history="1">
        <w:r>
          <w:rPr>
            <w:rFonts w:ascii="仿宋" w:eastAsia="仿宋" w:hAnsi="仿宋" w:cs="仿宋" w:hint="eastAsia"/>
            <w:lang w:eastAsia="zh-CN"/>
          </w:rPr>
          <w:t>六、插拉刨床项目概论</w:t>
        </w:r>
        <w:r>
          <w:tab/>
        </w:r>
        <w:r>
          <w:fldChar w:fldCharType="begin"/>
        </w:r>
        <w:r>
          <w:instrText xml:space="preserve"> PAGEREF _Toc8351 \h </w:instrText>
        </w:r>
        <w:r>
          <w:fldChar w:fldCharType="separate"/>
        </w:r>
        <w:r>
          <w:t>17</w:t>
        </w:r>
        <w:r>
          <w:fldChar w:fldCharType="end"/>
        </w:r>
      </w:hyperlink>
    </w:p>
    <w:p>
      <w:pPr>
        <w:pStyle w:val="TOC2"/>
        <w:tabs>
          <w:tab w:val="right" w:leader="dot" w:pos="8306"/>
        </w:tabs>
      </w:pPr>
      <w:hyperlink w:anchor="_Toc23481" w:history="1">
        <w:r>
          <w:rPr>
            <w:rFonts w:ascii="仿宋" w:eastAsia="仿宋" w:hAnsi="仿宋" w:cs="仿宋" w:hint="eastAsia"/>
            <w:lang w:eastAsia="zh-CN"/>
          </w:rPr>
          <w:t>(一)、插拉刨床项目概况</w:t>
        </w:r>
        <w:r>
          <w:tab/>
        </w:r>
        <w:r>
          <w:fldChar w:fldCharType="begin"/>
        </w:r>
        <w:r>
          <w:instrText xml:space="preserve"> PAGEREF _Toc23481 \h </w:instrText>
        </w:r>
        <w:r>
          <w:fldChar w:fldCharType="separate"/>
        </w:r>
        <w:r>
          <w:t>17</w:t>
        </w:r>
        <w:r>
          <w:fldChar w:fldCharType="end"/>
        </w:r>
      </w:hyperlink>
    </w:p>
    <w:p>
      <w:pPr>
        <w:pStyle w:val="TOC2"/>
        <w:tabs>
          <w:tab w:val="right" w:leader="dot" w:pos="8306"/>
        </w:tabs>
      </w:pPr>
      <w:hyperlink w:anchor="_Toc2894" w:history="1">
        <w:r>
          <w:rPr>
            <w:rFonts w:ascii="仿宋" w:eastAsia="仿宋" w:hAnsi="仿宋" w:cs="仿宋" w:hint="eastAsia"/>
            <w:lang w:eastAsia="zh-CN"/>
          </w:rPr>
          <w:t>(二)、插拉刨床项目目标</w:t>
        </w:r>
        <w:r>
          <w:tab/>
        </w:r>
        <w:r>
          <w:fldChar w:fldCharType="begin"/>
        </w:r>
        <w:r>
          <w:instrText xml:space="preserve"> PAGEREF _Toc2894 \h </w:instrText>
        </w:r>
        <w:r>
          <w:fldChar w:fldCharType="separate"/>
        </w:r>
        <w:r>
          <w:t>20</w:t>
        </w:r>
        <w:r>
          <w:fldChar w:fldCharType="end"/>
        </w:r>
      </w:hyperlink>
    </w:p>
    <w:p>
      <w:pPr>
        <w:pStyle w:val="TOC2"/>
        <w:tabs>
          <w:tab w:val="right" w:leader="dot" w:pos="8306"/>
        </w:tabs>
      </w:pPr>
      <w:hyperlink w:anchor="_Toc9045" w:history="1">
        <w:r>
          <w:rPr>
            <w:rFonts w:ascii="仿宋" w:eastAsia="仿宋" w:hAnsi="仿宋" w:cs="仿宋" w:hint="eastAsia"/>
            <w:lang w:eastAsia="zh-CN"/>
          </w:rPr>
          <w:t>(三)、插拉刨床项目提出的理由</w:t>
        </w:r>
        <w:r>
          <w:tab/>
        </w:r>
        <w:r>
          <w:fldChar w:fldCharType="begin"/>
        </w:r>
        <w:r>
          <w:instrText xml:space="preserve"> PAGEREF _Toc9045 \h </w:instrText>
        </w:r>
        <w:r>
          <w:fldChar w:fldCharType="separate"/>
        </w:r>
        <w:r>
          <w:t>20</w:t>
        </w:r>
        <w:r>
          <w:fldChar w:fldCharType="end"/>
        </w:r>
      </w:hyperlink>
    </w:p>
    <w:p>
      <w:pPr>
        <w:pStyle w:val="TOC2"/>
        <w:tabs>
          <w:tab w:val="right" w:leader="dot" w:pos="8306"/>
        </w:tabs>
      </w:pPr>
      <w:hyperlink w:anchor="_Toc19104" w:history="1">
        <w:r>
          <w:rPr>
            <w:rFonts w:ascii="仿宋" w:eastAsia="仿宋" w:hAnsi="仿宋" w:cs="仿宋" w:hint="eastAsia"/>
            <w:lang w:eastAsia="zh-CN"/>
          </w:rPr>
          <w:t>(四)、插拉刨床项目意义</w:t>
        </w:r>
        <w:r>
          <w:tab/>
        </w:r>
        <w:r>
          <w:fldChar w:fldCharType="begin"/>
        </w:r>
        <w:r>
          <w:instrText xml:space="preserve"> PAGEREF _Toc19104 \h </w:instrText>
        </w:r>
        <w:r>
          <w:fldChar w:fldCharType="separate"/>
        </w:r>
        <w:r>
          <w:t>22</w:t>
        </w:r>
        <w:r>
          <w:fldChar w:fldCharType="end"/>
        </w:r>
      </w:hyperlink>
    </w:p>
    <w:p>
      <w:pPr>
        <w:pStyle w:val="TOC2"/>
        <w:tabs>
          <w:tab w:val="right" w:leader="dot" w:pos="8306"/>
        </w:tabs>
      </w:pPr>
      <w:hyperlink w:anchor="_Toc7052" w:history="1">
        <w:r>
          <w:rPr>
            <w:rFonts w:ascii="仿宋" w:eastAsia="仿宋" w:hAnsi="仿宋" w:cs="仿宋" w:hint="eastAsia"/>
            <w:lang w:eastAsia="zh-CN"/>
          </w:rPr>
          <w:t>(五)、插拉刨床项目背景</w:t>
        </w:r>
        <w:r>
          <w:tab/>
        </w:r>
        <w:r>
          <w:fldChar w:fldCharType="begin"/>
        </w:r>
        <w:r>
          <w:instrText xml:space="preserve"> PAGEREF _Toc7052 \h </w:instrText>
        </w:r>
        <w:r>
          <w:fldChar w:fldCharType="separate"/>
        </w:r>
        <w:r>
          <w:t>23</w:t>
        </w:r>
        <w:r>
          <w:fldChar w:fldCharType="end"/>
        </w:r>
      </w:hyperlink>
    </w:p>
    <w:p>
      <w:pPr>
        <w:pStyle w:val="TOC1"/>
        <w:tabs>
          <w:tab w:val="right" w:leader="dot" w:pos="8306"/>
        </w:tabs>
      </w:pPr>
      <w:hyperlink w:anchor="_Toc21900" w:history="1">
        <w:r>
          <w:rPr>
            <w:rFonts w:ascii="仿宋" w:eastAsia="仿宋" w:hAnsi="仿宋" w:cs="仿宋" w:hint="eastAsia"/>
            <w:lang w:eastAsia="zh-CN"/>
          </w:rPr>
          <w:t>七、插拉刨床项目创新与研发</w:t>
        </w:r>
        <w:r>
          <w:tab/>
        </w:r>
        <w:r>
          <w:fldChar w:fldCharType="begin"/>
        </w:r>
        <w:r>
          <w:instrText xml:space="preserve"> PAGEREF _Toc21900 \h </w:instrText>
        </w:r>
        <w:r>
          <w:fldChar w:fldCharType="separate"/>
        </w:r>
        <w:r>
          <w:t>24</w:t>
        </w:r>
        <w:r>
          <w:fldChar w:fldCharType="end"/>
        </w:r>
      </w:hyperlink>
    </w:p>
    <w:p>
      <w:pPr>
        <w:pStyle w:val="TOC2"/>
        <w:tabs>
          <w:tab w:val="right" w:leader="dot" w:pos="8306"/>
        </w:tabs>
      </w:pPr>
      <w:hyperlink w:anchor="_Toc23984" w:history="1">
        <w:r>
          <w:rPr>
            <w:rFonts w:ascii="仿宋" w:eastAsia="仿宋" w:hAnsi="仿宋" w:cs="仿宋" w:hint="eastAsia"/>
            <w:lang w:eastAsia="zh-CN"/>
          </w:rPr>
          <w:t>(一)、创新策略与方向</w:t>
        </w:r>
        <w:r>
          <w:tab/>
        </w:r>
        <w:r>
          <w:fldChar w:fldCharType="begin"/>
        </w:r>
        <w:r>
          <w:instrText xml:space="preserve"> PAGEREF _Toc23984 \h </w:instrText>
        </w:r>
        <w:r>
          <w:fldChar w:fldCharType="separate"/>
        </w:r>
        <w:r>
          <w:t>24</w:t>
        </w:r>
        <w:r>
          <w:fldChar w:fldCharType="end"/>
        </w:r>
      </w:hyperlink>
    </w:p>
    <w:p>
      <w:pPr>
        <w:pStyle w:val="TOC2"/>
        <w:tabs>
          <w:tab w:val="right" w:leader="dot" w:pos="8306"/>
        </w:tabs>
      </w:pPr>
      <w:hyperlink w:anchor="_Toc11658" w:history="1">
        <w:r>
          <w:rPr>
            <w:rFonts w:ascii="仿宋" w:eastAsia="仿宋" w:hAnsi="仿宋" w:cs="仿宋" w:hint="eastAsia"/>
            <w:lang w:eastAsia="zh-CN"/>
          </w:rPr>
          <w:t>(二)、研发规划与投入</w:t>
        </w:r>
        <w:r>
          <w:tab/>
        </w:r>
        <w:r>
          <w:fldChar w:fldCharType="begin"/>
        </w:r>
        <w:r>
          <w:instrText xml:space="preserve"> PAGEREF _Toc11658 \h </w:instrText>
        </w:r>
        <w:r>
          <w:fldChar w:fldCharType="separate"/>
        </w:r>
        <w:r>
          <w:t>25</w:t>
        </w:r>
        <w:r>
          <w:fldChar w:fldCharType="end"/>
        </w:r>
      </w:hyperlink>
    </w:p>
    <w:p>
      <w:pPr>
        <w:pStyle w:val="TOC1"/>
        <w:tabs>
          <w:tab w:val="right" w:leader="dot" w:pos="8306"/>
        </w:tabs>
      </w:pPr>
      <w:hyperlink w:anchor="_Toc9496" w:history="1">
        <w:r>
          <w:rPr>
            <w:rFonts w:ascii="仿宋" w:eastAsia="仿宋" w:hAnsi="仿宋" w:cs="仿宋" w:hint="eastAsia"/>
            <w:lang w:eastAsia="zh-CN"/>
          </w:rPr>
          <w:t>八、插拉刨床项目风险管理</w:t>
        </w:r>
        <w:r>
          <w:tab/>
        </w:r>
        <w:r>
          <w:fldChar w:fldCharType="begin"/>
        </w:r>
        <w:r>
          <w:instrText xml:space="preserve"> PAGEREF _Toc9496 \h </w:instrText>
        </w:r>
        <w:r>
          <w:fldChar w:fldCharType="separate"/>
        </w:r>
        <w:r>
          <w:t>27</w:t>
        </w:r>
        <w:r>
          <w:fldChar w:fldCharType="end"/>
        </w:r>
      </w:hyperlink>
    </w:p>
    <w:p>
      <w:pPr>
        <w:pStyle w:val="TOC2"/>
        <w:tabs>
          <w:tab w:val="right" w:leader="dot" w:pos="8306"/>
        </w:tabs>
      </w:pPr>
      <w:hyperlink w:anchor="_Toc26960" w:history="1">
        <w:r>
          <w:rPr>
            <w:rFonts w:ascii="仿宋" w:eastAsia="仿宋" w:hAnsi="仿宋" w:cs="仿宋" w:hint="eastAsia"/>
            <w:lang w:eastAsia="zh-CN"/>
          </w:rPr>
          <w:t>(一)、风险识别与评估</w:t>
        </w:r>
        <w:r>
          <w:tab/>
        </w:r>
        <w:r>
          <w:fldChar w:fldCharType="begin"/>
        </w:r>
        <w:r>
          <w:instrText xml:space="preserve"> PAGEREF _Toc26960 \h </w:instrText>
        </w:r>
        <w:r>
          <w:fldChar w:fldCharType="separate"/>
        </w:r>
        <w:r>
          <w:t>27</w:t>
        </w:r>
        <w:r>
          <w:fldChar w:fldCharType="end"/>
        </w:r>
      </w:hyperlink>
    </w:p>
    <w:p>
      <w:pPr>
        <w:pStyle w:val="TOC2"/>
        <w:tabs>
          <w:tab w:val="right" w:leader="dot" w:pos="8306"/>
        </w:tabs>
      </w:pPr>
      <w:hyperlink w:anchor="_Toc15220" w:history="1">
        <w:r>
          <w:rPr>
            <w:rFonts w:ascii="仿宋" w:eastAsia="仿宋" w:hAnsi="仿宋" w:cs="仿宋" w:hint="eastAsia"/>
            <w:lang w:eastAsia="zh-CN"/>
          </w:rPr>
          <w:t>(二)、风险应对策略</w:t>
        </w:r>
        <w:r>
          <w:tab/>
        </w:r>
        <w:r>
          <w:fldChar w:fldCharType="begin"/>
        </w:r>
        <w:r>
          <w:instrText xml:space="preserve"> PAGEREF _Toc15220 \h </w:instrText>
        </w:r>
        <w:r>
          <w:fldChar w:fldCharType="separate"/>
        </w:r>
        <w:r>
          <w:t>28</w:t>
        </w:r>
        <w:r>
          <w:fldChar w:fldCharType="end"/>
        </w:r>
      </w:hyperlink>
    </w:p>
    <w:p>
      <w:pPr>
        <w:pStyle w:val="TOC2"/>
        <w:tabs>
          <w:tab w:val="right" w:leader="dot" w:pos="8306"/>
        </w:tabs>
      </w:pPr>
      <w:hyperlink w:anchor="_Toc19025" w:history="1">
        <w:r>
          <w:rPr>
            <w:rFonts w:ascii="仿宋" w:eastAsia="仿宋" w:hAnsi="仿宋" w:cs="仿宋" w:hint="eastAsia"/>
            <w:lang w:eastAsia="zh-CN"/>
          </w:rPr>
          <w:t>(三)、风险监控与控制</w:t>
        </w:r>
        <w:r>
          <w:tab/>
        </w:r>
        <w:r>
          <w:fldChar w:fldCharType="begin"/>
        </w:r>
        <w:r>
          <w:instrText xml:space="preserve"> PAGEREF _Toc19025 \h </w:instrText>
        </w:r>
        <w:r>
          <w:fldChar w:fldCharType="separate"/>
        </w:r>
        <w:r>
          <w:t>30</w:t>
        </w:r>
        <w:r>
          <w:fldChar w:fldCharType="end"/>
        </w:r>
      </w:hyperlink>
    </w:p>
    <w:p>
      <w:pPr>
        <w:pStyle w:val="TOC1"/>
        <w:tabs>
          <w:tab w:val="right" w:leader="dot" w:pos="8306"/>
        </w:tabs>
      </w:pPr>
      <w:hyperlink w:anchor="_Toc10445" w:history="1">
        <w:r>
          <w:rPr>
            <w:rFonts w:ascii="仿宋" w:eastAsia="仿宋" w:hAnsi="仿宋" w:cs="仿宋" w:hint="eastAsia"/>
            <w:lang w:eastAsia="zh-CN"/>
          </w:rPr>
          <w:t>九、插拉刨床项目技术管理</w:t>
        </w:r>
        <w:r>
          <w:tab/>
        </w:r>
        <w:r>
          <w:fldChar w:fldCharType="begin"/>
        </w:r>
        <w:r>
          <w:instrText xml:space="preserve"> PAGEREF _Toc10445 \h </w:instrText>
        </w:r>
        <w:r>
          <w:fldChar w:fldCharType="separate"/>
        </w:r>
        <w:r>
          <w:t>31</w:t>
        </w:r>
        <w:r>
          <w:fldChar w:fldCharType="end"/>
        </w:r>
      </w:hyperlink>
    </w:p>
    <w:p>
      <w:pPr>
        <w:pStyle w:val="TOC2"/>
        <w:tabs>
          <w:tab w:val="right" w:leader="dot" w:pos="8306"/>
        </w:tabs>
      </w:pPr>
      <w:hyperlink w:anchor="_Toc23378" w:history="1">
        <w:r>
          <w:rPr>
            <w:rFonts w:ascii="仿宋" w:eastAsia="仿宋" w:hAnsi="仿宋" w:cs="仿宋" w:hint="eastAsia"/>
            <w:lang w:eastAsia="zh-CN"/>
          </w:rPr>
          <w:t>(一)、技术方案选用方向</w:t>
        </w:r>
        <w:r>
          <w:tab/>
        </w:r>
        <w:r>
          <w:fldChar w:fldCharType="begin"/>
        </w:r>
        <w:r>
          <w:instrText xml:space="preserve"> PAGEREF _Toc23378 \h </w:instrText>
        </w:r>
        <w:r>
          <w:fldChar w:fldCharType="separate"/>
        </w:r>
        <w:r>
          <w:t>31</w:t>
        </w:r>
        <w:r>
          <w:fldChar w:fldCharType="end"/>
        </w:r>
      </w:hyperlink>
    </w:p>
    <w:p>
      <w:pPr>
        <w:pStyle w:val="TOC2"/>
        <w:tabs>
          <w:tab w:val="right" w:leader="dot" w:pos="8306"/>
        </w:tabs>
      </w:pPr>
      <w:hyperlink w:anchor="_Toc19524" w:history="1">
        <w:r>
          <w:rPr>
            <w:rFonts w:ascii="仿宋" w:eastAsia="仿宋" w:hAnsi="仿宋" w:cs="仿宋" w:hint="eastAsia"/>
            <w:lang w:eastAsia="zh-CN"/>
          </w:rPr>
          <w:t>(二)、工艺技术方案选用原则</w:t>
        </w:r>
        <w:r>
          <w:tab/>
        </w:r>
        <w:r>
          <w:fldChar w:fldCharType="begin"/>
        </w:r>
        <w:r>
          <w:instrText xml:space="preserve"> PAGEREF _Toc19524 \h </w:instrText>
        </w:r>
        <w:r>
          <w:fldChar w:fldCharType="separate"/>
        </w:r>
        <w:r>
          <w:t>33</w:t>
        </w:r>
        <w:r>
          <w:fldChar w:fldCharType="end"/>
        </w:r>
      </w:hyperlink>
    </w:p>
    <w:p>
      <w:pPr>
        <w:pStyle w:val="TOC2"/>
        <w:tabs>
          <w:tab w:val="right" w:leader="dot" w:pos="8306"/>
        </w:tabs>
      </w:pPr>
      <w:hyperlink w:anchor="_Toc18583" w:history="1">
        <w:r>
          <w:rPr>
            <w:rFonts w:ascii="仿宋" w:eastAsia="仿宋" w:hAnsi="仿宋" w:cs="仿宋" w:hint="eastAsia"/>
            <w:lang w:eastAsia="zh-CN"/>
          </w:rPr>
          <w:t>(三)、工艺技术方案要求</w:t>
        </w:r>
        <w:r>
          <w:tab/>
        </w:r>
        <w:r>
          <w:fldChar w:fldCharType="begin"/>
        </w:r>
        <w:r>
          <w:instrText xml:space="preserve"> PAGEREF _Toc18583 \h </w:instrText>
        </w:r>
        <w:r>
          <w:fldChar w:fldCharType="separate"/>
        </w:r>
        <w:r>
          <w:t>35</w:t>
        </w:r>
        <w:r>
          <w:fldChar w:fldCharType="end"/>
        </w:r>
      </w:hyperlink>
    </w:p>
    <w:p>
      <w:pPr>
        <w:pStyle w:val="TOC1"/>
        <w:tabs>
          <w:tab w:val="right" w:leader="dot" w:pos="8306"/>
        </w:tabs>
      </w:pPr>
      <w:hyperlink w:anchor="_Toc27668" w:history="1">
        <w:r>
          <w:rPr>
            <w:rFonts w:ascii="仿宋" w:eastAsia="仿宋" w:hAnsi="仿宋" w:cs="仿宋" w:hint="eastAsia"/>
            <w:lang w:eastAsia="zh-CN"/>
          </w:rPr>
          <w:t>十、插拉刨床项目财务管理</w:t>
        </w:r>
        <w:r>
          <w:tab/>
        </w:r>
        <w:r>
          <w:fldChar w:fldCharType="begin"/>
        </w:r>
        <w:r>
          <w:instrText xml:space="preserve"> PAGEREF _Toc27668 \h </w:instrText>
        </w:r>
        <w:r>
          <w:fldChar w:fldCharType="separate"/>
        </w:r>
        <w:r>
          <w:t>37</w:t>
        </w:r>
        <w:r>
          <w:fldChar w:fldCharType="end"/>
        </w:r>
      </w:hyperlink>
    </w:p>
    <w:p>
      <w:pPr>
        <w:pStyle w:val="TOC2"/>
        <w:tabs>
          <w:tab w:val="right" w:leader="dot" w:pos="8306"/>
        </w:tabs>
      </w:pPr>
      <w:hyperlink w:anchor="_Toc26221" w:history="1">
        <w:r>
          <w:rPr>
            <w:rFonts w:ascii="仿宋" w:eastAsia="仿宋" w:hAnsi="仿宋" w:cs="仿宋" w:hint="eastAsia"/>
            <w:lang w:eastAsia="zh-CN"/>
          </w:rPr>
          <w:t>(一)、资金需求大</w:t>
        </w:r>
        <w:r>
          <w:tab/>
        </w:r>
        <w:r>
          <w:fldChar w:fldCharType="begin"/>
        </w:r>
        <w:r>
          <w:instrText xml:space="preserve"> PAGEREF _Toc26221 \h </w:instrText>
        </w:r>
        <w:r>
          <w:fldChar w:fldCharType="separate"/>
        </w:r>
        <w:r>
          <w:t>37</w:t>
        </w:r>
        <w:r>
          <w:fldChar w:fldCharType="end"/>
        </w:r>
      </w:hyperlink>
    </w:p>
    <w:p>
      <w:pPr>
        <w:pStyle w:val="TOC2"/>
        <w:tabs>
          <w:tab w:val="right" w:leader="dot" w:pos="8306"/>
        </w:tabs>
      </w:pPr>
      <w:hyperlink w:anchor="_Toc32356" w:history="1">
        <w:r>
          <w:rPr>
            <w:rFonts w:ascii="仿宋" w:eastAsia="仿宋" w:hAnsi="仿宋" w:cs="仿宋" w:hint="eastAsia"/>
            <w:lang w:eastAsia="zh-CN"/>
          </w:rPr>
          <w:t>(二)、研发周期长</w:t>
        </w:r>
        <w:r>
          <w:tab/>
        </w:r>
        <w:r>
          <w:fldChar w:fldCharType="begin"/>
        </w:r>
        <w:r>
          <w:instrText xml:space="preserve"> PAGEREF _Toc32356 \h </w:instrText>
        </w:r>
        <w:r>
          <w:fldChar w:fldCharType="separate"/>
        </w:r>
        <w:r>
          <w:t>38</w:t>
        </w:r>
        <w:r>
          <w:fldChar w:fldCharType="end"/>
        </w:r>
      </w:hyperlink>
    </w:p>
    <w:p>
      <w:pPr>
        <w:pStyle w:val="TOC2"/>
        <w:tabs>
          <w:tab w:val="right" w:leader="dot" w:pos="8306"/>
        </w:tabs>
      </w:pPr>
      <w:hyperlink w:anchor="_Toc16675" w:history="1">
        <w:r>
          <w:rPr>
            <w:rFonts w:ascii="仿宋" w:eastAsia="仿宋" w:hAnsi="仿宋" w:cs="仿宋" w:hint="eastAsia"/>
            <w:lang w:eastAsia="zh-CN"/>
          </w:rPr>
          <w:t>(三)、市场风险大</w:t>
        </w:r>
        <w:r>
          <w:tab/>
        </w:r>
        <w:r>
          <w:fldChar w:fldCharType="begin"/>
        </w:r>
        <w:r>
          <w:instrText xml:space="preserve"> PAGEREF _Toc16675 \h </w:instrText>
        </w:r>
        <w:r>
          <w:fldChar w:fldCharType="separate"/>
        </w:r>
        <w:r>
          <w:t>39</w:t>
        </w:r>
        <w:r>
          <w:fldChar w:fldCharType="end"/>
        </w:r>
      </w:hyperlink>
    </w:p>
    <w:p>
      <w:pPr>
        <w:pStyle w:val="TOC2"/>
        <w:tabs>
          <w:tab w:val="right" w:leader="dot" w:pos="8306"/>
        </w:tabs>
      </w:pPr>
      <w:hyperlink w:anchor="_Toc14829" w:history="1">
        <w:r>
          <w:rPr>
            <w:rFonts w:ascii="仿宋" w:eastAsia="仿宋" w:hAnsi="仿宋" w:cs="仿宋" w:hint="eastAsia"/>
            <w:lang w:eastAsia="zh-CN"/>
          </w:rPr>
          <w:t>(四)、利润率高</w:t>
        </w:r>
        <w:r>
          <w:tab/>
        </w:r>
        <w:r>
          <w:fldChar w:fldCharType="begin"/>
        </w:r>
        <w:r>
          <w:instrText xml:space="preserve"> PAGEREF _Toc14829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1" w:history="1">
        <w:r>
          <w:rPr>
            <w:rFonts w:ascii="仿宋" w:eastAsia="仿宋" w:hAnsi="仿宋" w:cs="仿宋" w:hint="eastAsia"/>
            <w:lang w:eastAsia="zh-CN"/>
          </w:rPr>
          <w:t>十一、插拉刨床项目环境影响分析</w:t>
        </w:r>
        <w:r>
          <w:tab/>
        </w:r>
        <w:r>
          <w:fldChar w:fldCharType="begin"/>
        </w:r>
        <w:r>
          <w:instrText xml:space="preserve"> PAGEREF _Toc10671 \h </w:instrText>
        </w:r>
        <w:r>
          <w:fldChar w:fldCharType="separate"/>
        </w:r>
        <w:r>
          <w:t>44</w:t>
        </w:r>
        <w:r>
          <w:fldChar w:fldCharType="end"/>
        </w:r>
      </w:hyperlink>
    </w:p>
    <w:p>
      <w:pPr>
        <w:pStyle w:val="TOC2"/>
        <w:tabs>
          <w:tab w:val="right" w:leader="dot" w:pos="8306"/>
        </w:tabs>
      </w:pPr>
      <w:hyperlink w:anchor="_Toc13436" w:history="1">
        <w:r>
          <w:rPr>
            <w:rFonts w:ascii="仿宋" w:eastAsia="仿宋" w:hAnsi="仿宋" w:cs="仿宋" w:hint="eastAsia"/>
            <w:lang w:eastAsia="zh-CN"/>
          </w:rPr>
          <w:t>(一)、建设区域环境质量现状</w:t>
        </w:r>
        <w:r>
          <w:tab/>
        </w:r>
        <w:r>
          <w:fldChar w:fldCharType="begin"/>
        </w:r>
        <w:r>
          <w:instrText xml:space="preserve"> PAGEREF _Toc13436 \h </w:instrText>
        </w:r>
        <w:r>
          <w:fldChar w:fldCharType="separate"/>
        </w:r>
        <w:r>
          <w:t>44</w:t>
        </w:r>
        <w:r>
          <w:fldChar w:fldCharType="end"/>
        </w:r>
      </w:hyperlink>
    </w:p>
    <w:p>
      <w:pPr>
        <w:pStyle w:val="TOC2"/>
        <w:tabs>
          <w:tab w:val="right" w:leader="dot" w:pos="8306"/>
        </w:tabs>
      </w:pPr>
      <w:hyperlink w:anchor="_Toc3215" w:history="1">
        <w:r>
          <w:rPr>
            <w:rFonts w:ascii="仿宋" w:eastAsia="仿宋" w:hAnsi="仿宋" w:cs="仿宋" w:hint="eastAsia"/>
            <w:lang w:eastAsia="zh-CN"/>
          </w:rPr>
          <w:t>(二)、建设期环境保护</w:t>
        </w:r>
        <w:r>
          <w:tab/>
        </w:r>
        <w:r>
          <w:fldChar w:fldCharType="begin"/>
        </w:r>
        <w:r>
          <w:instrText xml:space="preserve"> PAGEREF _Toc3215 \h </w:instrText>
        </w:r>
        <w:r>
          <w:fldChar w:fldCharType="separate"/>
        </w:r>
        <w:r>
          <w:t>45</w:t>
        </w:r>
        <w:r>
          <w:fldChar w:fldCharType="end"/>
        </w:r>
      </w:hyperlink>
    </w:p>
    <w:p>
      <w:pPr>
        <w:pStyle w:val="TOC2"/>
        <w:tabs>
          <w:tab w:val="right" w:leader="dot" w:pos="8306"/>
        </w:tabs>
      </w:pPr>
      <w:hyperlink w:anchor="_Toc18134" w:history="1">
        <w:r>
          <w:rPr>
            <w:rFonts w:ascii="仿宋" w:eastAsia="仿宋" w:hAnsi="仿宋" w:cs="仿宋" w:hint="eastAsia"/>
            <w:lang w:eastAsia="zh-CN"/>
          </w:rPr>
          <w:t>(三)、运营期环境保护</w:t>
        </w:r>
        <w:r>
          <w:tab/>
        </w:r>
        <w:r>
          <w:fldChar w:fldCharType="begin"/>
        </w:r>
        <w:r>
          <w:instrText xml:space="preserve"> PAGEREF _Toc18134 \h </w:instrText>
        </w:r>
        <w:r>
          <w:fldChar w:fldCharType="separate"/>
        </w:r>
        <w:r>
          <w:t>47</w:t>
        </w:r>
        <w:r>
          <w:fldChar w:fldCharType="end"/>
        </w:r>
      </w:hyperlink>
    </w:p>
    <w:p>
      <w:pPr>
        <w:pStyle w:val="TOC2"/>
        <w:tabs>
          <w:tab w:val="right" w:leader="dot" w:pos="8306"/>
        </w:tabs>
      </w:pPr>
      <w:hyperlink w:anchor="_Toc3244" w:history="1">
        <w:r>
          <w:rPr>
            <w:rFonts w:ascii="仿宋" w:eastAsia="仿宋" w:hAnsi="仿宋" w:cs="仿宋" w:hint="eastAsia"/>
            <w:lang w:eastAsia="zh-CN"/>
          </w:rPr>
          <w:t>(四)、插拉刨床项目建设对区域经济的影响</w:t>
        </w:r>
        <w:r>
          <w:tab/>
        </w:r>
        <w:r>
          <w:fldChar w:fldCharType="begin"/>
        </w:r>
        <w:r>
          <w:instrText xml:space="preserve"> PAGEREF _Toc3244 \h </w:instrText>
        </w:r>
        <w:r>
          <w:fldChar w:fldCharType="separate"/>
        </w:r>
        <w:r>
          <w:t>48</w:t>
        </w:r>
        <w:r>
          <w:fldChar w:fldCharType="end"/>
        </w:r>
      </w:hyperlink>
    </w:p>
    <w:p>
      <w:pPr>
        <w:pStyle w:val="TOC2"/>
        <w:tabs>
          <w:tab w:val="right" w:leader="dot" w:pos="8306"/>
        </w:tabs>
      </w:pPr>
      <w:hyperlink w:anchor="_Toc26776" w:history="1">
        <w:r>
          <w:rPr>
            <w:rFonts w:ascii="仿宋" w:eastAsia="仿宋" w:hAnsi="仿宋" w:cs="仿宋" w:hint="eastAsia"/>
            <w:lang w:eastAsia="zh-CN"/>
          </w:rPr>
          <w:t>(五)、废弃物处理</w:t>
        </w:r>
        <w:r>
          <w:tab/>
        </w:r>
        <w:r>
          <w:fldChar w:fldCharType="begin"/>
        </w:r>
        <w:r>
          <w:instrText xml:space="preserve"> PAGEREF _Toc26776 \h </w:instrText>
        </w:r>
        <w:r>
          <w:fldChar w:fldCharType="separate"/>
        </w:r>
        <w:r>
          <w:t>50</w:t>
        </w:r>
        <w:r>
          <w:fldChar w:fldCharType="end"/>
        </w:r>
      </w:hyperlink>
    </w:p>
    <w:p>
      <w:pPr>
        <w:pStyle w:val="TOC2"/>
        <w:tabs>
          <w:tab w:val="right" w:leader="dot" w:pos="8306"/>
        </w:tabs>
      </w:pPr>
      <w:hyperlink w:anchor="_Toc27200" w:history="1">
        <w:r>
          <w:rPr>
            <w:rFonts w:ascii="仿宋" w:eastAsia="仿宋" w:hAnsi="仿宋" w:cs="仿宋" w:hint="eastAsia"/>
            <w:lang w:eastAsia="zh-CN"/>
          </w:rPr>
          <w:t>(六)、特殊环境影响分析</w:t>
        </w:r>
        <w:r>
          <w:tab/>
        </w:r>
        <w:r>
          <w:fldChar w:fldCharType="begin"/>
        </w:r>
        <w:r>
          <w:instrText xml:space="preserve"> PAGEREF _Toc27200 \h </w:instrText>
        </w:r>
        <w:r>
          <w:fldChar w:fldCharType="separate"/>
        </w:r>
        <w:r>
          <w:t>51</w:t>
        </w:r>
        <w:r>
          <w:fldChar w:fldCharType="end"/>
        </w:r>
      </w:hyperlink>
    </w:p>
    <w:p>
      <w:pPr>
        <w:pStyle w:val="TOC2"/>
        <w:tabs>
          <w:tab w:val="right" w:leader="dot" w:pos="8306"/>
        </w:tabs>
      </w:pPr>
      <w:hyperlink w:anchor="_Toc3056" w:history="1">
        <w:r>
          <w:rPr>
            <w:rFonts w:ascii="仿宋" w:eastAsia="仿宋" w:hAnsi="仿宋" w:cs="仿宋" w:hint="eastAsia"/>
            <w:lang w:eastAsia="zh-CN"/>
          </w:rPr>
          <w:t>(七)、清洁生产</w:t>
        </w:r>
        <w:r>
          <w:tab/>
        </w:r>
        <w:r>
          <w:fldChar w:fldCharType="begin"/>
        </w:r>
        <w:r>
          <w:instrText xml:space="preserve"> PAGEREF _Toc3056 \h </w:instrText>
        </w:r>
        <w:r>
          <w:fldChar w:fldCharType="separate"/>
        </w:r>
        <w:r>
          <w:t>52</w:t>
        </w:r>
        <w:r>
          <w:fldChar w:fldCharType="end"/>
        </w:r>
      </w:hyperlink>
    </w:p>
    <w:p>
      <w:pPr>
        <w:pStyle w:val="TOC2"/>
        <w:tabs>
          <w:tab w:val="right" w:leader="dot" w:pos="8306"/>
        </w:tabs>
      </w:pPr>
      <w:hyperlink w:anchor="_Toc15895" w:history="1">
        <w:r>
          <w:rPr>
            <w:rFonts w:ascii="仿宋" w:eastAsia="仿宋" w:hAnsi="仿宋" w:cs="仿宋" w:hint="eastAsia"/>
            <w:lang w:eastAsia="zh-CN"/>
          </w:rPr>
          <w:t>(八)、环境保护综合评价</w:t>
        </w:r>
        <w:r>
          <w:tab/>
        </w:r>
        <w:r>
          <w:fldChar w:fldCharType="begin"/>
        </w:r>
        <w:r>
          <w:instrText xml:space="preserve"> PAGEREF _Toc15895 \h </w:instrText>
        </w:r>
        <w:r>
          <w:fldChar w:fldCharType="separate"/>
        </w:r>
        <w:r>
          <w:t>53</w:t>
        </w:r>
        <w:r>
          <w:fldChar w:fldCharType="end"/>
        </w:r>
      </w:hyperlink>
    </w:p>
    <w:p>
      <w:pPr>
        <w:pStyle w:val="TOC1"/>
        <w:tabs>
          <w:tab w:val="right" w:leader="dot" w:pos="8306"/>
        </w:tabs>
      </w:pPr>
      <w:hyperlink w:anchor="_Toc114" w:history="1">
        <w:r>
          <w:rPr>
            <w:rFonts w:ascii="仿宋" w:eastAsia="仿宋" w:hAnsi="仿宋" w:cs="仿宋" w:hint="eastAsia"/>
            <w:lang w:eastAsia="zh-CN"/>
          </w:rPr>
          <w:t>十二、生产安全保护</w:t>
        </w:r>
        <w:r>
          <w:tab/>
        </w:r>
        <w:r>
          <w:fldChar w:fldCharType="begin"/>
        </w:r>
        <w:r>
          <w:instrText xml:space="preserve"> PAGEREF _Toc114 \h </w:instrText>
        </w:r>
        <w:r>
          <w:fldChar w:fldCharType="separate"/>
        </w:r>
        <w:r>
          <w:t>55</w:t>
        </w:r>
        <w:r>
          <w:fldChar w:fldCharType="end"/>
        </w:r>
      </w:hyperlink>
    </w:p>
    <w:p>
      <w:pPr>
        <w:pStyle w:val="TOC2"/>
        <w:tabs>
          <w:tab w:val="right" w:leader="dot" w:pos="8306"/>
        </w:tabs>
      </w:pPr>
      <w:hyperlink w:anchor="_Toc5020" w:history="1">
        <w:r>
          <w:rPr>
            <w:rFonts w:ascii="仿宋" w:eastAsia="仿宋" w:hAnsi="仿宋" w:cs="仿宋" w:hint="eastAsia"/>
            <w:lang w:eastAsia="zh-CN"/>
          </w:rPr>
          <w:t>(一)、消防安全</w:t>
        </w:r>
        <w:r>
          <w:tab/>
        </w:r>
        <w:r>
          <w:fldChar w:fldCharType="begin"/>
        </w:r>
        <w:r>
          <w:instrText xml:space="preserve"> PAGEREF _Toc5020 \h </w:instrText>
        </w:r>
        <w:r>
          <w:fldChar w:fldCharType="separate"/>
        </w:r>
        <w:r>
          <w:t>55</w:t>
        </w:r>
        <w:r>
          <w:fldChar w:fldCharType="end"/>
        </w:r>
      </w:hyperlink>
    </w:p>
    <w:p>
      <w:pPr>
        <w:pStyle w:val="TOC2"/>
        <w:tabs>
          <w:tab w:val="right" w:leader="dot" w:pos="8306"/>
        </w:tabs>
      </w:pPr>
      <w:hyperlink w:anchor="_Toc23901" w:history="1">
        <w:r>
          <w:rPr>
            <w:rFonts w:ascii="仿宋" w:eastAsia="仿宋" w:hAnsi="仿宋" w:cs="仿宋" w:hint="eastAsia"/>
            <w:lang w:eastAsia="zh-CN"/>
          </w:rPr>
          <w:t>(二)、防火防爆总图布置措施</w:t>
        </w:r>
        <w:r>
          <w:tab/>
        </w:r>
        <w:r>
          <w:fldChar w:fldCharType="begin"/>
        </w:r>
        <w:r>
          <w:instrText xml:space="preserve"> PAGEREF _Toc23901 \h </w:instrText>
        </w:r>
        <w:r>
          <w:fldChar w:fldCharType="separate"/>
        </w:r>
        <w:r>
          <w:t>56</w:t>
        </w:r>
        <w:r>
          <w:fldChar w:fldCharType="end"/>
        </w:r>
      </w:hyperlink>
    </w:p>
    <w:p>
      <w:pPr>
        <w:pStyle w:val="TOC2"/>
        <w:tabs>
          <w:tab w:val="right" w:leader="dot" w:pos="8306"/>
        </w:tabs>
      </w:pPr>
      <w:hyperlink w:anchor="_Toc147" w:history="1">
        <w:r>
          <w:rPr>
            <w:rFonts w:ascii="仿宋" w:eastAsia="仿宋" w:hAnsi="仿宋" w:cs="仿宋" w:hint="eastAsia"/>
            <w:lang w:eastAsia="zh-CN"/>
          </w:rPr>
          <w:t>(三)、自然灾害防范措施</w:t>
        </w:r>
        <w:r>
          <w:tab/>
        </w:r>
        <w:r>
          <w:fldChar w:fldCharType="begin"/>
        </w:r>
        <w:r>
          <w:instrText xml:space="preserve"> PAGEREF _Toc147 \h </w:instrText>
        </w:r>
        <w:r>
          <w:fldChar w:fldCharType="separate"/>
        </w:r>
        <w:r>
          <w:t>57</w:t>
        </w:r>
        <w:r>
          <w:fldChar w:fldCharType="end"/>
        </w:r>
      </w:hyperlink>
    </w:p>
    <w:p>
      <w:pPr>
        <w:pStyle w:val="TOC2"/>
        <w:tabs>
          <w:tab w:val="right" w:leader="dot" w:pos="8306"/>
        </w:tabs>
      </w:pPr>
      <w:hyperlink w:anchor="_Toc14068" w:history="1">
        <w:r>
          <w:rPr>
            <w:rFonts w:ascii="仿宋" w:eastAsia="仿宋" w:hAnsi="仿宋" w:cs="仿宋" w:hint="eastAsia"/>
            <w:lang w:eastAsia="zh-CN"/>
          </w:rPr>
          <w:t>(四)、安全色及安全标志使用要求</w:t>
        </w:r>
        <w:r>
          <w:tab/>
        </w:r>
        <w:r>
          <w:fldChar w:fldCharType="begin"/>
        </w:r>
        <w:r>
          <w:instrText xml:space="preserve"> PAGEREF _Toc14068 \h </w:instrText>
        </w:r>
        <w:r>
          <w:fldChar w:fldCharType="separate"/>
        </w:r>
        <w:r>
          <w:t>58</w:t>
        </w:r>
        <w:r>
          <w:fldChar w:fldCharType="end"/>
        </w:r>
      </w:hyperlink>
    </w:p>
    <w:p>
      <w:pPr>
        <w:pStyle w:val="TOC2"/>
        <w:tabs>
          <w:tab w:val="right" w:leader="dot" w:pos="8306"/>
        </w:tabs>
      </w:pPr>
      <w:hyperlink w:anchor="_Toc3958" w:history="1">
        <w:r>
          <w:rPr>
            <w:rFonts w:ascii="仿宋" w:eastAsia="仿宋" w:hAnsi="仿宋" w:cs="仿宋" w:hint="eastAsia"/>
            <w:lang w:eastAsia="zh-CN"/>
          </w:rPr>
          <w:t>(五)、防尘防毒措施</w:t>
        </w:r>
        <w:r>
          <w:tab/>
        </w:r>
        <w:r>
          <w:fldChar w:fldCharType="begin"/>
        </w:r>
        <w:r>
          <w:instrText xml:space="preserve"> PAGEREF _Toc3958 \h </w:instrText>
        </w:r>
        <w:r>
          <w:fldChar w:fldCharType="separate"/>
        </w:r>
        <w:r>
          <w:t>59</w:t>
        </w:r>
        <w:r>
          <w:fldChar w:fldCharType="end"/>
        </w:r>
      </w:hyperlink>
    </w:p>
    <w:p>
      <w:pPr>
        <w:pStyle w:val="TOC2"/>
        <w:tabs>
          <w:tab w:val="right" w:leader="dot" w:pos="8306"/>
        </w:tabs>
      </w:pPr>
      <w:hyperlink w:anchor="_Toc16364" w:history="1">
        <w:r>
          <w:rPr>
            <w:rFonts w:ascii="仿宋" w:eastAsia="仿宋" w:hAnsi="仿宋" w:cs="仿宋" w:hint="eastAsia"/>
            <w:lang w:eastAsia="zh-CN"/>
          </w:rPr>
          <w:t>(六)、防静电、触电防护及防雷措施</w:t>
        </w:r>
        <w:r>
          <w:tab/>
        </w:r>
        <w:r>
          <w:fldChar w:fldCharType="begin"/>
        </w:r>
        <w:r>
          <w:instrText xml:space="preserve"> PAGEREF _Toc16364 \h </w:instrText>
        </w:r>
        <w:r>
          <w:fldChar w:fldCharType="separate"/>
        </w:r>
        <w:r>
          <w:t>60</w:t>
        </w:r>
        <w:r>
          <w:fldChar w:fldCharType="end"/>
        </w:r>
      </w:hyperlink>
    </w:p>
    <w:p>
      <w:pPr>
        <w:pStyle w:val="TOC2"/>
        <w:tabs>
          <w:tab w:val="right" w:leader="dot" w:pos="8306"/>
        </w:tabs>
      </w:pPr>
      <w:hyperlink w:anchor="_Toc14790" w:history="1">
        <w:r>
          <w:rPr>
            <w:rFonts w:ascii="仿宋" w:eastAsia="仿宋" w:hAnsi="仿宋" w:cs="仿宋" w:hint="eastAsia"/>
            <w:lang w:eastAsia="zh-CN"/>
          </w:rPr>
          <w:t>(七)、机械设备安全保障措施</w:t>
        </w:r>
        <w:r>
          <w:tab/>
        </w:r>
        <w:r>
          <w:fldChar w:fldCharType="begin"/>
        </w:r>
        <w:r>
          <w:instrText xml:space="preserve"> PAGEREF _Toc14790 \h </w:instrText>
        </w:r>
        <w:r>
          <w:fldChar w:fldCharType="separate"/>
        </w:r>
        <w:r>
          <w:t>61</w:t>
        </w:r>
        <w:r>
          <w:fldChar w:fldCharType="end"/>
        </w:r>
      </w:hyperlink>
    </w:p>
    <w:p>
      <w:pPr>
        <w:pStyle w:val="TOC1"/>
        <w:tabs>
          <w:tab w:val="right" w:leader="dot" w:pos="8306"/>
        </w:tabs>
      </w:pPr>
      <w:hyperlink w:anchor="_Toc16121" w:history="1">
        <w:r>
          <w:rPr>
            <w:rFonts w:ascii="仿宋" w:eastAsia="仿宋" w:hAnsi="仿宋" w:cs="仿宋" w:hint="eastAsia"/>
            <w:lang w:eastAsia="zh-CN"/>
          </w:rPr>
          <w:t>十三、利益相关者分析与沟通计划</w:t>
        </w:r>
        <w:r>
          <w:tab/>
        </w:r>
        <w:r>
          <w:fldChar w:fldCharType="begin"/>
        </w:r>
        <w:r>
          <w:instrText xml:space="preserve"> PAGEREF _Toc16121 \h </w:instrText>
        </w:r>
        <w:r>
          <w:fldChar w:fldCharType="separate"/>
        </w:r>
        <w:r>
          <w:t>62</w:t>
        </w:r>
        <w:r>
          <w:fldChar w:fldCharType="end"/>
        </w:r>
      </w:hyperlink>
    </w:p>
    <w:p>
      <w:pPr>
        <w:pStyle w:val="TOC2"/>
        <w:tabs>
          <w:tab w:val="right" w:leader="dot" w:pos="8306"/>
        </w:tabs>
      </w:pPr>
      <w:hyperlink w:anchor="_Toc22989" w:history="1">
        <w:r>
          <w:rPr>
            <w:rFonts w:ascii="仿宋" w:eastAsia="仿宋" w:hAnsi="仿宋" w:cs="仿宋" w:hint="eastAsia"/>
            <w:lang w:eastAsia="zh-CN"/>
          </w:rPr>
          <w:t>(一)、利益相关者分析</w:t>
        </w:r>
        <w:r>
          <w:tab/>
        </w:r>
        <w:r>
          <w:fldChar w:fldCharType="begin"/>
        </w:r>
        <w:r>
          <w:instrText xml:space="preserve"> PAGEREF _Toc22989 \h </w:instrText>
        </w:r>
        <w:r>
          <w:fldChar w:fldCharType="separate"/>
        </w:r>
        <w:r>
          <w:t>62</w:t>
        </w:r>
        <w:r>
          <w:fldChar w:fldCharType="end"/>
        </w:r>
      </w:hyperlink>
    </w:p>
    <w:p>
      <w:pPr>
        <w:pStyle w:val="TOC2"/>
        <w:tabs>
          <w:tab w:val="right" w:leader="dot" w:pos="8306"/>
        </w:tabs>
      </w:pPr>
      <w:hyperlink w:anchor="_Toc16888" w:history="1">
        <w:r>
          <w:rPr>
            <w:rFonts w:ascii="仿宋" w:eastAsia="仿宋" w:hAnsi="仿宋" w:cs="仿宋" w:hint="eastAsia"/>
            <w:lang w:eastAsia="zh-CN"/>
          </w:rPr>
          <w:t>(二)、沟通计划</w:t>
        </w:r>
        <w:r>
          <w:tab/>
        </w:r>
        <w:r>
          <w:fldChar w:fldCharType="begin"/>
        </w:r>
        <w:r>
          <w:instrText xml:space="preserve"> PAGEREF _Toc16888 \h </w:instrText>
        </w:r>
        <w:r>
          <w:fldChar w:fldCharType="separate"/>
        </w:r>
        <w:r>
          <w:t>64</w:t>
        </w:r>
        <w:r>
          <w:fldChar w:fldCharType="end"/>
        </w:r>
      </w:hyperlink>
    </w:p>
    <w:p>
      <w:pPr>
        <w:pStyle w:val="TOC1"/>
        <w:tabs>
          <w:tab w:val="right" w:leader="dot" w:pos="8306"/>
        </w:tabs>
      </w:pPr>
      <w:hyperlink w:anchor="_Toc30639" w:history="1">
        <w:r>
          <w:rPr>
            <w:rFonts w:ascii="仿宋" w:eastAsia="仿宋" w:hAnsi="仿宋" w:cs="仿宋" w:hint="eastAsia"/>
            <w:lang w:eastAsia="zh-CN"/>
          </w:rPr>
          <w:t>十四、营销与推广策略</w:t>
        </w:r>
        <w:r>
          <w:tab/>
        </w:r>
        <w:r>
          <w:fldChar w:fldCharType="begin"/>
        </w:r>
        <w:r>
          <w:instrText xml:space="preserve"> PAGEREF _Toc30639 \h </w:instrText>
        </w:r>
        <w:r>
          <w:fldChar w:fldCharType="separate"/>
        </w:r>
        <w:r>
          <w:t>65</w:t>
        </w:r>
        <w:r>
          <w:fldChar w:fldCharType="end"/>
        </w:r>
      </w:hyperlink>
    </w:p>
    <w:p>
      <w:pPr>
        <w:pStyle w:val="TOC2"/>
        <w:tabs>
          <w:tab w:val="right" w:leader="dot" w:pos="8306"/>
        </w:tabs>
      </w:pPr>
      <w:hyperlink w:anchor="_Toc852" w:history="1">
        <w:r>
          <w:rPr>
            <w:rFonts w:ascii="仿宋" w:eastAsia="仿宋" w:hAnsi="仿宋" w:cs="仿宋" w:hint="eastAsia"/>
            <w:lang w:eastAsia="zh-CN"/>
          </w:rPr>
          <w:t>(一)、产品/服务定位与特点</w:t>
        </w:r>
        <w:r>
          <w:tab/>
        </w:r>
        <w:r>
          <w:fldChar w:fldCharType="begin"/>
        </w:r>
        <w:r>
          <w:instrText xml:space="preserve"> PAGEREF _Toc852 \h </w:instrText>
        </w:r>
        <w:r>
          <w:fldChar w:fldCharType="separate"/>
        </w:r>
        <w:r>
          <w:t>65</w:t>
        </w:r>
        <w:r>
          <w:fldChar w:fldCharType="end"/>
        </w:r>
      </w:hyperlink>
    </w:p>
    <w:p>
      <w:pPr>
        <w:pStyle w:val="TOC2"/>
        <w:tabs>
          <w:tab w:val="right" w:leader="dot" w:pos="8306"/>
        </w:tabs>
      </w:pPr>
      <w:hyperlink w:anchor="_Toc13239" w:history="1">
        <w:r>
          <w:rPr>
            <w:rFonts w:ascii="仿宋" w:eastAsia="仿宋" w:hAnsi="仿宋" w:cs="仿宋" w:hint="eastAsia"/>
            <w:lang w:eastAsia="zh-CN"/>
          </w:rPr>
          <w:t>(二)、市场定位与竞争分析</w:t>
        </w:r>
        <w:r>
          <w:tab/>
        </w:r>
        <w:r>
          <w:fldChar w:fldCharType="begin"/>
        </w:r>
        <w:r>
          <w:instrText xml:space="preserve"> PAGEREF _Toc13239 \h </w:instrText>
        </w:r>
        <w:r>
          <w:fldChar w:fldCharType="separate"/>
        </w:r>
        <w:r>
          <w:t>66</w:t>
        </w:r>
        <w:r>
          <w:fldChar w:fldCharType="end"/>
        </w:r>
      </w:hyperlink>
    </w:p>
    <w:p>
      <w:pPr>
        <w:pStyle w:val="TOC2"/>
        <w:tabs>
          <w:tab w:val="right" w:leader="dot" w:pos="8306"/>
        </w:tabs>
      </w:pPr>
      <w:hyperlink w:anchor="_Toc23437" w:history="1">
        <w:r>
          <w:rPr>
            <w:rFonts w:ascii="仿宋" w:eastAsia="仿宋" w:hAnsi="仿宋" w:cs="仿宋" w:hint="eastAsia"/>
            <w:lang w:eastAsia="zh-CN"/>
          </w:rPr>
          <w:t>(三)、营销渠道与策略</w:t>
        </w:r>
        <w:r>
          <w:tab/>
        </w:r>
        <w:r>
          <w:fldChar w:fldCharType="begin"/>
        </w:r>
        <w:r>
          <w:instrText xml:space="preserve"> PAGEREF _Toc23437 \h </w:instrText>
        </w:r>
        <w:r>
          <w:fldChar w:fldCharType="separate"/>
        </w:r>
        <w:r>
          <w:t>68</w:t>
        </w:r>
        <w:r>
          <w:fldChar w:fldCharType="end"/>
        </w:r>
      </w:hyperlink>
    </w:p>
    <w:p>
      <w:pPr>
        <w:pStyle w:val="TOC2"/>
        <w:tabs>
          <w:tab w:val="right" w:leader="dot" w:pos="8306"/>
        </w:tabs>
      </w:pPr>
      <w:hyperlink w:anchor="_Toc24634" w:history="1">
        <w:r>
          <w:rPr>
            <w:rFonts w:ascii="仿宋" w:eastAsia="仿宋" w:hAnsi="仿宋" w:cs="仿宋" w:hint="eastAsia"/>
            <w:lang w:eastAsia="zh-CN"/>
          </w:rPr>
          <w:t>(四)、推广与宣传活动</w:t>
        </w:r>
        <w:r>
          <w:tab/>
        </w:r>
        <w:r>
          <w:fldChar w:fldCharType="begin"/>
        </w:r>
        <w:r>
          <w:instrText xml:space="preserve"> PAGEREF _Toc24634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1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技术管理特点体现在其创新导向。通过引入最先进的技术趋势和解决方案，插拉刨床项目致力于提升科技含量、提高质量和效率水平。这意味着我们将采用最新的工具和方法，确保插拉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插拉刨床项目技术管理的显著特征。通过整合不同领域的技术资源，我们实现了跨学科的协同工作。这有助于优化技术架构，提高整体效能。此外，整合性策略还促进了不同技术团队之间的紧密沟通和高效合作，确保插拉刨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插拉刨床项目所采用的技术。通过不断优化技术方案，插拉刨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插拉刨床项目团队将在插拉刨床项目初期识别可能的技术风险，并采取相应的预防和应对措施。通过建立健全的风险评估机制，插拉刨床项目能够在实施过程中及时发现并解决潜在的技术问题，保障插拉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插拉刨床项目中，技术将成为插拉刨床项目成功的有力支持。这一深度剖析揭示了技术管理在插拉刨床项目实施中的关键作用，为插拉刨床项目的技术基础奠定了坚实的基础。</w:t>
      </w:r>
    </w:p>
    <w:p>
      <w:pPr>
        <w:pStyle w:val="Heading2"/>
        <w:ind w:firstLine="560" w:firstLineChars="200"/>
        <w:rPr>
          <w:rFonts w:ascii="仿宋" w:eastAsia="仿宋" w:hAnsi="仿宋" w:cs="仿宋" w:hint="eastAsia"/>
          <w:sz w:val="28"/>
          <w:lang w:eastAsia="zh-CN"/>
        </w:rPr>
      </w:pPr>
      <w:bookmarkStart w:id="4" w:name="_Toc25604"/>
      <w:r>
        <w:rPr>
          <w:rFonts w:ascii="仿宋" w:eastAsia="仿宋" w:hAnsi="仿宋" w:cs="仿宋" w:hint="eastAsia"/>
          <w:sz w:val="28"/>
          <w:lang w:eastAsia="zh-CN"/>
        </w:rPr>
        <w:t>(二)、插拉刨床项目工艺技术设计方案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插拉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插拉刨床项目将严格按照相关行业规范要求进行组织。通过有效控制产品质量，插拉刨床项目将致力于为顾客提供优质的插拉刨床项目产品和良好的服务。这体现了插拉刨床项目对于生产活动合规性和质量标准的高度重视，为插拉刨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插拉刨床项目注重生态效益和清洁生产原则。插拉刨床项目建设将紧密结合地方特色经济发展，与社会经济发展规划和区域环境保护规划方案相协调一致。通过与当地区域自然生态系统的结合，插拉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插拉刨床项目产品具有多样化的客户需求和个性化的特点。因此，插拉刨床项目产品规格品种多样，且单批生产数量较小。为满足这一特点，插拉刨床项目承办单位将建设先进的柔性制造生产线。通过广泛应用柔性制造技术，插拉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插拉刨床项目采用的技术具有较高的技术含量和自动化水平，处于国内先进水平。这一技术选用不仅体现了对生产效率、质量和环境友好性的高标准要求，同时为插拉刨床项目的可持续发展奠定了坚实的基础。</w:t>
      </w:r>
    </w:p>
    <w:p>
      <w:pPr>
        <w:pStyle w:val="Heading2"/>
        <w:ind w:firstLine="560" w:firstLineChars="200"/>
        <w:rPr>
          <w:rFonts w:ascii="仿宋" w:eastAsia="仿宋" w:hAnsi="仿宋" w:cs="仿宋" w:hint="eastAsia"/>
          <w:sz w:val="28"/>
          <w:lang w:eastAsia="zh-CN"/>
        </w:rPr>
      </w:pPr>
      <w:bookmarkStart w:id="5" w:name="_Toc244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为确保插拉刨床项目的高效生产和技术实施，我们制定了一套精心设计的设备选型方案，以满足插拉刨床项目生产、质量和环保的要求。该方案的主要特点如下：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插拉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针对插拉刨床项目产品的多样性和小批量生产的特点，我们将建设柔性制造生产线。通过在设备选型中考虑柔性制造技术，可以灵活应对不同产品规格和生产需求，实现生产线的高度灵活性和适应性。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830"/>
      <w:r>
        <w:rPr>
          <w:rFonts w:ascii="仿宋" w:eastAsia="仿宋" w:hAnsi="仿宋" w:cs="仿宋" w:hint="eastAsia"/>
          <w:sz w:val="28"/>
          <w:lang w:eastAsia="zh-CN"/>
        </w:rPr>
        <w:t>二、插拉刨床项目绩效评估</w:t>
      </w:r>
      <w:bookmarkEnd w:id="6"/>
    </w:p>
    <w:p>
      <w:pPr>
        <w:pStyle w:val="Heading2"/>
        <w:rPr>
          <w:rFonts w:ascii="仿宋" w:eastAsia="仿宋" w:hAnsi="仿宋" w:cs="仿宋" w:hint="eastAsia"/>
          <w:lang w:eastAsia="zh-CN"/>
        </w:rPr>
      </w:pPr>
      <w:bookmarkStart w:id="7" w:name="_Toc1869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插拉刨床项目中，我们设计了一套全面的绩效评估指标，以确保插拉刨床项目的可控和成功交付。这些指标跨足插拉刨床项目目标、成本、进度和质量等多个维度，为我们提供了全面洞察插拉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目标达成率是我们关注的首要指标。我们设定了明确的目标，并通过定期监测和评估，迅速发现并应对潜在的目标偏差。这为插拉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成本绩效是另一个核心关注点。通过实际成本与预算成本的对比分析，我们深入了解成本差异的原因，及时调整资源分配，保持插拉刨床项目在经济效益方面的合理水平。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进度作为关键的绩效指标之一，得到了精心的关注。我们制定了详细的插拉刨床项目进度计划，并设立了进度符合度指标，确保实际进度与计划进度保持一致。这使我们能够快速发现和解决潜在的进度问题，保持插拉刨床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插拉刨床项目绩效的不可或缺的一环。我们引入了一系列的质量标准和客户满意度指标，以确保插拉刨床项目交付的成果在质量上达到或超越预期水平。通过持续监测这些指标，我们努力提升插拉刨床项目整体质量水平，为插拉刨床项目的成功交付提供有力保障。通过这些科学且全面的绩效评估，我们能够更好地引导插拉刨床项目的持续改进，确保插拉刨床项目目标的顺利达成。</w:t>
      </w:r>
    </w:p>
    <w:p>
      <w:pPr>
        <w:pStyle w:val="Heading2"/>
        <w:ind w:firstLine="560" w:firstLineChars="200"/>
        <w:rPr>
          <w:rFonts w:ascii="仿宋" w:eastAsia="仿宋" w:hAnsi="仿宋" w:cs="仿宋" w:hint="eastAsia"/>
          <w:sz w:val="28"/>
          <w:lang w:eastAsia="zh-CN"/>
        </w:rPr>
      </w:pPr>
      <w:bookmarkStart w:id="8" w:name="_Toc3230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绩效评估是插拉刨床项目中的关键环节，为确保插拉刨床项目达到预期目标，我们采用了多层次、多维度的绩效评估方法。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插拉刨床项目的战略目标对齐，确保每个决策和行动都与插拉刨床项目整体目标保持一致。团队会定期召开战略对齐会议，审视当前工作与插拉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插拉刨床项目进度、质量、成本和风险等方面。这些指标通过数据收集和分析，为插拉刨床项目管理团队提供了客观的评估依据。例如，我们通过插拉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绩效评估不仅仅停留在插拉刨床项目内部，还考虑了插拉刨床项目对外部环境的影响。我们定期进行干系人满意度调查，以了解各利益相关方对插拉刨床项目的期望和满意度，并及时做出调整。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这种多层次、多角度的绩效评估方法，使得我们能够全面了解插拉刨床项目的运行状态，及时做出调整，确保插拉刨床项目在不断变化的环境中保持稳健前行。</w:t>
      </w:r>
    </w:p>
    <w:p>
      <w:pPr>
        <w:pStyle w:val="Heading2"/>
        <w:ind w:firstLine="560" w:firstLineChars="200"/>
        <w:rPr>
          <w:rFonts w:ascii="仿宋" w:eastAsia="仿宋" w:hAnsi="仿宋" w:cs="仿宋" w:hint="eastAsia"/>
          <w:sz w:val="28"/>
          <w:lang w:eastAsia="zh-CN"/>
        </w:rPr>
      </w:pPr>
      <w:bookmarkStart w:id="9" w:name="_Toc1484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为了确保插拉刨床项目的有效管理和不断优化，我们采用了精心设计的绩效评估周期。这个周期旨在实现灵活、实时和全面的评估，以适应插拉刨床项目执行中的各种挑战。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插拉刨床项目的不同需求，分为短期、中期和长期。短期评估关注每个迭代或工作周期，以及时发现和解决当前任务中的问题。中期评估涵盖几个迭代，深入了解整体插拉刨床项目的趋势和性能。长期评估则着眼于整个插拉刨床项目阶段，确保插拉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插拉刨床项目管理工具和协作平台，团队成员能够随时更新和分享插拉刨床项目数据。这种实时性的反馈机制使我们能够及时察觉潜在问题，快速调整，保持插拉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插拉刨床项目的决策制定密不可分。每个周期的插拉刨床项目回顾会议成为集体总结经验、识别问题深层次原因并找到创新解决方案的平台。这种定期的反思与调整机制使插拉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2969"/>
      <w:r>
        <w:rPr>
          <w:rFonts w:ascii="仿宋" w:eastAsia="仿宋" w:hAnsi="仿宋" w:cs="仿宋" w:hint="eastAsia"/>
          <w:sz w:val="28"/>
          <w:lang w:eastAsia="zh-CN"/>
        </w:rPr>
        <w:t>三、插拉刨床项目文档管理</w:t>
      </w:r>
      <w:bookmarkEnd w:id="10"/>
    </w:p>
    <w:p>
      <w:pPr>
        <w:pStyle w:val="Heading2"/>
        <w:rPr>
          <w:rFonts w:ascii="仿宋" w:eastAsia="仿宋" w:hAnsi="仿宋" w:cs="仿宋" w:hint="eastAsia"/>
          <w:lang w:eastAsia="zh-CN"/>
        </w:rPr>
      </w:pPr>
      <w:bookmarkStart w:id="11" w:name="_Toc448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插拉刨床项目高度重视文档的质量和准确性，以支持插拉刨床项目的各项活动和决策。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文档的编制始于插拉刨床项目计划的初期，我们制定了详细的文档编制计划，明确了每个文档的内容、格式和编写责任人。在插拉刨床项目启动阶段，我们首先编制了插拉刨床项目章程，明确定义了插拉刨床项目的目标、范围、风险等关键要素。随后，插拉刨床项目团队根据计划陆续编制了需求文档、设计文档、测试文档等各类文档，确保插拉刨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插拉刨床项目管理中的重要环节，旨在确保插拉刨床项目文档符合质量标准和插拉刨床项目需求。在插拉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除了内部审查，我们还进行了外部审查，邀请插拉刨床项目相关利益方和专业领域的专家对文档进行独立审查。这有助于获取更全面、客观的反馈，确保插拉刨床项目文档不仅符合内部标准，也满足外部需求。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插拉刨床项目在文档编制与审查方面建立了严格的管理机制，通过规范的流程和多维度的审查，确保插拉刨床项目文档的质量、准确性和可靠性，为插拉刨床项目的顺利推进提供了有力支持。</w:t>
      </w:r>
    </w:p>
    <w:p>
      <w:pPr>
        <w:pStyle w:val="Heading2"/>
        <w:ind w:firstLine="560" w:firstLineChars="200"/>
        <w:rPr>
          <w:rFonts w:ascii="仿宋" w:eastAsia="仿宋" w:hAnsi="仿宋" w:cs="仿宋" w:hint="eastAsia"/>
          <w:sz w:val="28"/>
          <w:lang w:eastAsia="zh-CN"/>
        </w:rPr>
      </w:pPr>
      <w:bookmarkStart w:id="12" w:name="_Toc1329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在插拉刨床项目中，我们致力于优化文档发布与分发过程，以确保信息的高效传递和团队间协作的顺畅进行。以下是我们采取的关键优化策略：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我们通过多渠道发布文档，包括电子邮件、插拉刨床项目管理平台、内部网站等，以满足不同团队成员的偏好和需求。多渠道发布确保了信息的全面覆盖。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我们采用了精细的权限控制，确保只有授权人员可以访问敏感信息。这种安全措施保护了插拉刨床项目文档的机密性，防止了未经授权的信息泄露。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80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文档存档与归档是插拉刨床项目生命周期中一个至关重要的环节，直接关系到插拉刨床项目信息的长期保存和历史记录的完整性。在插拉刨床项目中，我们实施了一系列有效的文档存档与归档管理策略：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311"/>
      <w:r>
        <w:rPr>
          <w:rFonts w:ascii="仿宋" w:eastAsia="仿宋" w:hAnsi="仿宋" w:cs="仿宋" w:hint="eastAsia"/>
          <w:sz w:val="28"/>
          <w:lang w:eastAsia="zh-CN"/>
        </w:rPr>
        <w:t>四、插拉刨床项目危机管理</w:t>
      </w:r>
      <w:bookmarkEnd w:id="14"/>
    </w:p>
    <w:p>
      <w:pPr>
        <w:pStyle w:val="Heading2"/>
        <w:rPr>
          <w:rFonts w:ascii="仿宋" w:eastAsia="仿宋" w:hAnsi="仿宋" w:cs="仿宋" w:hint="eastAsia"/>
          <w:lang w:eastAsia="zh-CN"/>
        </w:rPr>
      </w:pPr>
      <w:bookmarkStart w:id="15" w:name="_Toc1165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插拉刨床项目危机管理中，危机预警与识别是确保插拉刨床项目稳健运行的核心步骤。通过建立全面的监测机制，插拉刨床项目团队旨在及时发现和理解潜在的风险和危机因素，以便采取及时的预防和应对措施，确保插拉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首先，通过深入的风险评估，插拉刨床项目团队全面分析了整个插拉刨床项目和各个阶段可能存在的威胁。这包括准确评估每个潜在风险的发生概率和可能影响的程度，为后续危机预警提供了有力支持。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插拉刨床项目团队着重于明确定义插拉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插拉刨床项目进展的持续监控，团队能够及时发现潜在问题并作出迅速反应。插拉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在这一阶段，团队的专业素养和反应速度将发挥至关重要的作用，以确保潜在危机能够在初期得到有效的处理，最大程度地减轻负面影响。通过危机预警与识别，插拉刨床项目得以更有序、可控地推进。</w:t>
      </w:r>
    </w:p>
    <w:p>
      <w:pPr>
        <w:pStyle w:val="Heading2"/>
        <w:ind w:firstLine="560" w:firstLineChars="200"/>
        <w:rPr>
          <w:rFonts w:ascii="仿宋" w:eastAsia="仿宋" w:hAnsi="仿宋" w:cs="仿宋" w:hint="eastAsia"/>
          <w:sz w:val="28"/>
          <w:lang w:eastAsia="zh-CN"/>
        </w:rPr>
      </w:pPr>
      <w:bookmarkStart w:id="16" w:name="_Toc3149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在危机发生时，插拉刨床项目团队立即行动，成立了应急小组。该小组的任务是迅速制定并实施紧急应对措施，以最小化潜在损失。以下是采取的主要措施：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暂停插拉刨床项目进度：为遏制危机蔓延，插拉刨床项目暂时停止进行，以便全面评估当前状况。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资源重新分配：重新评估插拉刨床项目资源的分配，确保最大限度地减小损失。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实时沟通：与关键利益相关者建立实时沟通机制，向他们传递插拉刨床项目危机的实际状况，保障插拉刨床项目核心利益。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在紧急应对的同时，插拉刨床项目团队强调了团队协作和有效沟通的重要性。以下是团队协作的关键举措：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信息共享机制：建立了信息共享平台，确保团队成员能够及时获取插拉刨床项目危机的实时信息。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领导者沟通：插拉刨床项目领导者通过定期会议和即时沟通工具，指导团队应对危机，保持团队稳定运行。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随着危机得到初步控制，插拉刨床项目团队转向制定恢复计划，以确保插拉刨床项目能够从中迅速恢复。主要恢复计划包括：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修复受损的进度计划：重新评估插拉刨床项目进度，制定修复计划，确保插拉刨床项目尽快回归正常进程。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重新调整资源分配：优化资源分配，确保插拉刨床项目在有限资源下高效运转。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风险管理机制加强：对插拉刨床项目风险进行全面评估，制定更强化的风险管理策略，以预防未来可能的危机。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3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052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插拉刨床项目的主要产品是XXXX，预计年产值为XXX万元。这一产品在市场中占据着重要的地位，其广泛的应用范围使得该插拉刨床项目的市场前景非常广阔。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插拉刨床项目的xxx产品作为重要的原材料之一，将在多个领域发挥关键作用。其在建筑、交通、能源等方面的广泛应用将为整个产业链提供强大的支持，形成产业协同效应。插拉刨床项目的年产值XXX万XXX万XXX万万元不仅反映了其在市场上的巨大潜力，更预示着它对国民经济的积极贡献。这种关联度高、涉及面广的产业关系，使得该插拉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837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https://d.book118.com/428124136124006037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插拉刨床项目计划设计方案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D063F"/>
    <w:rsid w:val="5F1D0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2413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2024-02-19T12:09:00Z</dcterms:created>
  <dcterms:modified xsi:type="dcterms:W3CDTF">2024-02-19T12:09:19Z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8B4AF1D1FD364438A1DA33335084BF6B_11</vt:lpwstr>
  </property>
  <property fmtid="{D5CDD505-2E9C-101B-9397-08002B2CF9AE}" pid="3" name="KSOProductBuildVer">
    <vt:lpwstr>2052-12.1.0.16250</vt:lpwstr>
  </property>
</Properties>
</file>