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计划生育手术器械项目规划设计蓝图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394" w:history="1">
        <w:r>
          <w:rPr>
            <w:rFonts w:ascii="仿宋" w:eastAsia="仿宋" w:hAnsi="仿宋" w:cs="仿宋" w:hint="eastAsia"/>
            <w:lang w:eastAsia="zh-CN"/>
          </w:rPr>
          <w:t>前言</w:t>
        </w:r>
        <w:r>
          <w:tab/>
        </w:r>
        <w:r>
          <w:fldChar w:fldCharType="begin"/>
        </w:r>
        <w:r>
          <w:instrText xml:space="preserve"> PAGEREF _Toc19394 \h </w:instrText>
        </w:r>
        <w:r>
          <w:fldChar w:fldCharType="separate"/>
        </w:r>
        <w:r>
          <w:t>3</w:t>
        </w:r>
        <w:r>
          <w:fldChar w:fldCharType="end"/>
        </w:r>
      </w:hyperlink>
    </w:p>
    <w:p>
      <w:pPr>
        <w:pStyle w:val="TOC1"/>
        <w:tabs>
          <w:tab w:val="right" w:leader="dot" w:pos="8306"/>
        </w:tabs>
      </w:pPr>
      <w:hyperlink w:anchor="_Toc24809" w:history="1">
        <w:r>
          <w:rPr>
            <w:rFonts w:ascii="仿宋" w:eastAsia="仿宋" w:hAnsi="仿宋" w:cs="仿宋" w:hint="eastAsia"/>
            <w:lang w:eastAsia="zh-CN"/>
          </w:rPr>
          <w:t>一、计划生育手术器械项目概论</w:t>
        </w:r>
        <w:r>
          <w:tab/>
        </w:r>
        <w:r>
          <w:fldChar w:fldCharType="begin"/>
        </w:r>
        <w:r>
          <w:instrText xml:space="preserve"> PAGEREF _Toc24809 \h </w:instrText>
        </w:r>
        <w:r>
          <w:fldChar w:fldCharType="separate"/>
        </w:r>
        <w:r>
          <w:t>3</w:t>
        </w:r>
        <w:r>
          <w:fldChar w:fldCharType="end"/>
        </w:r>
      </w:hyperlink>
    </w:p>
    <w:p>
      <w:pPr>
        <w:pStyle w:val="TOC2"/>
        <w:tabs>
          <w:tab w:val="right" w:leader="dot" w:pos="8306"/>
        </w:tabs>
      </w:pPr>
      <w:hyperlink w:anchor="_Toc415" w:history="1">
        <w:r>
          <w:rPr>
            <w:rFonts w:ascii="仿宋" w:eastAsia="仿宋" w:hAnsi="仿宋" w:cs="仿宋" w:hint="eastAsia"/>
            <w:lang w:eastAsia="zh-CN"/>
          </w:rPr>
          <w:t>(一)、计划生育手术器械项目概况</w:t>
        </w:r>
        <w:r>
          <w:tab/>
        </w:r>
        <w:r>
          <w:fldChar w:fldCharType="begin"/>
        </w:r>
        <w:r>
          <w:instrText xml:space="preserve"> PAGEREF _Toc415 \h </w:instrText>
        </w:r>
        <w:r>
          <w:fldChar w:fldCharType="separate"/>
        </w:r>
        <w:r>
          <w:t>3</w:t>
        </w:r>
        <w:r>
          <w:fldChar w:fldCharType="end"/>
        </w:r>
      </w:hyperlink>
    </w:p>
    <w:p>
      <w:pPr>
        <w:pStyle w:val="TOC2"/>
        <w:tabs>
          <w:tab w:val="right" w:leader="dot" w:pos="8306"/>
        </w:tabs>
      </w:pPr>
      <w:hyperlink w:anchor="_Toc8625" w:history="1">
        <w:r>
          <w:rPr>
            <w:rFonts w:ascii="仿宋" w:eastAsia="仿宋" w:hAnsi="仿宋" w:cs="仿宋" w:hint="eastAsia"/>
            <w:lang w:eastAsia="zh-CN"/>
          </w:rPr>
          <w:t>(二)、计划生育手术器械项目目标</w:t>
        </w:r>
        <w:r>
          <w:tab/>
        </w:r>
        <w:r>
          <w:fldChar w:fldCharType="begin"/>
        </w:r>
        <w:r>
          <w:instrText xml:space="preserve"> PAGEREF _Toc8625 \h </w:instrText>
        </w:r>
        <w:r>
          <w:fldChar w:fldCharType="separate"/>
        </w:r>
        <w:r>
          <w:t>5</w:t>
        </w:r>
        <w:r>
          <w:fldChar w:fldCharType="end"/>
        </w:r>
      </w:hyperlink>
    </w:p>
    <w:p>
      <w:pPr>
        <w:pStyle w:val="TOC2"/>
        <w:tabs>
          <w:tab w:val="right" w:leader="dot" w:pos="8306"/>
        </w:tabs>
      </w:pPr>
      <w:hyperlink w:anchor="_Toc4810" w:history="1">
        <w:r>
          <w:rPr>
            <w:rFonts w:ascii="仿宋" w:eastAsia="仿宋" w:hAnsi="仿宋" w:cs="仿宋" w:hint="eastAsia"/>
            <w:lang w:eastAsia="zh-CN"/>
          </w:rPr>
          <w:t>(三)、计划生育手术器械项目提出的理由</w:t>
        </w:r>
        <w:r>
          <w:tab/>
        </w:r>
        <w:r>
          <w:fldChar w:fldCharType="begin"/>
        </w:r>
        <w:r>
          <w:instrText xml:space="preserve"> PAGEREF _Toc4810 \h </w:instrText>
        </w:r>
        <w:r>
          <w:fldChar w:fldCharType="separate"/>
        </w:r>
        <w:r>
          <w:t>6</w:t>
        </w:r>
        <w:r>
          <w:fldChar w:fldCharType="end"/>
        </w:r>
      </w:hyperlink>
    </w:p>
    <w:p>
      <w:pPr>
        <w:pStyle w:val="TOC2"/>
        <w:tabs>
          <w:tab w:val="right" w:leader="dot" w:pos="8306"/>
        </w:tabs>
      </w:pPr>
      <w:hyperlink w:anchor="_Toc960" w:history="1">
        <w:r>
          <w:rPr>
            <w:rFonts w:ascii="仿宋" w:eastAsia="仿宋" w:hAnsi="仿宋" w:cs="仿宋" w:hint="eastAsia"/>
            <w:lang w:eastAsia="zh-CN"/>
          </w:rPr>
          <w:t>(四)、计划生育手术器械项目意义</w:t>
        </w:r>
        <w:r>
          <w:tab/>
        </w:r>
        <w:r>
          <w:fldChar w:fldCharType="begin"/>
        </w:r>
        <w:r>
          <w:instrText xml:space="preserve"> PAGEREF _Toc960 \h </w:instrText>
        </w:r>
        <w:r>
          <w:fldChar w:fldCharType="separate"/>
        </w:r>
        <w:r>
          <w:t>8</w:t>
        </w:r>
        <w:r>
          <w:fldChar w:fldCharType="end"/>
        </w:r>
      </w:hyperlink>
    </w:p>
    <w:p>
      <w:pPr>
        <w:pStyle w:val="TOC2"/>
        <w:tabs>
          <w:tab w:val="right" w:leader="dot" w:pos="8306"/>
        </w:tabs>
      </w:pPr>
      <w:hyperlink w:anchor="_Toc31633" w:history="1">
        <w:r>
          <w:rPr>
            <w:rFonts w:ascii="仿宋" w:eastAsia="仿宋" w:hAnsi="仿宋" w:cs="仿宋" w:hint="eastAsia"/>
            <w:lang w:eastAsia="zh-CN"/>
          </w:rPr>
          <w:t>(五)、计划生育手术器械项目背景</w:t>
        </w:r>
        <w:r>
          <w:tab/>
        </w:r>
        <w:r>
          <w:fldChar w:fldCharType="begin"/>
        </w:r>
        <w:r>
          <w:instrText xml:space="preserve"> PAGEREF _Toc31633 \h </w:instrText>
        </w:r>
        <w:r>
          <w:fldChar w:fldCharType="separate"/>
        </w:r>
        <w:r>
          <w:t>9</w:t>
        </w:r>
        <w:r>
          <w:fldChar w:fldCharType="end"/>
        </w:r>
      </w:hyperlink>
    </w:p>
    <w:p>
      <w:pPr>
        <w:pStyle w:val="TOC1"/>
        <w:tabs>
          <w:tab w:val="right" w:leader="dot" w:pos="8306"/>
        </w:tabs>
      </w:pPr>
      <w:hyperlink w:anchor="_Toc11701" w:history="1">
        <w:r>
          <w:rPr>
            <w:rFonts w:ascii="仿宋" w:eastAsia="仿宋" w:hAnsi="仿宋" w:cs="仿宋" w:hint="eastAsia"/>
            <w:lang w:eastAsia="zh-CN"/>
          </w:rPr>
          <w:t>二、计划生育手术器械项目危机管理</w:t>
        </w:r>
        <w:r>
          <w:tab/>
        </w:r>
        <w:r>
          <w:fldChar w:fldCharType="begin"/>
        </w:r>
        <w:r>
          <w:instrText xml:space="preserve"> PAGEREF _Toc11701 \h </w:instrText>
        </w:r>
        <w:r>
          <w:fldChar w:fldCharType="separate"/>
        </w:r>
        <w:r>
          <w:t>10</w:t>
        </w:r>
        <w:r>
          <w:fldChar w:fldCharType="end"/>
        </w:r>
      </w:hyperlink>
    </w:p>
    <w:p>
      <w:pPr>
        <w:pStyle w:val="TOC2"/>
        <w:tabs>
          <w:tab w:val="right" w:leader="dot" w:pos="8306"/>
        </w:tabs>
      </w:pPr>
      <w:hyperlink w:anchor="_Toc7536" w:history="1">
        <w:r>
          <w:rPr>
            <w:rFonts w:ascii="仿宋" w:eastAsia="仿宋" w:hAnsi="仿宋" w:cs="仿宋" w:hint="eastAsia"/>
            <w:lang w:eastAsia="zh-CN"/>
          </w:rPr>
          <w:t>(一)、危机预警与识别</w:t>
        </w:r>
        <w:r>
          <w:tab/>
        </w:r>
        <w:r>
          <w:fldChar w:fldCharType="begin"/>
        </w:r>
        <w:r>
          <w:instrText xml:space="preserve"> PAGEREF _Toc7536 \h </w:instrText>
        </w:r>
        <w:r>
          <w:fldChar w:fldCharType="separate"/>
        </w:r>
        <w:r>
          <w:t>10</w:t>
        </w:r>
        <w:r>
          <w:fldChar w:fldCharType="end"/>
        </w:r>
      </w:hyperlink>
    </w:p>
    <w:p>
      <w:pPr>
        <w:pStyle w:val="TOC2"/>
        <w:tabs>
          <w:tab w:val="right" w:leader="dot" w:pos="8306"/>
        </w:tabs>
      </w:pPr>
      <w:hyperlink w:anchor="_Toc760" w:history="1">
        <w:r>
          <w:rPr>
            <w:rFonts w:ascii="仿宋" w:eastAsia="仿宋" w:hAnsi="仿宋" w:cs="仿宋" w:hint="eastAsia"/>
            <w:lang w:eastAsia="zh-CN"/>
          </w:rPr>
          <w:t>(二)、危机应对与恢复</w:t>
        </w:r>
        <w:r>
          <w:tab/>
        </w:r>
        <w:r>
          <w:fldChar w:fldCharType="begin"/>
        </w:r>
        <w:r>
          <w:instrText xml:space="preserve"> PAGEREF _Toc760 \h </w:instrText>
        </w:r>
        <w:r>
          <w:fldChar w:fldCharType="separate"/>
        </w:r>
        <w:r>
          <w:t>11</w:t>
        </w:r>
        <w:r>
          <w:fldChar w:fldCharType="end"/>
        </w:r>
      </w:hyperlink>
    </w:p>
    <w:p>
      <w:pPr>
        <w:pStyle w:val="TOC1"/>
        <w:tabs>
          <w:tab w:val="right" w:leader="dot" w:pos="8306"/>
        </w:tabs>
      </w:pPr>
      <w:hyperlink w:anchor="_Toc7849" w:history="1">
        <w:r>
          <w:rPr>
            <w:rFonts w:ascii="仿宋" w:eastAsia="仿宋" w:hAnsi="仿宋" w:cs="仿宋" w:hint="eastAsia"/>
            <w:lang w:eastAsia="zh-CN"/>
          </w:rPr>
          <w:t>三、计划生育手术器械项目可持续发展</w:t>
        </w:r>
        <w:r>
          <w:tab/>
        </w:r>
        <w:r>
          <w:fldChar w:fldCharType="begin"/>
        </w:r>
        <w:r>
          <w:instrText xml:space="preserve"> PAGEREF _Toc7849 \h </w:instrText>
        </w:r>
        <w:r>
          <w:fldChar w:fldCharType="separate"/>
        </w:r>
        <w:r>
          <w:t>13</w:t>
        </w:r>
        <w:r>
          <w:fldChar w:fldCharType="end"/>
        </w:r>
      </w:hyperlink>
    </w:p>
    <w:p>
      <w:pPr>
        <w:pStyle w:val="TOC2"/>
        <w:tabs>
          <w:tab w:val="right" w:leader="dot" w:pos="8306"/>
        </w:tabs>
      </w:pPr>
      <w:hyperlink w:anchor="_Toc26476" w:history="1">
        <w:r>
          <w:rPr>
            <w:rFonts w:ascii="仿宋" w:eastAsia="仿宋" w:hAnsi="仿宋" w:cs="仿宋" w:hint="eastAsia"/>
            <w:lang w:eastAsia="zh-CN"/>
          </w:rPr>
          <w:t>(一)、可持续战略与实践</w:t>
        </w:r>
        <w:r>
          <w:tab/>
        </w:r>
        <w:r>
          <w:fldChar w:fldCharType="begin"/>
        </w:r>
        <w:r>
          <w:instrText xml:space="preserve"> PAGEREF _Toc26476 \h </w:instrText>
        </w:r>
        <w:r>
          <w:fldChar w:fldCharType="separate"/>
        </w:r>
        <w:r>
          <w:t>13</w:t>
        </w:r>
        <w:r>
          <w:fldChar w:fldCharType="end"/>
        </w:r>
      </w:hyperlink>
    </w:p>
    <w:p>
      <w:pPr>
        <w:pStyle w:val="TOC2"/>
        <w:tabs>
          <w:tab w:val="right" w:leader="dot" w:pos="8306"/>
        </w:tabs>
      </w:pPr>
      <w:hyperlink w:anchor="_Toc30606" w:history="1">
        <w:r>
          <w:rPr>
            <w:rFonts w:ascii="仿宋" w:eastAsia="仿宋" w:hAnsi="仿宋" w:cs="仿宋" w:hint="eastAsia"/>
            <w:lang w:eastAsia="zh-CN"/>
          </w:rPr>
          <w:t>(二)、环保与社会责任</w:t>
        </w:r>
        <w:r>
          <w:tab/>
        </w:r>
        <w:r>
          <w:fldChar w:fldCharType="begin"/>
        </w:r>
        <w:r>
          <w:instrText xml:space="preserve"> PAGEREF _Toc30606 \h </w:instrText>
        </w:r>
        <w:r>
          <w:fldChar w:fldCharType="separate"/>
        </w:r>
        <w:r>
          <w:t>13</w:t>
        </w:r>
        <w:r>
          <w:fldChar w:fldCharType="end"/>
        </w:r>
      </w:hyperlink>
    </w:p>
    <w:p>
      <w:pPr>
        <w:pStyle w:val="TOC1"/>
        <w:tabs>
          <w:tab w:val="right" w:leader="dot" w:pos="8306"/>
        </w:tabs>
      </w:pPr>
      <w:hyperlink w:anchor="_Toc3604" w:history="1">
        <w:r>
          <w:rPr>
            <w:rFonts w:ascii="仿宋" w:eastAsia="仿宋" w:hAnsi="仿宋" w:cs="仿宋" w:hint="eastAsia"/>
            <w:lang w:eastAsia="zh-CN"/>
          </w:rPr>
          <w:t>四、计划生育手术器械项目文档管理</w:t>
        </w:r>
        <w:r>
          <w:tab/>
        </w:r>
        <w:r>
          <w:fldChar w:fldCharType="begin"/>
        </w:r>
        <w:r>
          <w:instrText xml:space="preserve"> PAGEREF _Toc3604 \h </w:instrText>
        </w:r>
        <w:r>
          <w:fldChar w:fldCharType="separate"/>
        </w:r>
        <w:r>
          <w:t>14</w:t>
        </w:r>
        <w:r>
          <w:fldChar w:fldCharType="end"/>
        </w:r>
      </w:hyperlink>
    </w:p>
    <w:p>
      <w:pPr>
        <w:pStyle w:val="TOC2"/>
        <w:tabs>
          <w:tab w:val="right" w:leader="dot" w:pos="8306"/>
        </w:tabs>
      </w:pPr>
      <w:hyperlink w:anchor="_Toc9005" w:history="1">
        <w:r>
          <w:rPr>
            <w:rFonts w:ascii="仿宋" w:eastAsia="仿宋" w:hAnsi="仿宋" w:cs="仿宋" w:hint="eastAsia"/>
            <w:lang w:eastAsia="zh-CN"/>
          </w:rPr>
          <w:t>(一)、文档编制与审查</w:t>
        </w:r>
        <w:r>
          <w:tab/>
        </w:r>
        <w:r>
          <w:fldChar w:fldCharType="begin"/>
        </w:r>
        <w:r>
          <w:instrText xml:space="preserve"> PAGEREF _Toc9005 \h </w:instrText>
        </w:r>
        <w:r>
          <w:fldChar w:fldCharType="separate"/>
        </w:r>
        <w:r>
          <w:t>14</w:t>
        </w:r>
        <w:r>
          <w:fldChar w:fldCharType="end"/>
        </w:r>
      </w:hyperlink>
    </w:p>
    <w:p>
      <w:pPr>
        <w:pStyle w:val="TOC2"/>
        <w:tabs>
          <w:tab w:val="right" w:leader="dot" w:pos="8306"/>
        </w:tabs>
      </w:pPr>
      <w:hyperlink w:anchor="_Toc4501" w:history="1">
        <w:r>
          <w:rPr>
            <w:rFonts w:ascii="仿宋" w:eastAsia="仿宋" w:hAnsi="仿宋" w:cs="仿宋" w:hint="eastAsia"/>
            <w:lang w:eastAsia="zh-CN"/>
          </w:rPr>
          <w:t>(二)、文档发布与分发</w:t>
        </w:r>
        <w:r>
          <w:tab/>
        </w:r>
        <w:r>
          <w:fldChar w:fldCharType="begin"/>
        </w:r>
        <w:r>
          <w:instrText xml:space="preserve"> PAGEREF _Toc4501 \h </w:instrText>
        </w:r>
        <w:r>
          <w:fldChar w:fldCharType="separate"/>
        </w:r>
        <w:r>
          <w:t>16</w:t>
        </w:r>
        <w:r>
          <w:fldChar w:fldCharType="end"/>
        </w:r>
      </w:hyperlink>
    </w:p>
    <w:p>
      <w:pPr>
        <w:pStyle w:val="TOC2"/>
        <w:tabs>
          <w:tab w:val="right" w:leader="dot" w:pos="8306"/>
        </w:tabs>
      </w:pPr>
      <w:hyperlink w:anchor="_Toc22072" w:history="1">
        <w:r>
          <w:rPr>
            <w:rFonts w:ascii="仿宋" w:eastAsia="仿宋" w:hAnsi="仿宋" w:cs="仿宋" w:hint="eastAsia"/>
            <w:lang w:eastAsia="zh-CN"/>
          </w:rPr>
          <w:t>(三)、文档存档与归档</w:t>
        </w:r>
        <w:r>
          <w:tab/>
        </w:r>
        <w:r>
          <w:fldChar w:fldCharType="begin"/>
        </w:r>
        <w:r>
          <w:instrText xml:space="preserve"> PAGEREF _Toc22072 \h </w:instrText>
        </w:r>
        <w:r>
          <w:fldChar w:fldCharType="separate"/>
        </w:r>
        <w:r>
          <w:t>17</w:t>
        </w:r>
        <w:r>
          <w:fldChar w:fldCharType="end"/>
        </w:r>
      </w:hyperlink>
    </w:p>
    <w:p>
      <w:pPr>
        <w:pStyle w:val="TOC1"/>
        <w:tabs>
          <w:tab w:val="right" w:leader="dot" w:pos="8306"/>
        </w:tabs>
      </w:pPr>
      <w:hyperlink w:anchor="_Toc19949" w:history="1">
        <w:r>
          <w:rPr>
            <w:rFonts w:ascii="仿宋" w:eastAsia="仿宋" w:hAnsi="仿宋" w:cs="仿宋" w:hint="eastAsia"/>
            <w:lang w:eastAsia="zh-CN"/>
          </w:rPr>
          <w:t>五、计划生育手术器械项目选址可行性分析</w:t>
        </w:r>
        <w:r>
          <w:tab/>
        </w:r>
        <w:r>
          <w:fldChar w:fldCharType="begin"/>
        </w:r>
        <w:r>
          <w:instrText xml:space="preserve"> PAGEREF _Toc19949 \h </w:instrText>
        </w:r>
        <w:r>
          <w:fldChar w:fldCharType="separate"/>
        </w:r>
        <w:r>
          <w:t>18</w:t>
        </w:r>
        <w:r>
          <w:fldChar w:fldCharType="end"/>
        </w:r>
      </w:hyperlink>
    </w:p>
    <w:p>
      <w:pPr>
        <w:pStyle w:val="TOC2"/>
        <w:tabs>
          <w:tab w:val="right" w:leader="dot" w:pos="8306"/>
        </w:tabs>
      </w:pPr>
      <w:hyperlink w:anchor="_Toc30309" w:history="1">
        <w:r>
          <w:rPr>
            <w:rFonts w:ascii="仿宋" w:eastAsia="仿宋" w:hAnsi="仿宋" w:cs="仿宋" w:hint="eastAsia"/>
            <w:lang w:eastAsia="zh-CN"/>
          </w:rPr>
          <w:t>(一)、计划生育手术器械项目选址</w:t>
        </w:r>
        <w:r>
          <w:tab/>
        </w:r>
        <w:r>
          <w:fldChar w:fldCharType="begin"/>
        </w:r>
        <w:r>
          <w:instrText xml:space="preserve"> PAGEREF _Toc30309 \h </w:instrText>
        </w:r>
        <w:r>
          <w:fldChar w:fldCharType="separate"/>
        </w:r>
        <w:r>
          <w:t>18</w:t>
        </w:r>
        <w:r>
          <w:fldChar w:fldCharType="end"/>
        </w:r>
      </w:hyperlink>
    </w:p>
    <w:p>
      <w:pPr>
        <w:pStyle w:val="TOC2"/>
        <w:tabs>
          <w:tab w:val="right" w:leader="dot" w:pos="8306"/>
        </w:tabs>
      </w:pPr>
      <w:hyperlink w:anchor="_Toc27877" w:history="1">
        <w:r>
          <w:rPr>
            <w:rFonts w:ascii="仿宋" w:eastAsia="仿宋" w:hAnsi="仿宋" w:cs="仿宋" w:hint="eastAsia"/>
            <w:lang w:eastAsia="zh-CN"/>
          </w:rPr>
          <w:t>(二)、用地控制指标</w:t>
        </w:r>
        <w:r>
          <w:tab/>
        </w:r>
        <w:r>
          <w:fldChar w:fldCharType="begin"/>
        </w:r>
        <w:r>
          <w:instrText xml:space="preserve"> PAGEREF _Toc27877 \h </w:instrText>
        </w:r>
        <w:r>
          <w:fldChar w:fldCharType="separate"/>
        </w:r>
        <w:r>
          <w:t>18</w:t>
        </w:r>
        <w:r>
          <w:fldChar w:fldCharType="end"/>
        </w:r>
      </w:hyperlink>
    </w:p>
    <w:p>
      <w:pPr>
        <w:pStyle w:val="TOC2"/>
        <w:tabs>
          <w:tab w:val="right" w:leader="dot" w:pos="8306"/>
        </w:tabs>
      </w:pPr>
      <w:hyperlink w:anchor="_Toc7580" w:history="1">
        <w:r>
          <w:rPr>
            <w:rFonts w:ascii="仿宋" w:eastAsia="仿宋" w:hAnsi="仿宋" w:cs="仿宋" w:hint="eastAsia"/>
            <w:lang w:eastAsia="zh-CN"/>
          </w:rPr>
          <w:t>(三)、节约用地措施</w:t>
        </w:r>
        <w:r>
          <w:tab/>
        </w:r>
        <w:r>
          <w:fldChar w:fldCharType="begin"/>
        </w:r>
        <w:r>
          <w:instrText xml:space="preserve"> PAGEREF _Toc7580 \h </w:instrText>
        </w:r>
        <w:r>
          <w:fldChar w:fldCharType="separate"/>
        </w:r>
        <w:r>
          <w:t>20</w:t>
        </w:r>
        <w:r>
          <w:fldChar w:fldCharType="end"/>
        </w:r>
      </w:hyperlink>
    </w:p>
    <w:p>
      <w:pPr>
        <w:pStyle w:val="TOC2"/>
        <w:tabs>
          <w:tab w:val="right" w:leader="dot" w:pos="8306"/>
        </w:tabs>
      </w:pPr>
      <w:hyperlink w:anchor="_Toc25346" w:history="1">
        <w:r>
          <w:rPr>
            <w:rFonts w:ascii="仿宋" w:eastAsia="仿宋" w:hAnsi="仿宋" w:cs="仿宋" w:hint="eastAsia"/>
            <w:lang w:eastAsia="zh-CN"/>
          </w:rPr>
          <w:t>(四)、总图布置方案</w:t>
        </w:r>
        <w:r>
          <w:tab/>
        </w:r>
        <w:r>
          <w:fldChar w:fldCharType="begin"/>
        </w:r>
        <w:r>
          <w:instrText xml:space="preserve"> PAGEREF _Toc25346 \h </w:instrText>
        </w:r>
        <w:r>
          <w:fldChar w:fldCharType="separate"/>
        </w:r>
        <w:r>
          <w:t>21</w:t>
        </w:r>
        <w:r>
          <w:fldChar w:fldCharType="end"/>
        </w:r>
      </w:hyperlink>
    </w:p>
    <w:p>
      <w:pPr>
        <w:pStyle w:val="TOC2"/>
        <w:tabs>
          <w:tab w:val="right" w:leader="dot" w:pos="8306"/>
        </w:tabs>
      </w:pPr>
      <w:hyperlink w:anchor="_Toc4002" w:history="1">
        <w:r>
          <w:rPr>
            <w:rFonts w:ascii="仿宋" w:eastAsia="仿宋" w:hAnsi="仿宋" w:cs="仿宋" w:hint="eastAsia"/>
            <w:lang w:eastAsia="zh-CN"/>
          </w:rPr>
          <w:t>(五)、选址综合评价</w:t>
        </w:r>
        <w:r>
          <w:tab/>
        </w:r>
        <w:r>
          <w:fldChar w:fldCharType="begin"/>
        </w:r>
        <w:r>
          <w:instrText xml:space="preserve"> PAGEREF _Toc4002 \h </w:instrText>
        </w:r>
        <w:r>
          <w:fldChar w:fldCharType="separate"/>
        </w:r>
        <w:r>
          <w:t>22</w:t>
        </w:r>
        <w:r>
          <w:fldChar w:fldCharType="end"/>
        </w:r>
      </w:hyperlink>
    </w:p>
    <w:p>
      <w:pPr>
        <w:pStyle w:val="TOC1"/>
        <w:tabs>
          <w:tab w:val="right" w:leader="dot" w:pos="8306"/>
        </w:tabs>
      </w:pPr>
      <w:hyperlink w:anchor="_Toc18684" w:history="1">
        <w:r>
          <w:rPr>
            <w:rFonts w:ascii="仿宋" w:eastAsia="仿宋" w:hAnsi="仿宋" w:cs="仿宋" w:hint="eastAsia"/>
            <w:lang w:eastAsia="zh-CN"/>
          </w:rPr>
          <w:t>六、计划生育手术器械项目建设单位说明</w:t>
        </w:r>
        <w:r>
          <w:tab/>
        </w:r>
        <w:r>
          <w:fldChar w:fldCharType="begin"/>
        </w:r>
        <w:r>
          <w:instrText xml:space="preserve"> PAGEREF _Toc18684 \h </w:instrText>
        </w:r>
        <w:r>
          <w:fldChar w:fldCharType="separate"/>
        </w:r>
        <w:r>
          <w:t>23</w:t>
        </w:r>
        <w:r>
          <w:fldChar w:fldCharType="end"/>
        </w:r>
      </w:hyperlink>
    </w:p>
    <w:p>
      <w:pPr>
        <w:pStyle w:val="TOC2"/>
        <w:tabs>
          <w:tab w:val="right" w:leader="dot" w:pos="8306"/>
        </w:tabs>
      </w:pPr>
      <w:hyperlink w:anchor="_Toc32300" w:history="1">
        <w:r>
          <w:rPr>
            <w:rFonts w:ascii="仿宋" w:eastAsia="仿宋" w:hAnsi="仿宋" w:cs="仿宋" w:hint="eastAsia"/>
            <w:lang w:eastAsia="zh-CN"/>
          </w:rPr>
          <w:t>(一)、计划生育手术器械项目承办单位基本情况</w:t>
        </w:r>
        <w:r>
          <w:tab/>
        </w:r>
        <w:r>
          <w:fldChar w:fldCharType="begin"/>
        </w:r>
        <w:r>
          <w:instrText xml:space="preserve"> PAGEREF _Toc32300 \h </w:instrText>
        </w:r>
        <w:r>
          <w:fldChar w:fldCharType="separate"/>
        </w:r>
        <w:r>
          <w:t>23</w:t>
        </w:r>
        <w:r>
          <w:fldChar w:fldCharType="end"/>
        </w:r>
      </w:hyperlink>
    </w:p>
    <w:p>
      <w:pPr>
        <w:pStyle w:val="TOC2"/>
        <w:tabs>
          <w:tab w:val="right" w:leader="dot" w:pos="8306"/>
        </w:tabs>
      </w:pPr>
      <w:hyperlink w:anchor="_Toc7695" w:history="1">
        <w:r>
          <w:rPr>
            <w:rFonts w:ascii="仿宋" w:eastAsia="仿宋" w:hAnsi="仿宋" w:cs="仿宋" w:hint="eastAsia"/>
            <w:lang w:eastAsia="zh-CN"/>
          </w:rPr>
          <w:t>(二)、公司经济效益分析</w:t>
        </w:r>
        <w:r>
          <w:tab/>
        </w:r>
        <w:r>
          <w:fldChar w:fldCharType="begin"/>
        </w:r>
        <w:r>
          <w:instrText xml:space="preserve"> PAGEREF _Toc7695 \h </w:instrText>
        </w:r>
        <w:r>
          <w:fldChar w:fldCharType="separate"/>
        </w:r>
        <w:r>
          <w:t>24</w:t>
        </w:r>
        <w:r>
          <w:fldChar w:fldCharType="end"/>
        </w:r>
      </w:hyperlink>
    </w:p>
    <w:p>
      <w:pPr>
        <w:pStyle w:val="TOC1"/>
        <w:tabs>
          <w:tab w:val="right" w:leader="dot" w:pos="8306"/>
        </w:tabs>
      </w:pPr>
      <w:hyperlink w:anchor="_Toc5759" w:history="1">
        <w:r>
          <w:rPr>
            <w:rFonts w:ascii="仿宋" w:eastAsia="仿宋" w:hAnsi="仿宋" w:cs="仿宋" w:hint="eastAsia"/>
            <w:lang w:eastAsia="zh-CN"/>
          </w:rPr>
          <w:t>七、计划生育手术器械项目人力资源管理</w:t>
        </w:r>
        <w:r>
          <w:tab/>
        </w:r>
        <w:r>
          <w:fldChar w:fldCharType="begin"/>
        </w:r>
        <w:r>
          <w:instrText xml:space="preserve"> PAGEREF _Toc5759 \h </w:instrText>
        </w:r>
        <w:r>
          <w:fldChar w:fldCharType="separate"/>
        </w:r>
        <w:r>
          <w:t>25</w:t>
        </w:r>
        <w:r>
          <w:fldChar w:fldCharType="end"/>
        </w:r>
      </w:hyperlink>
    </w:p>
    <w:p>
      <w:pPr>
        <w:pStyle w:val="TOC2"/>
        <w:tabs>
          <w:tab w:val="right" w:leader="dot" w:pos="8306"/>
        </w:tabs>
      </w:pPr>
      <w:hyperlink w:anchor="_Toc8600" w:history="1">
        <w:r>
          <w:rPr>
            <w:rFonts w:ascii="仿宋" w:eastAsia="仿宋" w:hAnsi="仿宋" w:cs="仿宋" w:hint="eastAsia"/>
            <w:lang w:eastAsia="zh-CN"/>
          </w:rPr>
          <w:t>(一)、建立健全的预算管理制度</w:t>
        </w:r>
        <w:r>
          <w:tab/>
        </w:r>
        <w:r>
          <w:fldChar w:fldCharType="begin"/>
        </w:r>
        <w:r>
          <w:instrText xml:space="preserve"> PAGEREF _Toc8600 \h </w:instrText>
        </w:r>
        <w:r>
          <w:fldChar w:fldCharType="separate"/>
        </w:r>
        <w:r>
          <w:t>25</w:t>
        </w:r>
        <w:r>
          <w:fldChar w:fldCharType="end"/>
        </w:r>
      </w:hyperlink>
    </w:p>
    <w:p>
      <w:pPr>
        <w:pStyle w:val="TOC2"/>
        <w:tabs>
          <w:tab w:val="right" w:leader="dot" w:pos="8306"/>
        </w:tabs>
      </w:pPr>
      <w:hyperlink w:anchor="_Toc27904" w:history="1">
        <w:r>
          <w:rPr>
            <w:rFonts w:ascii="仿宋" w:eastAsia="仿宋" w:hAnsi="仿宋" w:cs="仿宋" w:hint="eastAsia"/>
            <w:lang w:eastAsia="zh-CN"/>
          </w:rPr>
          <w:t>(二)、加强资金流动监控</w:t>
        </w:r>
        <w:r>
          <w:tab/>
        </w:r>
        <w:r>
          <w:fldChar w:fldCharType="begin"/>
        </w:r>
        <w:r>
          <w:instrText xml:space="preserve"> PAGEREF _Toc27904 \h </w:instrText>
        </w:r>
        <w:r>
          <w:fldChar w:fldCharType="separate"/>
        </w:r>
        <w:r>
          <w:t>27</w:t>
        </w:r>
        <w:r>
          <w:fldChar w:fldCharType="end"/>
        </w:r>
      </w:hyperlink>
    </w:p>
    <w:p>
      <w:pPr>
        <w:pStyle w:val="TOC2"/>
        <w:tabs>
          <w:tab w:val="right" w:leader="dot" w:pos="8306"/>
        </w:tabs>
      </w:pPr>
      <w:hyperlink w:anchor="_Toc9953" w:history="1">
        <w:r>
          <w:rPr>
            <w:rFonts w:ascii="仿宋" w:eastAsia="仿宋" w:hAnsi="仿宋" w:cs="仿宋" w:hint="eastAsia"/>
            <w:lang w:eastAsia="zh-CN"/>
          </w:rPr>
          <w:t>(三)、制定完善的风险控制机制</w:t>
        </w:r>
        <w:r>
          <w:tab/>
        </w:r>
        <w:r>
          <w:fldChar w:fldCharType="begin"/>
        </w:r>
        <w:r>
          <w:instrText xml:space="preserve"> PAGEREF _Toc9953 \h </w:instrText>
        </w:r>
        <w:r>
          <w:fldChar w:fldCharType="separate"/>
        </w:r>
        <w:r>
          <w:t>28</w:t>
        </w:r>
        <w:r>
          <w:fldChar w:fldCharType="end"/>
        </w:r>
      </w:hyperlink>
    </w:p>
    <w:p>
      <w:pPr>
        <w:pStyle w:val="TOC2"/>
        <w:tabs>
          <w:tab w:val="right" w:leader="dot" w:pos="8306"/>
        </w:tabs>
      </w:pPr>
      <w:hyperlink w:anchor="_Toc15975" w:history="1">
        <w:r>
          <w:rPr>
            <w:rFonts w:ascii="仿宋" w:eastAsia="仿宋" w:hAnsi="仿宋" w:cs="仿宋" w:hint="eastAsia"/>
            <w:lang w:eastAsia="zh-CN"/>
          </w:rPr>
          <w:t>(四)、优化成本管理</w:t>
        </w:r>
        <w:r>
          <w:tab/>
        </w:r>
        <w:r>
          <w:fldChar w:fldCharType="begin"/>
        </w:r>
        <w:r>
          <w:instrText xml:space="preserve"> PAGEREF _Toc15975 \h </w:instrText>
        </w:r>
        <w:r>
          <w:fldChar w:fldCharType="separate"/>
        </w:r>
        <w:r>
          <w:t>29</w:t>
        </w:r>
        <w:r>
          <w:fldChar w:fldCharType="end"/>
        </w:r>
      </w:hyperlink>
    </w:p>
    <w:p>
      <w:pPr>
        <w:pStyle w:val="TOC1"/>
        <w:tabs>
          <w:tab w:val="right" w:leader="dot" w:pos="8306"/>
        </w:tabs>
      </w:pPr>
      <w:hyperlink w:anchor="_Toc7177" w:history="1">
        <w:r>
          <w:rPr>
            <w:rFonts w:ascii="仿宋" w:eastAsia="仿宋" w:hAnsi="仿宋" w:cs="仿宋" w:hint="eastAsia"/>
            <w:lang w:eastAsia="zh-CN"/>
          </w:rPr>
          <w:t>八、计划生育手术器械项目财务管理</w:t>
        </w:r>
        <w:r>
          <w:tab/>
        </w:r>
        <w:r>
          <w:fldChar w:fldCharType="begin"/>
        </w:r>
        <w:r>
          <w:instrText xml:space="preserve"> PAGEREF _Toc7177 \h </w:instrText>
        </w:r>
        <w:r>
          <w:fldChar w:fldCharType="separate"/>
        </w:r>
        <w:r>
          <w:t>31</w:t>
        </w:r>
        <w:r>
          <w:fldChar w:fldCharType="end"/>
        </w:r>
      </w:hyperlink>
    </w:p>
    <w:p>
      <w:pPr>
        <w:pStyle w:val="TOC2"/>
        <w:tabs>
          <w:tab w:val="right" w:leader="dot" w:pos="8306"/>
        </w:tabs>
      </w:pPr>
      <w:hyperlink w:anchor="_Toc31605" w:history="1">
        <w:r>
          <w:rPr>
            <w:rFonts w:ascii="仿宋" w:eastAsia="仿宋" w:hAnsi="仿宋" w:cs="仿宋" w:hint="eastAsia"/>
            <w:lang w:eastAsia="zh-CN"/>
          </w:rPr>
          <w:t>(一)、资金需求大</w:t>
        </w:r>
        <w:r>
          <w:tab/>
        </w:r>
        <w:r>
          <w:fldChar w:fldCharType="begin"/>
        </w:r>
        <w:r>
          <w:instrText xml:space="preserve"> PAGEREF _Toc31605 \h </w:instrText>
        </w:r>
        <w:r>
          <w:fldChar w:fldCharType="separate"/>
        </w:r>
        <w:r>
          <w:t>31</w:t>
        </w:r>
        <w:r>
          <w:fldChar w:fldCharType="end"/>
        </w:r>
      </w:hyperlink>
    </w:p>
    <w:p>
      <w:pPr>
        <w:pStyle w:val="TOC2"/>
        <w:tabs>
          <w:tab w:val="right" w:leader="dot" w:pos="8306"/>
        </w:tabs>
      </w:pPr>
      <w:hyperlink w:anchor="_Toc1384" w:history="1">
        <w:r>
          <w:rPr>
            <w:rFonts w:ascii="仿宋" w:eastAsia="仿宋" w:hAnsi="仿宋" w:cs="仿宋" w:hint="eastAsia"/>
            <w:lang w:eastAsia="zh-CN"/>
          </w:rPr>
          <w:t>(二)、研发周期长</w:t>
        </w:r>
        <w:r>
          <w:tab/>
        </w:r>
        <w:r>
          <w:fldChar w:fldCharType="begin"/>
        </w:r>
        <w:r>
          <w:instrText xml:space="preserve"> PAGEREF _Toc1384 \h </w:instrText>
        </w:r>
        <w:r>
          <w:fldChar w:fldCharType="separate"/>
        </w:r>
        <w:r>
          <w:t>32</w:t>
        </w:r>
        <w:r>
          <w:fldChar w:fldCharType="end"/>
        </w:r>
      </w:hyperlink>
    </w:p>
    <w:p>
      <w:pPr>
        <w:pStyle w:val="TOC2"/>
        <w:tabs>
          <w:tab w:val="right" w:leader="dot" w:pos="8306"/>
        </w:tabs>
      </w:pPr>
      <w:hyperlink w:anchor="_Toc31575" w:history="1">
        <w:r>
          <w:rPr>
            <w:rFonts w:ascii="仿宋" w:eastAsia="仿宋" w:hAnsi="仿宋" w:cs="仿宋" w:hint="eastAsia"/>
            <w:lang w:eastAsia="zh-CN"/>
          </w:rPr>
          <w:t>(三)、市场风险大</w:t>
        </w:r>
        <w:r>
          <w:tab/>
        </w:r>
        <w:r>
          <w:fldChar w:fldCharType="begin"/>
        </w:r>
        <w:r>
          <w:instrText xml:space="preserve"> PAGEREF _Toc31575 \h </w:instrText>
        </w:r>
        <w:r>
          <w:fldChar w:fldCharType="separate"/>
        </w:r>
        <w:r>
          <w:t>33</w:t>
        </w:r>
        <w:r>
          <w:fldChar w:fldCharType="end"/>
        </w:r>
      </w:hyperlink>
    </w:p>
    <w:p>
      <w:pPr>
        <w:pStyle w:val="TOC2"/>
        <w:tabs>
          <w:tab w:val="right" w:leader="dot" w:pos="8306"/>
        </w:tabs>
      </w:pPr>
      <w:hyperlink w:anchor="_Toc30949" w:history="1">
        <w:r>
          <w:rPr>
            <w:rFonts w:ascii="仿宋" w:eastAsia="仿宋" w:hAnsi="仿宋" w:cs="仿宋" w:hint="eastAsia"/>
            <w:lang w:eastAsia="zh-CN"/>
          </w:rPr>
          <w:t>(四)、利润率高</w:t>
        </w:r>
        <w:r>
          <w:tab/>
        </w:r>
        <w:r>
          <w:fldChar w:fldCharType="begin"/>
        </w:r>
        <w:r>
          <w:instrText xml:space="preserve"> PAGEREF _Toc30949 \h </w:instrText>
        </w:r>
        <w:r>
          <w:fldChar w:fldCharType="separate"/>
        </w:r>
        <w:r>
          <w:t>36</w:t>
        </w:r>
        <w:r>
          <w:fldChar w:fldCharType="end"/>
        </w:r>
      </w:hyperlink>
    </w:p>
    <w:p>
      <w:pPr>
        <w:pStyle w:val="TOC1"/>
        <w:tabs>
          <w:tab w:val="right" w:leader="dot" w:pos="8306"/>
        </w:tabs>
      </w:pPr>
      <w:hyperlink w:anchor="_Toc21019" w:history="1">
        <w:r>
          <w:rPr>
            <w:rFonts w:ascii="仿宋" w:eastAsia="仿宋" w:hAnsi="仿宋" w:cs="仿宋" w:hint="eastAsia"/>
            <w:lang w:eastAsia="zh-CN"/>
          </w:rPr>
          <w:t>九、生产安全保护</w:t>
        </w:r>
        <w:r>
          <w:tab/>
        </w:r>
        <w:r>
          <w:fldChar w:fldCharType="begin"/>
        </w:r>
        <w:r>
          <w:instrText xml:space="preserve"> PAGEREF _Toc21019 \h </w:instrText>
        </w:r>
        <w:r>
          <w:fldChar w:fldCharType="separate"/>
        </w:r>
        <w:r>
          <w:t>38</w:t>
        </w:r>
        <w:r>
          <w:fldChar w:fldCharType="end"/>
        </w:r>
      </w:hyperlink>
    </w:p>
    <w:p>
      <w:pPr>
        <w:pStyle w:val="TOC2"/>
        <w:tabs>
          <w:tab w:val="right" w:leader="dot" w:pos="8306"/>
        </w:tabs>
      </w:pPr>
      <w:hyperlink w:anchor="_Toc16654" w:history="1">
        <w:r>
          <w:rPr>
            <w:rFonts w:ascii="仿宋" w:eastAsia="仿宋" w:hAnsi="仿宋" w:cs="仿宋" w:hint="eastAsia"/>
            <w:lang w:eastAsia="zh-CN"/>
          </w:rPr>
          <w:t>(一)、消防安全</w:t>
        </w:r>
        <w:r>
          <w:tab/>
        </w:r>
        <w:r>
          <w:fldChar w:fldCharType="begin"/>
        </w:r>
        <w:r>
          <w:instrText xml:space="preserve"> PAGEREF _Toc16654 \h </w:instrText>
        </w:r>
        <w:r>
          <w:fldChar w:fldCharType="separate"/>
        </w:r>
        <w:r>
          <w:t>38</w:t>
        </w:r>
        <w:r>
          <w:fldChar w:fldCharType="end"/>
        </w:r>
      </w:hyperlink>
    </w:p>
    <w:p>
      <w:pPr>
        <w:pStyle w:val="TOC2"/>
        <w:tabs>
          <w:tab w:val="right" w:leader="dot" w:pos="8306"/>
        </w:tabs>
      </w:pPr>
      <w:hyperlink w:anchor="_Toc29669" w:history="1">
        <w:r>
          <w:rPr>
            <w:rFonts w:ascii="仿宋" w:eastAsia="仿宋" w:hAnsi="仿宋" w:cs="仿宋" w:hint="eastAsia"/>
            <w:lang w:eastAsia="zh-CN"/>
          </w:rPr>
          <w:t>(二)、防火防爆总图布置措施</w:t>
        </w:r>
        <w:r>
          <w:tab/>
        </w:r>
        <w:r>
          <w:fldChar w:fldCharType="begin"/>
        </w:r>
        <w:r>
          <w:instrText xml:space="preserve"> PAGEREF _Toc29669 \h </w:instrText>
        </w:r>
        <w:r>
          <w:fldChar w:fldCharType="separate"/>
        </w:r>
        <w:r>
          <w:t>40</w:t>
        </w:r>
        <w:r>
          <w:fldChar w:fldCharType="end"/>
        </w:r>
      </w:hyperlink>
    </w:p>
    <w:p>
      <w:pPr>
        <w:pStyle w:val="TOC2"/>
        <w:tabs>
          <w:tab w:val="right" w:leader="dot" w:pos="8306"/>
        </w:tabs>
      </w:pPr>
      <w:hyperlink w:anchor="_Toc19964" w:history="1">
        <w:r>
          <w:rPr>
            <w:rFonts w:ascii="仿宋" w:eastAsia="仿宋" w:hAnsi="仿宋" w:cs="仿宋" w:hint="eastAsia"/>
            <w:lang w:eastAsia="zh-CN"/>
          </w:rPr>
          <w:t>(三)、自然灾害防范措施</w:t>
        </w:r>
        <w:r>
          <w:tab/>
        </w:r>
        <w:r>
          <w:fldChar w:fldCharType="begin"/>
        </w:r>
        <w:r>
          <w:instrText xml:space="preserve"> PAGEREF _Toc19964 \h </w:instrText>
        </w:r>
        <w:r>
          <w:fldChar w:fldCharType="separate"/>
        </w:r>
        <w:r>
          <w:t>41</w:t>
        </w:r>
        <w:r>
          <w:fldChar w:fldCharType="end"/>
        </w:r>
      </w:hyperlink>
    </w:p>
    <w:p>
      <w:pPr>
        <w:pStyle w:val="TOC2"/>
        <w:tabs>
          <w:tab w:val="right" w:leader="dot" w:pos="8306"/>
        </w:tabs>
      </w:pPr>
      <w:hyperlink w:anchor="_Toc21198" w:history="1">
        <w:r>
          <w:rPr>
            <w:rFonts w:ascii="仿宋" w:eastAsia="仿宋" w:hAnsi="仿宋" w:cs="仿宋" w:hint="eastAsia"/>
            <w:lang w:eastAsia="zh-CN"/>
          </w:rPr>
          <w:t>(四)、安全色及安全标志使用要求</w:t>
        </w:r>
        <w:r>
          <w:tab/>
        </w:r>
        <w:r>
          <w:fldChar w:fldCharType="begin"/>
        </w:r>
        <w:r>
          <w:instrText xml:space="preserve"> PAGEREF _Toc21198 \h </w:instrText>
        </w:r>
        <w:r>
          <w:fldChar w:fldCharType="separate"/>
        </w:r>
        <w:r>
          <w:t>42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31" w:history="1">
        <w:r>
          <w:rPr>
            <w:rFonts w:ascii="仿宋" w:eastAsia="仿宋" w:hAnsi="仿宋" w:cs="仿宋" w:hint="eastAsia"/>
            <w:lang w:eastAsia="zh-CN"/>
          </w:rPr>
          <w:t>(五)、防尘防毒措施</w:t>
        </w:r>
        <w:r>
          <w:tab/>
        </w:r>
        <w:r>
          <w:fldChar w:fldCharType="begin"/>
        </w:r>
        <w:r>
          <w:instrText xml:space="preserve"> PAGEREF _Toc2631 \h </w:instrText>
        </w:r>
        <w:r>
          <w:fldChar w:fldCharType="separate"/>
        </w:r>
        <w:r>
          <w:t>43</w:t>
        </w:r>
        <w:r>
          <w:fldChar w:fldCharType="end"/>
        </w:r>
      </w:hyperlink>
    </w:p>
    <w:p>
      <w:pPr>
        <w:pStyle w:val="TOC2"/>
        <w:tabs>
          <w:tab w:val="right" w:leader="dot" w:pos="8306"/>
        </w:tabs>
      </w:pPr>
      <w:hyperlink w:anchor="_Toc21634" w:history="1">
        <w:r>
          <w:rPr>
            <w:rFonts w:ascii="仿宋" w:eastAsia="仿宋" w:hAnsi="仿宋" w:cs="仿宋" w:hint="eastAsia"/>
            <w:lang w:eastAsia="zh-CN"/>
          </w:rPr>
          <w:t>(六)、防静电、触电防护及防雷措施</w:t>
        </w:r>
        <w:r>
          <w:tab/>
        </w:r>
        <w:r>
          <w:fldChar w:fldCharType="begin"/>
        </w:r>
        <w:r>
          <w:instrText xml:space="preserve"> PAGEREF _Toc21634 \h </w:instrText>
        </w:r>
        <w:r>
          <w:fldChar w:fldCharType="separate"/>
        </w:r>
        <w:r>
          <w:t>44</w:t>
        </w:r>
        <w:r>
          <w:fldChar w:fldCharType="end"/>
        </w:r>
      </w:hyperlink>
    </w:p>
    <w:p>
      <w:pPr>
        <w:pStyle w:val="TOC2"/>
        <w:tabs>
          <w:tab w:val="right" w:leader="dot" w:pos="8306"/>
        </w:tabs>
      </w:pPr>
      <w:hyperlink w:anchor="_Toc7310" w:history="1">
        <w:r>
          <w:rPr>
            <w:rFonts w:ascii="仿宋" w:eastAsia="仿宋" w:hAnsi="仿宋" w:cs="仿宋" w:hint="eastAsia"/>
            <w:lang w:eastAsia="zh-CN"/>
          </w:rPr>
          <w:t>(七)、机械设备安全保障措施</w:t>
        </w:r>
        <w:r>
          <w:tab/>
        </w:r>
        <w:r>
          <w:fldChar w:fldCharType="begin"/>
        </w:r>
        <w:r>
          <w:instrText xml:space="preserve"> PAGEREF _Toc7310 \h </w:instrText>
        </w:r>
        <w:r>
          <w:fldChar w:fldCharType="separate"/>
        </w:r>
        <w:r>
          <w:t>45</w:t>
        </w:r>
        <w:r>
          <w:fldChar w:fldCharType="end"/>
        </w:r>
      </w:hyperlink>
    </w:p>
    <w:p>
      <w:pPr>
        <w:pStyle w:val="TOC1"/>
        <w:tabs>
          <w:tab w:val="right" w:leader="dot" w:pos="8306"/>
        </w:tabs>
      </w:pPr>
      <w:hyperlink w:anchor="_Toc9762" w:history="1">
        <w:r>
          <w:rPr>
            <w:rFonts w:ascii="仿宋" w:eastAsia="仿宋" w:hAnsi="仿宋" w:cs="仿宋" w:hint="eastAsia"/>
            <w:lang w:eastAsia="zh-CN"/>
          </w:rPr>
          <w:t>十、计划生育手术器械项目创新与研发</w:t>
        </w:r>
        <w:r>
          <w:tab/>
        </w:r>
        <w:r>
          <w:fldChar w:fldCharType="begin"/>
        </w:r>
        <w:r>
          <w:instrText xml:space="preserve"> PAGEREF _Toc9762 \h </w:instrText>
        </w:r>
        <w:r>
          <w:fldChar w:fldCharType="separate"/>
        </w:r>
        <w:r>
          <w:t>46</w:t>
        </w:r>
        <w:r>
          <w:fldChar w:fldCharType="end"/>
        </w:r>
      </w:hyperlink>
    </w:p>
    <w:p>
      <w:pPr>
        <w:pStyle w:val="TOC2"/>
        <w:tabs>
          <w:tab w:val="right" w:leader="dot" w:pos="8306"/>
        </w:tabs>
      </w:pPr>
      <w:hyperlink w:anchor="_Toc8809" w:history="1">
        <w:r>
          <w:rPr>
            <w:rFonts w:ascii="仿宋" w:eastAsia="仿宋" w:hAnsi="仿宋" w:cs="仿宋" w:hint="eastAsia"/>
            <w:lang w:eastAsia="zh-CN"/>
          </w:rPr>
          <w:t>(一)、创新策略与方向</w:t>
        </w:r>
        <w:r>
          <w:tab/>
        </w:r>
        <w:r>
          <w:fldChar w:fldCharType="begin"/>
        </w:r>
        <w:r>
          <w:instrText xml:space="preserve"> PAGEREF _Toc8809 \h </w:instrText>
        </w:r>
        <w:r>
          <w:fldChar w:fldCharType="separate"/>
        </w:r>
        <w:r>
          <w:t>46</w:t>
        </w:r>
        <w:r>
          <w:fldChar w:fldCharType="end"/>
        </w:r>
      </w:hyperlink>
    </w:p>
    <w:p>
      <w:pPr>
        <w:pStyle w:val="TOC2"/>
        <w:tabs>
          <w:tab w:val="right" w:leader="dot" w:pos="8306"/>
        </w:tabs>
      </w:pPr>
      <w:hyperlink w:anchor="_Toc26620" w:history="1">
        <w:r>
          <w:rPr>
            <w:rFonts w:ascii="仿宋" w:eastAsia="仿宋" w:hAnsi="仿宋" w:cs="仿宋" w:hint="eastAsia"/>
            <w:lang w:eastAsia="zh-CN"/>
          </w:rPr>
          <w:t>(二)、研发规划与投入</w:t>
        </w:r>
        <w:r>
          <w:tab/>
        </w:r>
        <w:r>
          <w:fldChar w:fldCharType="begin"/>
        </w:r>
        <w:r>
          <w:instrText xml:space="preserve"> PAGEREF _Toc26620 \h </w:instrText>
        </w:r>
        <w:r>
          <w:fldChar w:fldCharType="separate"/>
        </w:r>
        <w:r>
          <w:t>48</w:t>
        </w:r>
        <w:r>
          <w:fldChar w:fldCharType="end"/>
        </w:r>
      </w:hyperlink>
    </w:p>
    <w:p>
      <w:pPr>
        <w:pStyle w:val="TOC1"/>
        <w:tabs>
          <w:tab w:val="right" w:leader="dot" w:pos="8306"/>
        </w:tabs>
      </w:pPr>
      <w:hyperlink w:anchor="_Toc6076" w:history="1">
        <w:r>
          <w:rPr>
            <w:rFonts w:ascii="仿宋" w:eastAsia="仿宋" w:hAnsi="仿宋" w:cs="仿宋" w:hint="eastAsia"/>
            <w:lang w:eastAsia="zh-CN"/>
          </w:rPr>
          <w:t>十一、计划生育手术器械项目社会影响</w:t>
        </w:r>
        <w:r>
          <w:tab/>
        </w:r>
        <w:r>
          <w:fldChar w:fldCharType="begin"/>
        </w:r>
        <w:r>
          <w:instrText xml:space="preserve"> PAGEREF _Toc6076 \h </w:instrText>
        </w:r>
        <w:r>
          <w:fldChar w:fldCharType="separate"/>
        </w:r>
        <w:r>
          <w:t>50</w:t>
        </w:r>
        <w:r>
          <w:fldChar w:fldCharType="end"/>
        </w:r>
      </w:hyperlink>
    </w:p>
    <w:p>
      <w:pPr>
        <w:pStyle w:val="TOC2"/>
        <w:tabs>
          <w:tab w:val="right" w:leader="dot" w:pos="8306"/>
        </w:tabs>
      </w:pPr>
      <w:hyperlink w:anchor="_Toc14341" w:history="1">
        <w:r>
          <w:rPr>
            <w:rFonts w:ascii="仿宋" w:eastAsia="仿宋" w:hAnsi="仿宋" w:cs="仿宋" w:hint="eastAsia"/>
            <w:lang w:eastAsia="zh-CN"/>
          </w:rPr>
          <w:t>(一)、社会责任与义务</w:t>
        </w:r>
        <w:r>
          <w:tab/>
        </w:r>
        <w:r>
          <w:fldChar w:fldCharType="begin"/>
        </w:r>
        <w:r>
          <w:instrText xml:space="preserve"> PAGEREF _Toc14341 \h </w:instrText>
        </w:r>
        <w:r>
          <w:fldChar w:fldCharType="separate"/>
        </w:r>
        <w:r>
          <w:t>50</w:t>
        </w:r>
        <w:r>
          <w:fldChar w:fldCharType="end"/>
        </w:r>
      </w:hyperlink>
    </w:p>
    <w:p>
      <w:pPr>
        <w:pStyle w:val="TOC2"/>
        <w:tabs>
          <w:tab w:val="right" w:leader="dot" w:pos="8306"/>
        </w:tabs>
      </w:pPr>
      <w:hyperlink w:anchor="_Toc30143" w:history="1">
        <w:r>
          <w:rPr>
            <w:rFonts w:ascii="仿宋" w:eastAsia="仿宋" w:hAnsi="仿宋" w:cs="仿宋" w:hint="eastAsia"/>
            <w:lang w:eastAsia="zh-CN"/>
          </w:rPr>
          <w:t>(二)、社会参与与沟通</w:t>
        </w:r>
        <w:r>
          <w:tab/>
        </w:r>
        <w:r>
          <w:fldChar w:fldCharType="begin"/>
        </w:r>
        <w:r>
          <w:instrText xml:space="preserve"> PAGEREF _Toc30143 \h </w:instrText>
        </w:r>
        <w:r>
          <w:fldChar w:fldCharType="separate"/>
        </w:r>
        <w:r>
          <w:t>50</w:t>
        </w:r>
        <w:r>
          <w:fldChar w:fldCharType="end"/>
        </w:r>
      </w:hyperlink>
    </w:p>
    <w:p>
      <w:pPr>
        <w:pStyle w:val="TOC1"/>
        <w:tabs>
          <w:tab w:val="right" w:leader="dot" w:pos="8306"/>
        </w:tabs>
      </w:pPr>
      <w:hyperlink w:anchor="_Toc6471" w:history="1">
        <w:r>
          <w:rPr>
            <w:rFonts w:ascii="仿宋" w:eastAsia="仿宋" w:hAnsi="仿宋" w:cs="仿宋" w:hint="eastAsia"/>
            <w:lang w:eastAsia="zh-CN"/>
          </w:rPr>
          <w:t>十二、计划生育手术器械项目环境影响分析</w:t>
        </w:r>
        <w:r>
          <w:tab/>
        </w:r>
        <w:r>
          <w:fldChar w:fldCharType="begin"/>
        </w:r>
        <w:r>
          <w:instrText xml:space="preserve"> PAGEREF _Toc6471 \h </w:instrText>
        </w:r>
        <w:r>
          <w:fldChar w:fldCharType="separate"/>
        </w:r>
        <w:r>
          <w:t>51</w:t>
        </w:r>
        <w:r>
          <w:fldChar w:fldCharType="end"/>
        </w:r>
      </w:hyperlink>
    </w:p>
    <w:p>
      <w:pPr>
        <w:pStyle w:val="TOC2"/>
        <w:tabs>
          <w:tab w:val="right" w:leader="dot" w:pos="8306"/>
        </w:tabs>
      </w:pPr>
      <w:hyperlink w:anchor="_Toc12093" w:history="1">
        <w:r>
          <w:rPr>
            <w:rFonts w:ascii="仿宋" w:eastAsia="仿宋" w:hAnsi="仿宋" w:cs="仿宋" w:hint="eastAsia"/>
            <w:lang w:eastAsia="zh-CN"/>
          </w:rPr>
          <w:t>(一)、建设区域环境质量现状</w:t>
        </w:r>
        <w:r>
          <w:tab/>
        </w:r>
        <w:r>
          <w:fldChar w:fldCharType="begin"/>
        </w:r>
        <w:r>
          <w:instrText xml:space="preserve"> PAGEREF _Toc12093 \h </w:instrText>
        </w:r>
        <w:r>
          <w:fldChar w:fldCharType="separate"/>
        </w:r>
        <w:r>
          <w:t>51</w:t>
        </w:r>
        <w:r>
          <w:fldChar w:fldCharType="end"/>
        </w:r>
      </w:hyperlink>
    </w:p>
    <w:p>
      <w:pPr>
        <w:pStyle w:val="TOC2"/>
        <w:tabs>
          <w:tab w:val="right" w:leader="dot" w:pos="8306"/>
        </w:tabs>
      </w:pPr>
      <w:hyperlink w:anchor="_Toc26527" w:history="1">
        <w:r>
          <w:rPr>
            <w:rFonts w:ascii="仿宋" w:eastAsia="仿宋" w:hAnsi="仿宋" w:cs="仿宋" w:hint="eastAsia"/>
            <w:lang w:eastAsia="zh-CN"/>
          </w:rPr>
          <w:t>(二)、建设期环境保护</w:t>
        </w:r>
        <w:r>
          <w:tab/>
        </w:r>
        <w:r>
          <w:fldChar w:fldCharType="begin"/>
        </w:r>
        <w:r>
          <w:instrText xml:space="preserve"> PAGEREF _Toc26527 \h </w:instrText>
        </w:r>
        <w:r>
          <w:fldChar w:fldCharType="separate"/>
        </w:r>
        <w:r>
          <w:t>53</w:t>
        </w:r>
        <w:r>
          <w:fldChar w:fldCharType="end"/>
        </w:r>
      </w:hyperlink>
    </w:p>
    <w:p>
      <w:pPr>
        <w:pStyle w:val="TOC2"/>
        <w:tabs>
          <w:tab w:val="right" w:leader="dot" w:pos="8306"/>
        </w:tabs>
      </w:pPr>
      <w:hyperlink w:anchor="_Toc7128" w:history="1">
        <w:r>
          <w:rPr>
            <w:rFonts w:ascii="仿宋" w:eastAsia="仿宋" w:hAnsi="仿宋" w:cs="仿宋" w:hint="eastAsia"/>
            <w:lang w:eastAsia="zh-CN"/>
          </w:rPr>
          <w:t>(三)、运营期环境保护</w:t>
        </w:r>
        <w:r>
          <w:tab/>
        </w:r>
        <w:r>
          <w:fldChar w:fldCharType="begin"/>
        </w:r>
        <w:r>
          <w:instrText xml:space="preserve"> PAGEREF _Toc7128 \h </w:instrText>
        </w:r>
        <w:r>
          <w:fldChar w:fldCharType="separate"/>
        </w:r>
        <w:r>
          <w:t>54</w:t>
        </w:r>
        <w:r>
          <w:fldChar w:fldCharType="end"/>
        </w:r>
      </w:hyperlink>
    </w:p>
    <w:p>
      <w:pPr>
        <w:pStyle w:val="TOC2"/>
        <w:tabs>
          <w:tab w:val="right" w:leader="dot" w:pos="8306"/>
        </w:tabs>
      </w:pPr>
      <w:hyperlink w:anchor="_Toc17020" w:history="1">
        <w:r>
          <w:rPr>
            <w:rFonts w:ascii="仿宋" w:eastAsia="仿宋" w:hAnsi="仿宋" w:cs="仿宋" w:hint="eastAsia"/>
            <w:lang w:eastAsia="zh-CN"/>
          </w:rPr>
          <w:t>(四)、计划生育手术器械项目建设对区域经济的影响</w:t>
        </w:r>
        <w:r>
          <w:tab/>
        </w:r>
        <w:r>
          <w:fldChar w:fldCharType="begin"/>
        </w:r>
        <w:r>
          <w:instrText xml:space="preserve"> PAGEREF _Toc17020 \h </w:instrText>
        </w:r>
        <w:r>
          <w:fldChar w:fldCharType="separate"/>
        </w:r>
        <w:r>
          <w:t>56</w:t>
        </w:r>
        <w:r>
          <w:fldChar w:fldCharType="end"/>
        </w:r>
      </w:hyperlink>
    </w:p>
    <w:p>
      <w:pPr>
        <w:pStyle w:val="TOC2"/>
        <w:tabs>
          <w:tab w:val="right" w:leader="dot" w:pos="8306"/>
        </w:tabs>
      </w:pPr>
      <w:hyperlink w:anchor="_Toc12882" w:history="1">
        <w:r>
          <w:rPr>
            <w:rFonts w:ascii="仿宋" w:eastAsia="仿宋" w:hAnsi="仿宋" w:cs="仿宋" w:hint="eastAsia"/>
            <w:lang w:eastAsia="zh-CN"/>
          </w:rPr>
          <w:t>(五)、废弃物处理</w:t>
        </w:r>
        <w:r>
          <w:tab/>
        </w:r>
        <w:r>
          <w:fldChar w:fldCharType="begin"/>
        </w:r>
        <w:r>
          <w:instrText xml:space="preserve"> PAGEREF _Toc12882 \h </w:instrText>
        </w:r>
        <w:r>
          <w:fldChar w:fldCharType="separate"/>
        </w:r>
        <w:r>
          <w:t>57</w:t>
        </w:r>
        <w:r>
          <w:fldChar w:fldCharType="end"/>
        </w:r>
      </w:hyperlink>
    </w:p>
    <w:p>
      <w:pPr>
        <w:pStyle w:val="TOC2"/>
        <w:tabs>
          <w:tab w:val="right" w:leader="dot" w:pos="8306"/>
        </w:tabs>
      </w:pPr>
      <w:hyperlink w:anchor="_Toc28285" w:history="1">
        <w:r>
          <w:rPr>
            <w:rFonts w:ascii="仿宋" w:eastAsia="仿宋" w:hAnsi="仿宋" w:cs="仿宋" w:hint="eastAsia"/>
            <w:lang w:eastAsia="zh-CN"/>
          </w:rPr>
          <w:t>(六)、特殊环境影响分析</w:t>
        </w:r>
        <w:r>
          <w:tab/>
        </w:r>
        <w:r>
          <w:fldChar w:fldCharType="begin"/>
        </w:r>
        <w:r>
          <w:instrText xml:space="preserve"> PAGEREF _Toc28285 \h </w:instrText>
        </w:r>
        <w:r>
          <w:fldChar w:fldCharType="separate"/>
        </w:r>
        <w:r>
          <w:t>59</w:t>
        </w:r>
        <w:r>
          <w:fldChar w:fldCharType="end"/>
        </w:r>
      </w:hyperlink>
    </w:p>
    <w:p>
      <w:pPr>
        <w:pStyle w:val="TOC2"/>
        <w:tabs>
          <w:tab w:val="right" w:leader="dot" w:pos="8306"/>
        </w:tabs>
      </w:pPr>
      <w:hyperlink w:anchor="_Toc12837" w:history="1">
        <w:r>
          <w:rPr>
            <w:rFonts w:ascii="仿宋" w:eastAsia="仿宋" w:hAnsi="仿宋" w:cs="仿宋" w:hint="eastAsia"/>
            <w:lang w:eastAsia="zh-CN"/>
          </w:rPr>
          <w:t>(七)、清洁生产</w:t>
        </w:r>
        <w:r>
          <w:tab/>
        </w:r>
        <w:r>
          <w:fldChar w:fldCharType="begin"/>
        </w:r>
        <w:r>
          <w:instrText xml:space="preserve"> PAGEREF _Toc12837 \h </w:instrText>
        </w:r>
        <w:r>
          <w:fldChar w:fldCharType="separate"/>
        </w:r>
        <w:r>
          <w:t>60</w:t>
        </w:r>
        <w:r>
          <w:fldChar w:fldCharType="end"/>
        </w:r>
      </w:hyperlink>
    </w:p>
    <w:p>
      <w:pPr>
        <w:pStyle w:val="TOC2"/>
        <w:tabs>
          <w:tab w:val="right" w:leader="dot" w:pos="8306"/>
        </w:tabs>
      </w:pPr>
      <w:hyperlink w:anchor="_Toc27938" w:history="1">
        <w:r>
          <w:rPr>
            <w:rFonts w:ascii="仿宋" w:eastAsia="仿宋" w:hAnsi="仿宋" w:cs="仿宋" w:hint="eastAsia"/>
            <w:lang w:eastAsia="zh-CN"/>
          </w:rPr>
          <w:t>(八)、环境保护综合评价</w:t>
        </w:r>
        <w:r>
          <w:tab/>
        </w:r>
        <w:r>
          <w:fldChar w:fldCharType="begin"/>
        </w:r>
        <w:r>
          <w:instrText xml:space="preserve"> PAGEREF _Toc27938 \h </w:instrText>
        </w:r>
        <w:r>
          <w:fldChar w:fldCharType="separate"/>
        </w:r>
        <w:r>
          <w:t>61</w:t>
        </w:r>
        <w:r>
          <w:fldChar w:fldCharType="end"/>
        </w:r>
      </w:hyperlink>
    </w:p>
    <w:p>
      <w:pPr>
        <w:pStyle w:val="TOC1"/>
        <w:tabs>
          <w:tab w:val="right" w:leader="dot" w:pos="8306"/>
        </w:tabs>
      </w:pPr>
      <w:hyperlink w:anchor="_Toc7932" w:history="1">
        <w:r>
          <w:rPr>
            <w:rFonts w:ascii="仿宋" w:eastAsia="仿宋" w:hAnsi="仿宋" w:cs="仿宋" w:hint="eastAsia"/>
            <w:lang w:eastAsia="zh-CN"/>
          </w:rPr>
          <w:t>十三、营销与推广策略</w:t>
        </w:r>
        <w:r>
          <w:tab/>
        </w:r>
        <w:r>
          <w:fldChar w:fldCharType="begin"/>
        </w:r>
        <w:r>
          <w:instrText xml:space="preserve"> PAGEREF _Toc7932 \h </w:instrText>
        </w:r>
        <w:r>
          <w:fldChar w:fldCharType="separate"/>
        </w:r>
        <w:r>
          <w:t>62</w:t>
        </w:r>
        <w:r>
          <w:fldChar w:fldCharType="end"/>
        </w:r>
      </w:hyperlink>
    </w:p>
    <w:p>
      <w:pPr>
        <w:pStyle w:val="TOC2"/>
        <w:tabs>
          <w:tab w:val="right" w:leader="dot" w:pos="8306"/>
        </w:tabs>
      </w:pPr>
      <w:hyperlink w:anchor="_Toc17135" w:history="1">
        <w:r>
          <w:rPr>
            <w:rFonts w:ascii="仿宋" w:eastAsia="仿宋" w:hAnsi="仿宋" w:cs="仿宋" w:hint="eastAsia"/>
            <w:lang w:eastAsia="zh-CN"/>
          </w:rPr>
          <w:t>(一)、产品/服务定位与特点</w:t>
        </w:r>
        <w:r>
          <w:tab/>
        </w:r>
        <w:r>
          <w:fldChar w:fldCharType="begin"/>
        </w:r>
        <w:r>
          <w:instrText xml:space="preserve"> PAGEREF _Toc17135 \h </w:instrText>
        </w:r>
        <w:r>
          <w:fldChar w:fldCharType="separate"/>
        </w:r>
        <w:r>
          <w:t>62</w:t>
        </w:r>
        <w:r>
          <w:fldChar w:fldCharType="end"/>
        </w:r>
      </w:hyperlink>
    </w:p>
    <w:p>
      <w:pPr>
        <w:pStyle w:val="TOC2"/>
        <w:tabs>
          <w:tab w:val="right" w:leader="dot" w:pos="8306"/>
        </w:tabs>
      </w:pPr>
      <w:hyperlink w:anchor="_Toc17604" w:history="1">
        <w:r>
          <w:rPr>
            <w:rFonts w:ascii="仿宋" w:eastAsia="仿宋" w:hAnsi="仿宋" w:cs="仿宋" w:hint="eastAsia"/>
            <w:lang w:eastAsia="zh-CN"/>
          </w:rPr>
          <w:t>(二)、市场定位与竞争分析</w:t>
        </w:r>
        <w:r>
          <w:tab/>
        </w:r>
        <w:r>
          <w:fldChar w:fldCharType="begin"/>
        </w:r>
        <w:r>
          <w:instrText xml:space="preserve"> PAGEREF _Toc17604 \h </w:instrText>
        </w:r>
        <w:r>
          <w:fldChar w:fldCharType="separate"/>
        </w:r>
        <w:r>
          <w:t>64</w:t>
        </w:r>
        <w:r>
          <w:fldChar w:fldCharType="end"/>
        </w:r>
      </w:hyperlink>
    </w:p>
    <w:p>
      <w:pPr>
        <w:pStyle w:val="TOC2"/>
        <w:tabs>
          <w:tab w:val="right" w:leader="dot" w:pos="8306"/>
        </w:tabs>
      </w:pPr>
      <w:hyperlink w:anchor="_Toc26541" w:history="1">
        <w:r>
          <w:rPr>
            <w:rFonts w:ascii="仿宋" w:eastAsia="仿宋" w:hAnsi="仿宋" w:cs="仿宋" w:hint="eastAsia"/>
            <w:lang w:eastAsia="zh-CN"/>
          </w:rPr>
          <w:t>(三)、营销渠道与策略</w:t>
        </w:r>
        <w:r>
          <w:tab/>
        </w:r>
        <w:r>
          <w:fldChar w:fldCharType="begin"/>
        </w:r>
        <w:r>
          <w:instrText xml:space="preserve"> PAGEREF _Toc26541 \h </w:instrText>
        </w:r>
        <w:r>
          <w:fldChar w:fldCharType="separate"/>
        </w:r>
        <w:r>
          <w:t>65</w:t>
        </w:r>
        <w:r>
          <w:fldChar w:fldCharType="end"/>
        </w:r>
      </w:hyperlink>
    </w:p>
    <w:p>
      <w:pPr>
        <w:pStyle w:val="TOC2"/>
        <w:tabs>
          <w:tab w:val="right" w:leader="dot" w:pos="8306"/>
        </w:tabs>
      </w:pPr>
      <w:hyperlink w:anchor="_Toc29036" w:history="1">
        <w:r>
          <w:rPr>
            <w:rFonts w:ascii="仿宋" w:eastAsia="仿宋" w:hAnsi="仿宋" w:cs="仿宋" w:hint="eastAsia"/>
            <w:lang w:eastAsia="zh-CN"/>
          </w:rPr>
          <w:t>(四)、推广与宣传活动</w:t>
        </w:r>
        <w:r>
          <w:tab/>
        </w:r>
        <w:r>
          <w:fldChar w:fldCharType="begin"/>
        </w:r>
        <w:r>
          <w:instrText xml:space="preserve"> PAGEREF _Toc29036 \h </w:instrText>
        </w:r>
        <w:r>
          <w:fldChar w:fldCharType="separate"/>
        </w:r>
        <w:r>
          <w:t>66</w:t>
        </w:r>
        <w:r>
          <w:fldChar w:fldCharType="end"/>
        </w:r>
      </w:hyperlink>
    </w:p>
    <w:p>
      <w:pPr>
        <w:pStyle w:val="TOC1"/>
        <w:tabs>
          <w:tab w:val="right" w:leader="dot" w:pos="8306"/>
        </w:tabs>
      </w:pPr>
      <w:hyperlink w:anchor="_Toc31150" w:history="1">
        <w:r>
          <w:rPr>
            <w:rFonts w:ascii="仿宋" w:eastAsia="仿宋" w:hAnsi="仿宋" w:cs="仿宋" w:hint="eastAsia"/>
            <w:lang w:eastAsia="zh-CN"/>
          </w:rPr>
          <w:t>十四、利益相关者分析与沟通计划</w:t>
        </w:r>
        <w:r>
          <w:tab/>
        </w:r>
        <w:r>
          <w:fldChar w:fldCharType="begin"/>
        </w:r>
        <w:r>
          <w:instrText xml:space="preserve"> PAGEREF _Toc31150 \h </w:instrText>
        </w:r>
        <w:r>
          <w:fldChar w:fldCharType="separate"/>
        </w:r>
        <w:r>
          <w:t>72</w:t>
        </w:r>
        <w:r>
          <w:fldChar w:fldCharType="end"/>
        </w:r>
      </w:hyperlink>
    </w:p>
    <w:p>
      <w:pPr>
        <w:pStyle w:val="TOC2"/>
        <w:tabs>
          <w:tab w:val="right" w:leader="dot" w:pos="8306"/>
        </w:tabs>
      </w:pPr>
      <w:hyperlink w:anchor="_Toc14742" w:history="1">
        <w:r>
          <w:rPr>
            <w:rFonts w:ascii="仿宋" w:eastAsia="仿宋" w:hAnsi="仿宋" w:cs="仿宋" w:hint="eastAsia"/>
            <w:lang w:eastAsia="zh-CN"/>
          </w:rPr>
          <w:t>(一)、利益相关者分析</w:t>
        </w:r>
        <w:r>
          <w:tab/>
        </w:r>
        <w:r>
          <w:fldChar w:fldCharType="begin"/>
        </w:r>
        <w:r>
          <w:instrText xml:space="preserve"> PAGEREF _Toc14742 \h </w:instrText>
        </w:r>
        <w:r>
          <w:fldChar w:fldCharType="separate"/>
        </w:r>
        <w:r>
          <w:t>72</w:t>
        </w:r>
        <w:r>
          <w:fldChar w:fldCharType="end"/>
        </w:r>
      </w:hyperlink>
    </w:p>
    <w:p>
      <w:pPr>
        <w:pStyle w:val="TOC2"/>
        <w:tabs>
          <w:tab w:val="right" w:leader="dot" w:pos="8306"/>
        </w:tabs>
      </w:pPr>
      <w:hyperlink w:anchor="_Toc21572" w:history="1">
        <w:r>
          <w:rPr>
            <w:rFonts w:ascii="仿宋" w:eastAsia="仿宋" w:hAnsi="仿宋" w:cs="仿宋" w:hint="eastAsia"/>
            <w:lang w:eastAsia="zh-CN"/>
          </w:rPr>
          <w:t>(二)、沟通计划</w:t>
        </w:r>
        <w:r>
          <w:tab/>
        </w:r>
        <w:r>
          <w:fldChar w:fldCharType="begin"/>
        </w:r>
        <w:r>
          <w:instrText xml:space="preserve"> PAGEREF _Toc21572 \h </w:instrText>
        </w:r>
        <w:r>
          <w:fldChar w:fldCharType="separate"/>
        </w:r>
        <w:r>
          <w:t>73</w:t>
        </w:r>
        <w:r>
          <w:fldChar w:fldCharType="end"/>
        </w:r>
      </w:hyperlink>
    </w:p>
    <w:p>
      <w:pPr>
        <w:pStyle w:val="TOC1"/>
        <w:tabs>
          <w:tab w:val="right" w:leader="dot" w:pos="8306"/>
        </w:tabs>
      </w:pPr>
      <w:hyperlink w:anchor="_Toc1979" w:history="1">
        <w:r>
          <w:rPr>
            <w:rFonts w:ascii="仿宋" w:eastAsia="仿宋" w:hAnsi="仿宋" w:cs="仿宋" w:hint="eastAsia"/>
            <w:lang w:eastAsia="zh-CN"/>
          </w:rPr>
          <w:t>十五、供应链管理</w:t>
        </w:r>
        <w:r>
          <w:tab/>
        </w:r>
        <w:r>
          <w:fldChar w:fldCharType="begin"/>
        </w:r>
        <w:r>
          <w:instrText xml:space="preserve"> PAGEREF _Toc1979 \h </w:instrText>
        </w:r>
        <w:r>
          <w:fldChar w:fldCharType="separate"/>
        </w:r>
        <w:r>
          <w:t>74</w:t>
        </w:r>
        <w:r>
          <w:fldChar w:fldCharType="end"/>
        </w:r>
      </w:hyperlink>
    </w:p>
    <w:p>
      <w:pPr>
        <w:pStyle w:val="TOC2"/>
        <w:tabs>
          <w:tab w:val="right" w:leader="dot" w:pos="8306"/>
        </w:tabs>
      </w:pPr>
      <w:hyperlink w:anchor="_Toc27330" w:history="1">
        <w:r>
          <w:rPr>
            <w:rFonts w:ascii="仿宋" w:eastAsia="仿宋" w:hAnsi="仿宋" w:cs="仿宋" w:hint="eastAsia"/>
            <w:lang w:eastAsia="zh-CN"/>
          </w:rPr>
          <w:t>(一)、供应链战略规划</w:t>
        </w:r>
        <w:r>
          <w:tab/>
        </w:r>
        <w:r>
          <w:fldChar w:fldCharType="begin"/>
        </w:r>
        <w:r>
          <w:instrText xml:space="preserve"> PAGEREF _Toc27330 \h </w:instrText>
        </w:r>
        <w:r>
          <w:fldChar w:fldCharType="separate"/>
        </w:r>
        <w:r>
          <w:t>74</w:t>
        </w:r>
        <w:r>
          <w:fldChar w:fldCharType="end"/>
        </w:r>
      </w:hyperlink>
    </w:p>
    <w:p>
      <w:pPr>
        <w:pStyle w:val="TOC2"/>
        <w:tabs>
          <w:tab w:val="right" w:leader="dot" w:pos="8306"/>
        </w:tabs>
      </w:pPr>
      <w:hyperlink w:anchor="_Toc29079" w:history="1">
        <w:r>
          <w:rPr>
            <w:rFonts w:ascii="仿宋" w:eastAsia="仿宋" w:hAnsi="仿宋" w:cs="仿宋" w:hint="eastAsia"/>
            <w:lang w:eastAsia="zh-CN"/>
          </w:rPr>
          <w:t>(二)、供应商选择与合作</w:t>
        </w:r>
        <w:r>
          <w:tab/>
        </w:r>
        <w:r>
          <w:fldChar w:fldCharType="begin"/>
        </w:r>
        <w:r>
          <w:instrText xml:space="preserve"> PAGEREF _Toc29079 \h </w:instrText>
        </w:r>
        <w:r>
          <w:fldChar w:fldCharType="separate"/>
        </w:r>
        <w:r>
          <w:t>76</w:t>
        </w:r>
        <w:r>
          <w:fldChar w:fldCharType="end"/>
        </w:r>
      </w:hyperlink>
    </w:p>
    <w:p>
      <w:pPr>
        <w:pStyle w:val="TOC2"/>
        <w:tabs>
          <w:tab w:val="right" w:leader="dot" w:pos="8306"/>
        </w:tabs>
      </w:pPr>
      <w:hyperlink w:anchor="_Toc5319" w:history="1">
        <w:r>
          <w:rPr>
            <w:rFonts w:ascii="仿宋" w:eastAsia="仿宋" w:hAnsi="仿宋" w:cs="仿宋" w:hint="eastAsia"/>
            <w:lang w:eastAsia="zh-CN"/>
          </w:rPr>
          <w:t>(三)、物流与库存管理</w:t>
        </w:r>
        <w:r>
          <w:tab/>
        </w:r>
        <w:r>
          <w:fldChar w:fldCharType="begin"/>
        </w:r>
        <w:r>
          <w:instrText xml:space="preserve"> PAGEREF _Toc5319 \h </w:instrText>
        </w:r>
        <w:r>
          <w:fldChar w:fldCharType="separate"/>
        </w:r>
        <w:r>
          <w:t>77</w:t>
        </w:r>
        <w:r>
          <w:fldChar w:fldCharType="end"/>
        </w:r>
      </w:hyperlink>
    </w:p>
    <w:p>
      <w:pPr>
        <w:pStyle w:val="TOC1"/>
        <w:tabs>
          <w:tab w:val="right" w:leader="dot" w:pos="8306"/>
        </w:tabs>
      </w:pPr>
      <w:hyperlink w:anchor="_Toc28123" w:history="1">
        <w:r>
          <w:rPr>
            <w:rFonts w:ascii="仿宋" w:eastAsia="仿宋" w:hAnsi="仿宋" w:cs="仿宋" w:hint="eastAsia"/>
            <w:lang w:eastAsia="zh-CN"/>
          </w:rPr>
          <w:t>十六、计划生育手术器械项目工程方案分析</w:t>
        </w:r>
        <w:r>
          <w:tab/>
        </w:r>
        <w:r>
          <w:fldChar w:fldCharType="begin"/>
        </w:r>
        <w:r>
          <w:instrText xml:space="preserve"> PAGEREF _Toc28123 \h </w:instrText>
        </w:r>
        <w:r>
          <w:fldChar w:fldCharType="separate"/>
        </w:r>
        <w:r>
          <w:t>78</w:t>
        </w:r>
        <w:r>
          <w:fldChar w:fldCharType="end"/>
        </w:r>
      </w:hyperlink>
    </w:p>
    <w:p>
      <w:pPr>
        <w:pStyle w:val="TOC2"/>
        <w:tabs>
          <w:tab w:val="right" w:leader="dot" w:pos="8306"/>
        </w:tabs>
      </w:pPr>
      <w:hyperlink w:anchor="_Toc7587" w:history="1">
        <w:r>
          <w:rPr>
            <w:rFonts w:ascii="仿宋" w:eastAsia="仿宋" w:hAnsi="仿宋" w:cs="仿宋" w:hint="eastAsia"/>
            <w:lang w:eastAsia="zh-CN"/>
          </w:rPr>
          <w:t>(一)、建筑工程设计原则</w:t>
        </w:r>
        <w:r>
          <w:tab/>
        </w:r>
        <w:r>
          <w:fldChar w:fldCharType="begin"/>
        </w:r>
        <w:r>
          <w:instrText xml:space="preserve"> PAGEREF _Toc7587 \h </w:instrText>
        </w:r>
        <w:r>
          <w:fldChar w:fldCharType="separate"/>
        </w:r>
        <w:r>
          <w:t>78</w:t>
        </w:r>
        <w:r>
          <w:fldChar w:fldCharType="end"/>
        </w:r>
      </w:hyperlink>
    </w:p>
    <w:p>
      <w:pPr>
        <w:pStyle w:val="TOC2"/>
        <w:tabs>
          <w:tab w:val="right" w:leader="dot" w:pos="8306"/>
        </w:tabs>
      </w:pPr>
      <w:hyperlink w:anchor="_Toc5231" w:history="1">
        <w:r>
          <w:rPr>
            <w:rFonts w:ascii="仿宋" w:eastAsia="仿宋" w:hAnsi="仿宋" w:cs="仿宋" w:hint="eastAsia"/>
            <w:lang w:eastAsia="zh-CN"/>
          </w:rPr>
          <w:t>(二)、土建工程建设指标</w:t>
        </w:r>
        <w:r>
          <w:tab/>
        </w:r>
        <w:r>
          <w:fldChar w:fldCharType="begin"/>
        </w:r>
        <w:r>
          <w:instrText xml:space="preserve"> PAGEREF _Toc5231 \h </w:instrText>
        </w:r>
        <w:r>
          <w:fldChar w:fldCharType="separate"/>
        </w:r>
        <w:r>
          <w:t>82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39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4809"/>
      <w:r>
        <w:rPr>
          <w:rFonts w:ascii="仿宋" w:eastAsia="仿宋" w:hAnsi="仿宋" w:cs="仿宋" w:hint="eastAsia"/>
          <w:sz w:val="28"/>
          <w:lang w:eastAsia="zh-CN"/>
        </w:rPr>
        <w:t>一、计划生育手术器械项目概论</w:t>
      </w:r>
      <w:bookmarkEnd w:id="2"/>
    </w:p>
    <w:p>
      <w:pPr>
        <w:pStyle w:val="Heading2"/>
        <w:rPr>
          <w:rFonts w:ascii="仿宋" w:eastAsia="仿宋" w:hAnsi="仿宋" w:cs="仿宋" w:hint="eastAsia"/>
          <w:lang w:eastAsia="zh-CN"/>
        </w:rPr>
      </w:pPr>
      <w:bookmarkStart w:id="3" w:name="_Toc415"/>
      <w:r>
        <w:rPr>
          <w:rFonts w:ascii="仿宋" w:eastAsia="仿宋" w:hAnsi="仿宋" w:cs="仿宋" w:hint="eastAsia"/>
          <w:lang w:eastAsia="zh-CN"/>
        </w:rPr>
        <w:t>(一)、计划生育手术器械项目概况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计划生育手术器械项目的起源追溯至对市场的深入洞察。市场的不断演变与变革为计划生育手术器械项目提供了难得的机遇。当前市场存在的需求缺口和变革的大环境共同构成了计划生育手术器械项目的背景。这个计划生育手术器械项目旨在充分利用市场机遇，填补行业中尚未满足的需求，为客户提供全新的解决方案。市场的变革和需求的增长使得这个计划生育手术器械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计划生育手术器械项目名称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计划生育手术器械项目正式命名为计划生育手术器械。这个名称不仅仅是一个标识，更代表了计划生育手术器械项目的核心理念和愿景。它蕴含着计划生育手术器械项目所要解决问题的关键字，具有强烈的表达和辨识度，为计划生育手术器械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计划生育手术器械项目目标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计划生育手术器械项目的核心目标是提供一种全新、高效的解决方案，满足客户日益增长的需求。计划生育手术器械项目追求的不仅仅是满足市场需求，更是在市场中获得卓越的竞争优势。通过不断提升产品或服务的质量和创新水平，计划生育手术器械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计划生育手术器械项目范围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计划生育手术器械项目全面涵盖了产品研发、制造、市场推广和售后服务，确保从产品设计到最终用户体验的全方位关注。这一全面的计划生育手术器械项目范围是为了确保计划生育手术器械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计划生育手术器械项目时间表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计划生育手术器械项目计划在未来18个月内完成，包括研发、测试、市场试点和正式推出等不同阶段。这个时间表的合理设计是为了确保计划生育手术器械项目各个阶段的顺利推进，以便按时交付高质量的成果。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计划生育手术器械项目预算</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计划生育手术器械项目总预算估算为XX百万美元，主要分配在研发、市场推广、人员培训和运营等方面。这一充足的预算为计划生育手术器械项目提供了充足的资源，确保计划生育手术器械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计划生育手术器械项目风险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计划生育手术器械项目可能面临的风险包括市场接受度低、技术难题、竞争激烈等。计划生育手术器械项目团队已经制定了相应的风险应对计划，通过前瞻性的风险管理，确保计划生育手术器械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计划生育手术器械项目团队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计划生育手术器械项目汇聚了一支经验丰富、多领域专业素养的核心团队，确保计划生育手术器械项目在各个方面都能拥有高水平的执行力。团队的协同作战是计划生育手术器械项目成功的关键因素之一。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计划生育手术器械项目背景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计划生育手术器械项目的背景根植于市场对更高效、创新产品的渴望，同时也受到科技发展对行业格局的深刻改变的影响。这为计划生育手术器械项目提供了广阔的发展空间和市场需求。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计划生育手术器械项目现状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截至目前，计划生育手术器械项目已完成市场调研和技术验证，取得了初步的成功。这为计划生育手术器械项目在未来的发展奠定了坚实的基础，为更远大的目标打下了坚实的基石。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8625"/>
      <w:r>
        <w:rPr>
          <w:rFonts w:ascii="仿宋" w:eastAsia="仿宋" w:hAnsi="仿宋" w:cs="仿宋" w:hint="eastAsia"/>
          <w:sz w:val="28"/>
          <w:lang w:eastAsia="zh-CN"/>
        </w:rPr>
        <w:t>(二)、计划生育手术器械项目目标</w:t>
      </w:r>
      <w:bookmarkEnd w:id="4"/>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计划生育手术器械项目首要业务目标是在市场中占据有利地位，实现产品/服务的成功推广和销售。通过不断提升产品质量、创新性，计划生育手术器械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在科技迅速发展的时代，计划生育手术器械项目着眼于技术创新。通过持续的研发和技术升级，计划生育手术器械项目旨在推出更具创新性的产品或服务，以满足市场对新鲜、先进解决方案的需求。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计划生育手术器械项目设定了客户满意度目标。通过提供卓越的产品质量和优质的客户服务，计划生育手术器械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计划生育手术器械项目注重社会责任和可持续发展。通过实施环保、社会责任计划生育手术器械项目，计划生育手术器械项目致力于在经济发展的同时保护环境，促进社会公平，实现可持续经营。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计划生育手术器械项目的团队是实现目标的核心驱动力。因此，计划生育手术器械项目设定了团队发展目标，包括提升团队成员的专业技能、培养领导力，以及搭建协同高效的团队工作氛围。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4810"/>
      <w:r>
        <w:rPr>
          <w:rFonts w:ascii="仿宋" w:eastAsia="仿宋" w:hAnsi="仿宋" w:cs="仿宋" w:hint="eastAsia"/>
          <w:sz w:val="28"/>
          <w:lang w:eastAsia="zh-CN"/>
        </w:rPr>
        <w:t>(三)、计划生育手术器械项目提出的理由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计划生育手术器械项目提出的理由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计划生育手术器械项目的提出源于对市场机遇的深刻洞察。当前市场中存在的需求缺口和行业发展趋势表明，有巨大的商业机会等待被开发。通过准确捕捉市场机遇，计划生育手术器械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计划生育手术器械项目的理念基于对技术创新的信仰。通过持续的研发和技术投入，计划生育手术器械项目有望推出更具创新性的产品或服务。在科技飞速发展的当下，计划生育手术器械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计划生育手术器械项目的提出是为了增强企业的行业竞争力。通过提升产品或服务的质量和独特性，计划生育手术器械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计划生育手术器械项目响应了消费者需求的变化。随着社会和科技的不断发展，消费者对产品和服务的需求也在发生变化。通过深入了解并及时回应消费者的新需求，计划生育手术器械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计划生育手术器械项目的提出是企业战略发展规划的一部分。在面对日益激烈的市场竞争和不断变化的商业环境中，计划生育手术器械项目作为企业战略的一环，旨在为企业开辟新的增长领域，巩固企业在行业中的地位。</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计划生育手术器械项目的提出不仅仅是基于商业考量，还注重社会责任。通过推出环保、社会责任等方面的计划生育手术器械项目，计划生育手术器械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计划生育手术器械项目的提出反映了对利益相关者期望的关注。包括客户、员工、投资者等利益相关者在企业发展中都有着各自的期望，计划生育手术器械项目力求在满足这些期望的同时，取得更大的共赢。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960"/>
      <w:r>
        <w:rPr>
          <w:rFonts w:ascii="仿宋" w:eastAsia="仿宋" w:hAnsi="仿宋" w:cs="仿宋" w:hint="eastAsia"/>
          <w:sz w:val="28"/>
          <w:lang w:eastAsia="zh-CN"/>
        </w:rPr>
        <w:t>(四)、计划生育手术器械项目意义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在实施计划生育手术器械项目的过程中，我们不仅仅是在追逐商业成功，更是为企业和社会的多个层面创造了深远的意义。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计划生育手术器械项目的首要意义在于提升企业的市场竞争力。通过持续的创新和对产品质量的高标准要求，计划生育手术器械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此外，计划生育手术器械项目的推进将促使行业技术水平的提升。通过引入先进技术和创新性解决方案，计划生育手术器械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计划生育手术器械项目不仅创造了大量就业机会，提高了就业水平，还注重社会责任和环保。通过参与社会公益事业和推动环保计划生育手术器械项目，计划生育手术器械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综合而言，计划生育手术器械项目意义重大，不仅推动了企业的发展，也为行业和社会的进步贡献了积极力量。这是一个全面而深刻的影响，将在未来产生可持续的正面效应。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31633"/>
      <w:r>
        <w:rPr>
          <w:rFonts w:ascii="仿宋" w:eastAsia="仿宋" w:hAnsi="仿宋" w:cs="仿宋" w:hint="eastAsia"/>
          <w:sz w:val="28"/>
          <w:lang w:eastAsia="zh-CN"/>
        </w:rPr>
        <w:t>(五)、计划生育手术器械项目背景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在当今迅猛发展的商业环境中，计划生育手术器械项目的动因根植于对多方面因素的审慎考量。这个计划生育手术器械项目的提出并非孤立的决策，而是对企业所处背景深入思考的产物。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计划生育手术器械项目背后的首要原因。科技的迅速发展和全球市场的快速变化使得企业必须灵活应对。计划生育手术器械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竞争的激烈程度也是计划生育手术器械项目背景中不可忽视的一环。企业需要在激烈竞争中脱颖而出，为此，计划生育手术器械项目致力于打破常规，提供独特的价值主张，以吸引客户并确保市场份额的增长。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技术的迅速发展为企业带来了机遇与挑战。作为计划生育手术器械项目启动的背景之一，对新兴技术的应用将有助于提升企业的技术水平，使其在不断演进的商业环境中保持竞争优势。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此外，社会对企业责任的期望也在逐渐升高。计划生育手术器械项目充分融入了社会责任的理念，通过可持续经营和社会公益计划生育手术器械项目，企图为社会贡献一份力量，在商业成功的同时关注社会价值。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11701"/>
      <w:r>
        <w:rPr>
          <w:rFonts w:ascii="仿宋" w:eastAsia="仿宋" w:hAnsi="仿宋" w:cs="仿宋" w:hint="eastAsia"/>
          <w:sz w:val="28"/>
          <w:lang w:eastAsia="zh-CN"/>
        </w:rPr>
        <w:t>二、计划生育手术器械项目危机管理</w:t>
      </w:r>
      <w:bookmarkEnd w:id="8"/>
    </w:p>
    <w:p>
      <w:pPr>
        <w:pStyle w:val="Heading2"/>
        <w:rPr>
          <w:rFonts w:ascii="仿宋" w:eastAsia="仿宋" w:hAnsi="仿宋" w:cs="仿宋" w:hint="eastAsia"/>
          <w:lang w:eastAsia="zh-CN"/>
        </w:rPr>
      </w:pPr>
      <w:bookmarkStart w:id="9" w:name="_Toc7536"/>
      <w:r>
        <w:rPr>
          <w:rFonts w:ascii="仿宋" w:eastAsia="仿宋" w:hAnsi="仿宋" w:cs="仿宋" w:hint="eastAsia"/>
          <w:lang w:eastAsia="zh-CN"/>
        </w:rPr>
        <w:t>(一)、危机预警与识别</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计划生育手术器械项目危机管理中，危机预警与识别是确保计划生育手术器械项目稳健运行的核心步骤。通过建立全面的监测机制，计划生育手术器械项目团队旨在及时发现和理解潜在的风险和危机因素，以便采取及时的预防和应对措施，确保计划生育手术器械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计划生育手术器械项目团队全面分析了整个计划生育手术器械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其次，制定敏感指标和预警机制，计划生育手术器械项目团队着重于明确定义计划生育手术器械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计划生育手术器械项目进展的持续监控，团队能够及时发现潜在问题并作出迅速反应。计划生育手术器械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在这一阶段，团队的专业素养和反应速度将发挥至关重要的作用，以确保潜在危机能够在初期得到有效的处理，最大程度地减轻负面影响。通过危机预警与识别，计划生育手术器械项目得以更有序、可控地推进。</w:t>
      </w:r>
    </w:p>
    <w:p>
      <w:pPr>
        <w:pStyle w:val="Heading2"/>
        <w:ind w:firstLine="560" w:firstLineChars="200"/>
        <w:rPr>
          <w:rFonts w:ascii="仿宋" w:eastAsia="仿宋" w:hAnsi="仿宋" w:cs="仿宋" w:hint="eastAsia"/>
          <w:sz w:val="28"/>
          <w:lang w:eastAsia="zh-CN"/>
        </w:rPr>
      </w:pPr>
      <w:bookmarkStart w:id="10" w:name="_Toc760"/>
      <w:r>
        <w:rPr>
          <w:rFonts w:ascii="仿宋" w:eastAsia="仿宋" w:hAnsi="仿宋" w:cs="仿宋" w:hint="eastAsia"/>
          <w:sz w:val="28"/>
          <w:lang w:eastAsia="zh-CN"/>
        </w:rPr>
        <w:t>(二)、危机应对与恢复</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在危机发生时，计划生育手术器械项目团队立即行动，成立了应急小组。该小组的任务是迅速制定并实施紧急应对措施，以最小化潜在损失。以下是采取的主要措施：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暂停计划生育手术器械项目进度：为遏制危机蔓延，计划生育手术器械项目暂时停止进行，以便全面评估当前状况。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资源重新分配：重新评估计划生育手术器械项目资源的分配，确保最大限度地减小损失。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实时沟通：与关键利益相关者建立实时沟通机制，向他们传递计划生育手术器械项目危机的实际状况，保障计划生育手术器械项目核心利益。</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在紧急应对的同时，计划生育手术器械项目团队强调了团队协作和有效沟通的重要性。以下是团队协作的关键举措：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信息共享机制：建立了信息共享平台，确保团队成员能够及时获取计划生育手术器械项目危机的实时信息。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领导者沟通：计划生育手术器械项目领导者通过定期会议和即时沟通工具，指导团队应对危机，保持团队稳定运行。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随着危机得到初步控制，计划生育手术器械项目团队转向制定恢复计划，以确保计划生育手术器械项目能够从中迅速恢复。主要恢复计划包括：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修复受损的进度计划：重新评估计划生育手术器械项目进度，制定修复计划，确保计划生育手术器械项目尽快回归正常进程。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重新调整资源分配：优化资源分配，确保计划生育手术器械项目在有限资源下高效运转。</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风险管理机制加强：对计划生育手术器械项目风险进行全面评估，制定更强化的风险管理策略，以预防未来可能的危机。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1" w:name="_Toc7849"/>
      <w:r>
        <w:rPr>
          <w:rFonts w:ascii="仿宋" w:eastAsia="仿宋" w:hAnsi="仿宋" w:cs="仿宋" w:hint="eastAsia"/>
          <w:sz w:val="28"/>
          <w:lang w:eastAsia="zh-CN"/>
        </w:rPr>
        <w:t>三、计划生育手术器械项目可持续发展</w:t>
      </w:r>
      <w:bookmarkEnd w:id="11"/>
    </w:p>
    <w:p>
      <w:pPr>
        <w:pStyle w:val="Heading2"/>
        <w:rPr>
          <w:rFonts w:ascii="仿宋" w:eastAsia="仿宋" w:hAnsi="仿宋" w:cs="仿宋" w:hint="eastAsia"/>
          <w:lang w:eastAsia="zh-CN"/>
        </w:rPr>
      </w:pPr>
      <w:bookmarkStart w:id="12" w:name="_Toc26476"/>
      <w:r>
        <w:rPr>
          <w:rFonts w:ascii="仿宋" w:eastAsia="仿宋" w:hAnsi="仿宋" w:cs="仿宋" w:hint="eastAsia"/>
          <w:lang w:eastAsia="zh-CN"/>
        </w:rPr>
        <w:t>(一)、可持续战略与实践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计划生育手术器械项目中，计划生育手术器械项目团队着眼于未来，明确了可持续发展的战略方向。制定的具体可持续发展目标包括降低资源使用、采用环保技术、最大化社会效益等。这一步骤不仅有助于计划生育手术器械项目在环保和社会责任方面达到最高标准，也为未来提供了明确的指引，确保计划生育手术器械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可持续实践的融入计划生育手术器械项目管理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计划生育手术器械项目管理周期。从计划生育手术器械项目规划开始，计划生育手术器械项目团队就考虑了环境和社会的因素。在执行阶段，计划生育手术器械项目团队积极推动绿色技术的应用，优化资源利用。此外，关注员工的社会责任，通过培训和沟通活动提高员工对可持续发展的认知，使他们能够在日常工作中践行可持续实践。这些举措不仅为计划生育手术器械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3" w:name="_Toc30606"/>
      <w:r>
        <w:rPr>
          <w:rFonts w:ascii="仿宋" w:eastAsia="仿宋" w:hAnsi="仿宋" w:cs="仿宋" w:hint="eastAsia"/>
          <w:sz w:val="28"/>
          <w:lang w:eastAsia="zh-CN"/>
        </w:rPr>
        <w:t>(二)、环保与社会责任</w:t>
      </w:r>
      <w:bookmarkEnd w:id="13"/>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扎根于计划生育手术器械项目的可持续发展理念，我们深信环保与社会责任是计划生育手术器械项目成功的关键支柱。在计划生育手术器械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计划生育手术器械项目团队通过引入先进的环保技术、建立高效的废物处理系统以及推动能源节约措施，积极履行环保责任。定期的环保监测和评估确保计划生育手术器械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计划生育手术器械项目不仅致力于自身可持续发展，还注重对社会的回馈。通过支持社区计划生育手术器械项目、参与慈善事业、提供培训机会等方式，计划生育手术器械项目积极履行社会责任。与当地社区建立积极互动，关注员工的工作与生活平衡，以及员工的身心健康，是计划生育手术器械项目在社会责任层面的关键举措。这样的实践不仅增强了计划生育手术器械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4" w:name="_Toc3604"/>
      <w:r>
        <w:rPr>
          <w:rFonts w:ascii="仿宋" w:eastAsia="仿宋" w:hAnsi="仿宋" w:cs="仿宋" w:hint="eastAsia"/>
          <w:sz w:val="28"/>
          <w:lang w:eastAsia="zh-CN"/>
        </w:rPr>
        <w:t>四、计划生育手术器械项目文档管理</w:t>
      </w:r>
      <w:bookmarkEnd w:id="14"/>
    </w:p>
    <w:p>
      <w:pPr>
        <w:pStyle w:val="Heading2"/>
        <w:rPr>
          <w:rFonts w:ascii="仿宋" w:eastAsia="仿宋" w:hAnsi="仿宋" w:cs="仿宋" w:hint="eastAsia"/>
          <w:lang w:eastAsia="zh-CN"/>
        </w:rPr>
      </w:pPr>
      <w:bookmarkStart w:id="15" w:name="_Toc9005"/>
      <w:r>
        <w:rPr>
          <w:rFonts w:ascii="仿宋" w:eastAsia="仿宋" w:hAnsi="仿宋" w:cs="仿宋" w:hint="eastAsia"/>
          <w:lang w:eastAsia="zh-CN"/>
        </w:rPr>
        <w:t>(一)、文档编制与审查</w:t>
      </w:r>
      <w:bookmarkEnd w:id="15"/>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计划生育手术器械项目高度重视文档的质量和准确性，以支持计划生育手术器械项目的各项活动和决策。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计划生育手术器械项目文档的编制始于计划生育手术器械项目计划的初期，我们制定了详细的文档编制计划，明确了每个文档的内容、格式和编写责任人。在计划生育手术器械项目启动阶段，我们首先编制了计划生育手术器械项目章程，明确定义了计划生育手术器械项目的目标、范围、风险等关键要素。随后，计划生育手术器械项目团队根据计划陆续编制了需求文档、设计文档、测试文档等各类文档，确保计划生育手术器械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计划生育手术器械项目管理中的重要环节，旨在确保计划生育手术器械项目文档符合质量标准和计划生育手术器械项目需求。在计划生育手术器械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除了内部审查，我们还进行了外部审查，邀请计划生育手术器械项目相关利益方和专业领域的专家对文档进行独立审查。这有助于获取更全面、客观的反馈，确保计划生育手术器械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计划生育手术器械项目在文档编制与审查方面建立了严格的管理机制，通过规范的流程和多维度的审查，确保计划生育手术器械项目文档的质量、准确性和可靠性，为计划生育手术器械项目的顺利推进提供了有力支持。</w:t>
      </w:r>
    </w:p>
    <w:p>
      <w:pPr>
        <w:pStyle w:val="Heading2"/>
        <w:ind w:firstLine="560" w:firstLineChars="200"/>
        <w:rPr>
          <w:rFonts w:ascii="仿宋" w:eastAsia="仿宋" w:hAnsi="仿宋" w:cs="仿宋" w:hint="eastAsia"/>
          <w:sz w:val="28"/>
          <w:lang w:eastAsia="zh-CN"/>
        </w:rPr>
      </w:pPr>
      <w:bookmarkStart w:id="16" w:name="_Toc4501"/>
      <w:r>
        <w:rPr>
          <w:rFonts w:ascii="仿宋" w:eastAsia="仿宋" w:hAnsi="仿宋" w:cs="仿宋" w:hint="eastAsia"/>
          <w:sz w:val="28"/>
          <w:lang w:eastAsia="zh-CN"/>
        </w:rPr>
        <w:t>(二)、文档发布与分发</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在计划生育手术器械项目中，我们致力于优化文档发布与分发过程，以确保信息的高效传递和团队间协作的顺畅进行。以下是我们采取的关键优化策略：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我们通过多渠道发布文档，包括电子邮件、计划生育手术器械项目管理平台、内部网站等，以满足不同团队成员的偏好和需求。多渠道发布确保了信息的全面覆盖。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我们采用了精细的权限控制，确保只有授权人员可以访问敏感信息。这种安全措施保护了计划生育手术器械项目文档的机密性，防止了未经授权的信息泄露。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w:t>
      </w:r>
      <w:r>
        <w:rPr>
          <w:rFonts w:ascii="仿宋" w:eastAsia="仿宋" w:hAnsi="仿宋" w:cs="仿宋" w:hint="eastAsia"/>
          <w:sz w:val="28"/>
          <w:lang w:eastAsia="zh-CN"/>
        </w:rPr>
        <w:t xml:space="preserve"> 持续改进机制：</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https://d.book118.com/428126133111006046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计划生育手术器械项目规划设计蓝图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计划生育手术器械项目规划设计蓝图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计划生育手术器械项目规划设计蓝图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计划生育手术器械项目规划设计蓝图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计划生育手术器械项目规划设计蓝图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计划生育手术器械项目规划设计蓝图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计划生育手术器械项目规划设计蓝图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计划生育手术器械项目规划设计蓝图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计划生育手术器械项目规划设计蓝图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计划生育手术器械项目规划设计蓝图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计划生育手术器械项目规划设计蓝图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计划生育手术器械项目规划设计蓝图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计划生育手术器械项目规划设计蓝图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计划生育手术器械项目规划设计蓝图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计划生育手术器械项目规划设计蓝图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计划生育手术器械项目规划设计蓝图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计划生育手术器械项目规划设计蓝图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0C87D17"/>
    <w:rsid w:val="30C87D1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28126133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2024-03-03T07:06:00Z</dcterms:created>
  <dcterms:modified xsi:type="dcterms:W3CDTF">2024-03-03T07:06:55Z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6AC0D314BC89487AA94FA98B1FAA3958_11</vt:lpwstr>
  </property>
  <property fmtid="{D5CDD505-2E9C-101B-9397-08002B2CF9AE}" pid="3" name="KSOProductBuildVer">
    <vt:lpwstr>2052-12.1.0.16388</vt:lpwstr>
  </property>
</Properties>
</file>