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PF项目构思建设方案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387" w:history="1">
        <w:r>
          <w:rPr>
            <w:rFonts w:ascii="仿宋" w:eastAsia="仿宋" w:hAnsi="仿宋" w:cs="仿宋" w:hint="eastAsia"/>
            <w:lang w:eastAsia="zh-CN"/>
          </w:rPr>
          <w:t>前言</w:t>
        </w:r>
        <w:r>
          <w:tab/>
        </w:r>
        <w:r>
          <w:fldChar w:fldCharType="begin"/>
        </w:r>
        <w:r>
          <w:instrText xml:space="preserve"> PAGEREF _Toc4387 \h </w:instrText>
        </w:r>
        <w:r>
          <w:fldChar w:fldCharType="separate"/>
        </w:r>
        <w:r>
          <w:t>3</w:t>
        </w:r>
        <w:r>
          <w:fldChar w:fldCharType="end"/>
        </w:r>
      </w:hyperlink>
    </w:p>
    <w:p>
      <w:pPr>
        <w:pStyle w:val="TOC1"/>
        <w:tabs>
          <w:tab w:val="right" w:leader="dot" w:pos="8306"/>
        </w:tabs>
      </w:pPr>
      <w:hyperlink w:anchor="_Toc9657" w:history="1">
        <w:r>
          <w:rPr>
            <w:rFonts w:ascii="仿宋" w:eastAsia="仿宋" w:hAnsi="仿宋" w:cs="仿宋" w:hint="eastAsia"/>
            <w:lang w:eastAsia="zh-CN"/>
          </w:rPr>
          <w:t>一、环境和生态影响分析</w:t>
        </w:r>
        <w:r>
          <w:tab/>
        </w:r>
        <w:r>
          <w:fldChar w:fldCharType="begin"/>
        </w:r>
        <w:r>
          <w:instrText xml:space="preserve"> PAGEREF _Toc9657 \h </w:instrText>
        </w:r>
        <w:r>
          <w:fldChar w:fldCharType="separate"/>
        </w:r>
        <w:r>
          <w:t>3</w:t>
        </w:r>
        <w:r>
          <w:fldChar w:fldCharType="end"/>
        </w:r>
      </w:hyperlink>
    </w:p>
    <w:p>
      <w:pPr>
        <w:pStyle w:val="TOC2"/>
        <w:tabs>
          <w:tab w:val="right" w:leader="dot" w:pos="8306"/>
        </w:tabs>
      </w:pPr>
      <w:hyperlink w:anchor="_Toc1413" w:history="1">
        <w:r>
          <w:rPr>
            <w:rFonts w:ascii="仿宋" w:eastAsia="仿宋" w:hAnsi="仿宋" w:cs="仿宋" w:hint="eastAsia"/>
            <w:lang w:eastAsia="zh-CN"/>
          </w:rPr>
          <w:t>(一)、环境和生态现状</w:t>
        </w:r>
        <w:r>
          <w:tab/>
        </w:r>
        <w:r>
          <w:fldChar w:fldCharType="begin"/>
        </w:r>
        <w:r>
          <w:instrText xml:space="preserve"> PAGEREF _Toc1413 \h </w:instrText>
        </w:r>
        <w:r>
          <w:fldChar w:fldCharType="separate"/>
        </w:r>
        <w:r>
          <w:t>3</w:t>
        </w:r>
        <w:r>
          <w:fldChar w:fldCharType="end"/>
        </w:r>
      </w:hyperlink>
    </w:p>
    <w:p>
      <w:pPr>
        <w:pStyle w:val="TOC2"/>
        <w:tabs>
          <w:tab w:val="right" w:leader="dot" w:pos="8306"/>
        </w:tabs>
      </w:pPr>
      <w:hyperlink w:anchor="_Toc11109" w:history="1">
        <w:r>
          <w:rPr>
            <w:rFonts w:ascii="仿宋" w:eastAsia="仿宋" w:hAnsi="仿宋" w:cs="仿宋" w:hint="eastAsia"/>
            <w:lang w:eastAsia="zh-CN"/>
          </w:rPr>
          <w:t>(二)、生态环境影响分析</w:t>
        </w:r>
        <w:r>
          <w:tab/>
        </w:r>
        <w:r>
          <w:fldChar w:fldCharType="begin"/>
        </w:r>
        <w:r>
          <w:instrText xml:space="preserve"> PAGEREF _Toc11109 \h </w:instrText>
        </w:r>
        <w:r>
          <w:fldChar w:fldCharType="separate"/>
        </w:r>
        <w:r>
          <w:t>4</w:t>
        </w:r>
        <w:r>
          <w:fldChar w:fldCharType="end"/>
        </w:r>
      </w:hyperlink>
    </w:p>
    <w:p>
      <w:pPr>
        <w:pStyle w:val="TOC2"/>
        <w:tabs>
          <w:tab w:val="right" w:leader="dot" w:pos="8306"/>
        </w:tabs>
      </w:pPr>
      <w:hyperlink w:anchor="_Toc20522" w:history="1">
        <w:r>
          <w:rPr>
            <w:rFonts w:ascii="仿宋" w:eastAsia="仿宋" w:hAnsi="仿宋" w:cs="仿宋" w:hint="eastAsia"/>
            <w:lang w:eastAsia="zh-CN"/>
          </w:rPr>
          <w:t>(三)、生态环境保护措施</w:t>
        </w:r>
        <w:r>
          <w:tab/>
        </w:r>
        <w:r>
          <w:fldChar w:fldCharType="begin"/>
        </w:r>
        <w:r>
          <w:instrText xml:space="preserve"> PAGEREF _Toc20522 \h </w:instrText>
        </w:r>
        <w:r>
          <w:fldChar w:fldCharType="separate"/>
        </w:r>
        <w:r>
          <w:t>6</w:t>
        </w:r>
        <w:r>
          <w:fldChar w:fldCharType="end"/>
        </w:r>
      </w:hyperlink>
    </w:p>
    <w:p>
      <w:pPr>
        <w:pStyle w:val="TOC2"/>
        <w:tabs>
          <w:tab w:val="right" w:leader="dot" w:pos="8306"/>
        </w:tabs>
      </w:pPr>
      <w:hyperlink w:anchor="_Toc11292" w:history="1">
        <w:r>
          <w:rPr>
            <w:rFonts w:ascii="仿宋" w:eastAsia="仿宋" w:hAnsi="仿宋" w:cs="仿宋" w:hint="eastAsia"/>
            <w:lang w:eastAsia="zh-CN"/>
          </w:rPr>
          <w:t>(四)、地质灾害影响分析</w:t>
        </w:r>
        <w:r>
          <w:tab/>
        </w:r>
        <w:r>
          <w:fldChar w:fldCharType="begin"/>
        </w:r>
        <w:r>
          <w:instrText xml:space="preserve"> PAGEREF _Toc11292 \h </w:instrText>
        </w:r>
        <w:r>
          <w:fldChar w:fldCharType="separate"/>
        </w:r>
        <w:r>
          <w:t>7</w:t>
        </w:r>
        <w:r>
          <w:fldChar w:fldCharType="end"/>
        </w:r>
      </w:hyperlink>
    </w:p>
    <w:p>
      <w:pPr>
        <w:pStyle w:val="TOC2"/>
        <w:tabs>
          <w:tab w:val="right" w:leader="dot" w:pos="8306"/>
        </w:tabs>
      </w:pPr>
      <w:hyperlink w:anchor="_Toc20784" w:history="1">
        <w:r>
          <w:rPr>
            <w:rFonts w:ascii="仿宋" w:eastAsia="仿宋" w:hAnsi="仿宋" w:cs="仿宋" w:hint="eastAsia"/>
            <w:lang w:eastAsia="zh-CN"/>
          </w:rPr>
          <w:t>(五)、特殊环境影响</w:t>
        </w:r>
        <w:r>
          <w:tab/>
        </w:r>
        <w:r>
          <w:fldChar w:fldCharType="begin"/>
        </w:r>
        <w:r>
          <w:instrText xml:space="preserve"> PAGEREF _Toc20784 \h </w:instrText>
        </w:r>
        <w:r>
          <w:fldChar w:fldCharType="separate"/>
        </w:r>
        <w:r>
          <w:t>9</w:t>
        </w:r>
        <w:r>
          <w:fldChar w:fldCharType="end"/>
        </w:r>
      </w:hyperlink>
    </w:p>
    <w:p>
      <w:pPr>
        <w:pStyle w:val="TOC1"/>
        <w:tabs>
          <w:tab w:val="right" w:leader="dot" w:pos="8306"/>
        </w:tabs>
      </w:pPr>
      <w:hyperlink w:anchor="_Toc12328" w:history="1">
        <w:r>
          <w:rPr>
            <w:rFonts w:ascii="仿宋" w:eastAsia="仿宋" w:hAnsi="仿宋" w:cs="仿宋" w:hint="eastAsia"/>
            <w:lang w:eastAsia="zh-CN"/>
          </w:rPr>
          <w:t>二、项目选址研究</w:t>
        </w:r>
        <w:r>
          <w:tab/>
        </w:r>
        <w:r>
          <w:fldChar w:fldCharType="begin"/>
        </w:r>
        <w:r>
          <w:instrText xml:space="preserve"> PAGEREF _Toc12328 \h </w:instrText>
        </w:r>
        <w:r>
          <w:fldChar w:fldCharType="separate"/>
        </w:r>
        <w:r>
          <w:t>10</w:t>
        </w:r>
        <w:r>
          <w:fldChar w:fldCharType="end"/>
        </w:r>
      </w:hyperlink>
    </w:p>
    <w:p>
      <w:pPr>
        <w:pStyle w:val="TOC2"/>
        <w:tabs>
          <w:tab w:val="right" w:leader="dot" w:pos="8306"/>
        </w:tabs>
      </w:pPr>
      <w:hyperlink w:anchor="_Toc32214" w:history="1">
        <w:r>
          <w:rPr>
            <w:rFonts w:ascii="仿宋" w:eastAsia="仿宋" w:hAnsi="仿宋" w:cs="仿宋" w:hint="eastAsia"/>
            <w:lang w:eastAsia="zh-CN"/>
          </w:rPr>
          <w:t>(一)、项目选址原则</w:t>
        </w:r>
        <w:r>
          <w:tab/>
        </w:r>
        <w:r>
          <w:fldChar w:fldCharType="begin"/>
        </w:r>
        <w:r>
          <w:instrText xml:space="preserve"> PAGEREF _Toc32214 \h </w:instrText>
        </w:r>
        <w:r>
          <w:fldChar w:fldCharType="separate"/>
        </w:r>
        <w:r>
          <w:t>10</w:t>
        </w:r>
        <w:r>
          <w:fldChar w:fldCharType="end"/>
        </w:r>
      </w:hyperlink>
    </w:p>
    <w:p>
      <w:pPr>
        <w:pStyle w:val="TOC2"/>
        <w:tabs>
          <w:tab w:val="right" w:leader="dot" w:pos="8306"/>
        </w:tabs>
      </w:pPr>
      <w:hyperlink w:anchor="_Toc5498" w:history="1">
        <w:r>
          <w:rPr>
            <w:rFonts w:ascii="仿宋" w:eastAsia="仿宋" w:hAnsi="仿宋" w:cs="仿宋" w:hint="eastAsia"/>
            <w:lang w:eastAsia="zh-CN"/>
          </w:rPr>
          <w:t>(二)、项目选址</w:t>
        </w:r>
        <w:r>
          <w:tab/>
        </w:r>
        <w:r>
          <w:fldChar w:fldCharType="begin"/>
        </w:r>
        <w:r>
          <w:instrText xml:space="preserve"> PAGEREF _Toc5498 \h </w:instrText>
        </w:r>
        <w:r>
          <w:fldChar w:fldCharType="separate"/>
        </w:r>
        <w:r>
          <w:t>13</w:t>
        </w:r>
        <w:r>
          <w:fldChar w:fldCharType="end"/>
        </w:r>
      </w:hyperlink>
    </w:p>
    <w:p>
      <w:pPr>
        <w:pStyle w:val="TOC2"/>
        <w:tabs>
          <w:tab w:val="right" w:leader="dot" w:pos="8306"/>
        </w:tabs>
      </w:pPr>
      <w:hyperlink w:anchor="_Toc19247" w:history="1">
        <w:r>
          <w:rPr>
            <w:rFonts w:ascii="仿宋" w:eastAsia="仿宋" w:hAnsi="仿宋" w:cs="仿宋" w:hint="eastAsia"/>
            <w:lang w:eastAsia="zh-CN"/>
          </w:rPr>
          <w:t>(三)、建设条件分析</w:t>
        </w:r>
        <w:r>
          <w:tab/>
        </w:r>
        <w:r>
          <w:fldChar w:fldCharType="begin"/>
        </w:r>
        <w:r>
          <w:instrText xml:space="preserve"> PAGEREF _Toc19247 \h </w:instrText>
        </w:r>
        <w:r>
          <w:fldChar w:fldCharType="separate"/>
        </w:r>
        <w:r>
          <w:t>15</w:t>
        </w:r>
        <w:r>
          <w:fldChar w:fldCharType="end"/>
        </w:r>
      </w:hyperlink>
    </w:p>
    <w:p>
      <w:pPr>
        <w:pStyle w:val="TOC2"/>
        <w:tabs>
          <w:tab w:val="right" w:leader="dot" w:pos="8306"/>
        </w:tabs>
      </w:pPr>
      <w:hyperlink w:anchor="_Toc30752" w:history="1">
        <w:r>
          <w:rPr>
            <w:rFonts w:ascii="仿宋" w:eastAsia="仿宋" w:hAnsi="仿宋" w:cs="仿宋" w:hint="eastAsia"/>
            <w:lang w:eastAsia="zh-CN"/>
          </w:rPr>
          <w:t>(四)、用地控制指标</w:t>
        </w:r>
        <w:r>
          <w:tab/>
        </w:r>
        <w:r>
          <w:fldChar w:fldCharType="begin"/>
        </w:r>
        <w:r>
          <w:instrText xml:space="preserve"> PAGEREF _Toc30752 \h </w:instrText>
        </w:r>
        <w:r>
          <w:fldChar w:fldCharType="separate"/>
        </w:r>
        <w:r>
          <w:t>16</w:t>
        </w:r>
        <w:r>
          <w:fldChar w:fldCharType="end"/>
        </w:r>
      </w:hyperlink>
    </w:p>
    <w:p>
      <w:pPr>
        <w:pStyle w:val="TOC2"/>
        <w:tabs>
          <w:tab w:val="right" w:leader="dot" w:pos="8306"/>
        </w:tabs>
      </w:pPr>
      <w:hyperlink w:anchor="_Toc31567" w:history="1">
        <w:r>
          <w:rPr>
            <w:rFonts w:ascii="仿宋" w:eastAsia="仿宋" w:hAnsi="仿宋" w:cs="仿宋" w:hint="eastAsia"/>
            <w:lang w:eastAsia="zh-CN"/>
          </w:rPr>
          <w:t>(五)、地总体要求</w:t>
        </w:r>
        <w:r>
          <w:tab/>
        </w:r>
        <w:r>
          <w:fldChar w:fldCharType="begin"/>
        </w:r>
        <w:r>
          <w:instrText xml:space="preserve"> PAGEREF _Toc31567 \h </w:instrText>
        </w:r>
        <w:r>
          <w:fldChar w:fldCharType="separate"/>
        </w:r>
        <w:r>
          <w:t>18</w:t>
        </w:r>
        <w:r>
          <w:fldChar w:fldCharType="end"/>
        </w:r>
      </w:hyperlink>
    </w:p>
    <w:p>
      <w:pPr>
        <w:pStyle w:val="TOC2"/>
        <w:tabs>
          <w:tab w:val="right" w:leader="dot" w:pos="8306"/>
        </w:tabs>
      </w:pPr>
      <w:hyperlink w:anchor="_Toc14124" w:history="1">
        <w:r>
          <w:rPr>
            <w:rFonts w:ascii="仿宋" w:eastAsia="仿宋" w:hAnsi="仿宋" w:cs="仿宋" w:hint="eastAsia"/>
            <w:lang w:eastAsia="zh-CN"/>
          </w:rPr>
          <w:t>(六)、节约用地措施</w:t>
        </w:r>
        <w:r>
          <w:tab/>
        </w:r>
        <w:r>
          <w:fldChar w:fldCharType="begin"/>
        </w:r>
        <w:r>
          <w:instrText xml:space="preserve"> PAGEREF _Toc14124 \h </w:instrText>
        </w:r>
        <w:r>
          <w:fldChar w:fldCharType="separate"/>
        </w:r>
        <w:r>
          <w:t>19</w:t>
        </w:r>
        <w:r>
          <w:fldChar w:fldCharType="end"/>
        </w:r>
      </w:hyperlink>
    </w:p>
    <w:p>
      <w:pPr>
        <w:pStyle w:val="TOC2"/>
        <w:tabs>
          <w:tab w:val="right" w:leader="dot" w:pos="8306"/>
        </w:tabs>
      </w:pPr>
      <w:hyperlink w:anchor="_Toc18697" w:history="1">
        <w:r>
          <w:rPr>
            <w:rFonts w:ascii="仿宋" w:eastAsia="仿宋" w:hAnsi="仿宋" w:cs="仿宋" w:hint="eastAsia"/>
            <w:lang w:eastAsia="zh-CN"/>
          </w:rPr>
          <w:t>(七)、选址综合评价</w:t>
        </w:r>
        <w:r>
          <w:tab/>
        </w:r>
        <w:r>
          <w:fldChar w:fldCharType="begin"/>
        </w:r>
        <w:r>
          <w:instrText xml:space="preserve"> PAGEREF _Toc18697 \h </w:instrText>
        </w:r>
        <w:r>
          <w:fldChar w:fldCharType="separate"/>
        </w:r>
        <w:r>
          <w:t>21</w:t>
        </w:r>
        <w:r>
          <w:fldChar w:fldCharType="end"/>
        </w:r>
      </w:hyperlink>
    </w:p>
    <w:p>
      <w:pPr>
        <w:pStyle w:val="TOC1"/>
        <w:tabs>
          <w:tab w:val="right" w:leader="dot" w:pos="8306"/>
        </w:tabs>
      </w:pPr>
      <w:hyperlink w:anchor="_Toc16903" w:history="1">
        <w:r>
          <w:rPr>
            <w:rFonts w:ascii="仿宋" w:eastAsia="仿宋" w:hAnsi="仿宋" w:cs="仿宋" w:hint="eastAsia"/>
            <w:lang w:eastAsia="zh-CN"/>
          </w:rPr>
          <w:t>三、PF项目概论</w:t>
        </w:r>
        <w:r>
          <w:tab/>
        </w:r>
        <w:r>
          <w:fldChar w:fldCharType="begin"/>
        </w:r>
        <w:r>
          <w:instrText xml:space="preserve"> PAGEREF _Toc16903 \h </w:instrText>
        </w:r>
        <w:r>
          <w:fldChar w:fldCharType="separate"/>
        </w:r>
        <w:r>
          <w:t>22</w:t>
        </w:r>
        <w:r>
          <w:fldChar w:fldCharType="end"/>
        </w:r>
      </w:hyperlink>
    </w:p>
    <w:p>
      <w:pPr>
        <w:pStyle w:val="TOC2"/>
        <w:tabs>
          <w:tab w:val="right" w:leader="dot" w:pos="8306"/>
        </w:tabs>
      </w:pPr>
      <w:hyperlink w:anchor="_Toc3705" w:history="1">
        <w:r>
          <w:rPr>
            <w:rFonts w:ascii="仿宋" w:eastAsia="仿宋" w:hAnsi="仿宋" w:cs="仿宋" w:hint="eastAsia"/>
            <w:lang w:eastAsia="zh-CN"/>
          </w:rPr>
          <w:t>(一)、项目申报单位概况</w:t>
        </w:r>
        <w:r>
          <w:tab/>
        </w:r>
        <w:r>
          <w:fldChar w:fldCharType="begin"/>
        </w:r>
        <w:r>
          <w:instrText xml:space="preserve"> PAGEREF _Toc3705 \h </w:instrText>
        </w:r>
        <w:r>
          <w:fldChar w:fldCharType="separate"/>
        </w:r>
        <w:r>
          <w:t>22</w:t>
        </w:r>
        <w:r>
          <w:fldChar w:fldCharType="end"/>
        </w:r>
      </w:hyperlink>
    </w:p>
    <w:p>
      <w:pPr>
        <w:pStyle w:val="TOC2"/>
        <w:tabs>
          <w:tab w:val="right" w:leader="dot" w:pos="8306"/>
        </w:tabs>
      </w:pPr>
      <w:hyperlink w:anchor="_Toc31059" w:history="1">
        <w:r>
          <w:rPr>
            <w:rFonts w:ascii="仿宋" w:eastAsia="仿宋" w:hAnsi="仿宋" w:cs="仿宋" w:hint="eastAsia"/>
            <w:lang w:eastAsia="zh-CN"/>
          </w:rPr>
          <w:t>(二)、项目概况</w:t>
        </w:r>
        <w:r>
          <w:tab/>
        </w:r>
        <w:r>
          <w:fldChar w:fldCharType="begin"/>
        </w:r>
        <w:r>
          <w:instrText xml:space="preserve"> PAGEREF _Toc31059 \h </w:instrText>
        </w:r>
        <w:r>
          <w:fldChar w:fldCharType="separate"/>
        </w:r>
        <w:r>
          <w:t>23</w:t>
        </w:r>
        <w:r>
          <w:fldChar w:fldCharType="end"/>
        </w:r>
      </w:hyperlink>
    </w:p>
    <w:p>
      <w:pPr>
        <w:pStyle w:val="TOC1"/>
        <w:tabs>
          <w:tab w:val="right" w:leader="dot" w:pos="8306"/>
        </w:tabs>
      </w:pPr>
      <w:hyperlink w:anchor="_Toc9445" w:history="1">
        <w:r>
          <w:rPr>
            <w:rFonts w:ascii="仿宋" w:eastAsia="仿宋" w:hAnsi="仿宋" w:cs="仿宋" w:hint="eastAsia"/>
            <w:lang w:eastAsia="zh-CN"/>
          </w:rPr>
          <w:t>四、资源开发及综合利用分析</w:t>
        </w:r>
        <w:r>
          <w:tab/>
        </w:r>
        <w:r>
          <w:fldChar w:fldCharType="begin"/>
        </w:r>
        <w:r>
          <w:instrText xml:space="preserve"> PAGEREF _Toc9445 \h </w:instrText>
        </w:r>
        <w:r>
          <w:fldChar w:fldCharType="separate"/>
        </w:r>
        <w:r>
          <w:t>25</w:t>
        </w:r>
        <w:r>
          <w:fldChar w:fldCharType="end"/>
        </w:r>
      </w:hyperlink>
    </w:p>
    <w:p>
      <w:pPr>
        <w:pStyle w:val="TOC2"/>
        <w:tabs>
          <w:tab w:val="right" w:leader="dot" w:pos="8306"/>
        </w:tabs>
      </w:pPr>
      <w:hyperlink w:anchor="_Toc1979" w:history="1">
        <w:r>
          <w:rPr>
            <w:rFonts w:ascii="仿宋" w:eastAsia="仿宋" w:hAnsi="仿宋" w:cs="仿宋" w:hint="eastAsia"/>
            <w:lang w:eastAsia="zh-CN"/>
          </w:rPr>
          <w:t>(一)、资源开发方案</w:t>
        </w:r>
        <w:r>
          <w:tab/>
        </w:r>
        <w:r>
          <w:fldChar w:fldCharType="begin"/>
        </w:r>
        <w:r>
          <w:instrText xml:space="preserve"> PAGEREF _Toc1979 \h </w:instrText>
        </w:r>
        <w:r>
          <w:fldChar w:fldCharType="separate"/>
        </w:r>
        <w:r>
          <w:t>25</w:t>
        </w:r>
        <w:r>
          <w:fldChar w:fldCharType="end"/>
        </w:r>
      </w:hyperlink>
    </w:p>
    <w:p>
      <w:pPr>
        <w:pStyle w:val="TOC2"/>
        <w:tabs>
          <w:tab w:val="right" w:leader="dot" w:pos="8306"/>
        </w:tabs>
      </w:pPr>
      <w:hyperlink w:anchor="_Toc28871" w:history="1">
        <w:r>
          <w:rPr>
            <w:rFonts w:ascii="仿宋" w:eastAsia="仿宋" w:hAnsi="仿宋" w:cs="仿宋" w:hint="eastAsia"/>
            <w:lang w:eastAsia="zh-CN"/>
          </w:rPr>
          <w:t>(二)、资源利用方案</w:t>
        </w:r>
        <w:r>
          <w:tab/>
        </w:r>
        <w:r>
          <w:fldChar w:fldCharType="begin"/>
        </w:r>
        <w:r>
          <w:instrText xml:space="preserve"> PAGEREF _Toc28871 \h </w:instrText>
        </w:r>
        <w:r>
          <w:fldChar w:fldCharType="separate"/>
        </w:r>
        <w:r>
          <w:t>27</w:t>
        </w:r>
        <w:r>
          <w:fldChar w:fldCharType="end"/>
        </w:r>
      </w:hyperlink>
    </w:p>
    <w:p>
      <w:pPr>
        <w:pStyle w:val="TOC2"/>
        <w:tabs>
          <w:tab w:val="right" w:leader="dot" w:pos="8306"/>
        </w:tabs>
      </w:pPr>
      <w:hyperlink w:anchor="_Toc31332" w:history="1">
        <w:r>
          <w:rPr>
            <w:rFonts w:ascii="仿宋" w:eastAsia="仿宋" w:hAnsi="仿宋" w:cs="仿宋" w:hint="eastAsia"/>
            <w:lang w:eastAsia="zh-CN"/>
          </w:rPr>
          <w:t>(三)、资源节约措施</w:t>
        </w:r>
        <w:r>
          <w:tab/>
        </w:r>
        <w:r>
          <w:fldChar w:fldCharType="begin"/>
        </w:r>
        <w:r>
          <w:instrText xml:space="preserve"> PAGEREF _Toc31332 \h </w:instrText>
        </w:r>
        <w:r>
          <w:fldChar w:fldCharType="separate"/>
        </w:r>
        <w:r>
          <w:t>28</w:t>
        </w:r>
        <w:r>
          <w:fldChar w:fldCharType="end"/>
        </w:r>
      </w:hyperlink>
    </w:p>
    <w:p>
      <w:pPr>
        <w:pStyle w:val="TOC1"/>
        <w:tabs>
          <w:tab w:val="right" w:leader="dot" w:pos="8306"/>
        </w:tabs>
      </w:pPr>
      <w:hyperlink w:anchor="_Toc25338" w:history="1">
        <w:r>
          <w:rPr>
            <w:rFonts w:ascii="仿宋" w:eastAsia="仿宋" w:hAnsi="仿宋" w:cs="仿宋" w:hint="eastAsia"/>
            <w:lang w:eastAsia="zh-CN"/>
          </w:rPr>
          <w:t>五、社会影响分析</w:t>
        </w:r>
        <w:r>
          <w:tab/>
        </w:r>
        <w:r>
          <w:fldChar w:fldCharType="begin"/>
        </w:r>
        <w:r>
          <w:instrText xml:space="preserve"> PAGEREF _Toc25338 \h </w:instrText>
        </w:r>
        <w:r>
          <w:fldChar w:fldCharType="separate"/>
        </w:r>
        <w:r>
          <w:t>29</w:t>
        </w:r>
        <w:r>
          <w:fldChar w:fldCharType="end"/>
        </w:r>
      </w:hyperlink>
    </w:p>
    <w:p>
      <w:pPr>
        <w:pStyle w:val="TOC2"/>
        <w:tabs>
          <w:tab w:val="right" w:leader="dot" w:pos="8306"/>
        </w:tabs>
      </w:pPr>
      <w:hyperlink w:anchor="_Toc24037" w:history="1">
        <w:r>
          <w:rPr>
            <w:rFonts w:ascii="仿宋" w:eastAsia="仿宋" w:hAnsi="仿宋" w:cs="仿宋" w:hint="eastAsia"/>
            <w:lang w:eastAsia="zh-CN"/>
          </w:rPr>
          <w:t>(一)、社会影响效果分析</w:t>
        </w:r>
        <w:r>
          <w:tab/>
        </w:r>
        <w:r>
          <w:fldChar w:fldCharType="begin"/>
        </w:r>
        <w:r>
          <w:instrText xml:space="preserve"> PAGEREF _Toc24037 \h </w:instrText>
        </w:r>
        <w:r>
          <w:fldChar w:fldCharType="separate"/>
        </w:r>
        <w:r>
          <w:t>29</w:t>
        </w:r>
        <w:r>
          <w:fldChar w:fldCharType="end"/>
        </w:r>
      </w:hyperlink>
    </w:p>
    <w:p>
      <w:pPr>
        <w:pStyle w:val="TOC2"/>
        <w:tabs>
          <w:tab w:val="right" w:leader="dot" w:pos="8306"/>
        </w:tabs>
      </w:pPr>
      <w:hyperlink w:anchor="_Toc16468" w:history="1">
        <w:r>
          <w:rPr>
            <w:rFonts w:ascii="仿宋" w:eastAsia="仿宋" w:hAnsi="仿宋" w:cs="仿宋" w:hint="eastAsia"/>
            <w:lang w:eastAsia="zh-CN"/>
          </w:rPr>
          <w:t>(二)、社会适应性分析</w:t>
        </w:r>
        <w:r>
          <w:tab/>
        </w:r>
        <w:r>
          <w:fldChar w:fldCharType="begin"/>
        </w:r>
        <w:r>
          <w:instrText xml:space="preserve"> PAGEREF _Toc16468 \h </w:instrText>
        </w:r>
        <w:r>
          <w:fldChar w:fldCharType="separate"/>
        </w:r>
        <w:r>
          <w:t>31</w:t>
        </w:r>
        <w:r>
          <w:fldChar w:fldCharType="end"/>
        </w:r>
      </w:hyperlink>
    </w:p>
    <w:p>
      <w:pPr>
        <w:pStyle w:val="TOC2"/>
        <w:tabs>
          <w:tab w:val="right" w:leader="dot" w:pos="8306"/>
        </w:tabs>
      </w:pPr>
      <w:hyperlink w:anchor="_Toc3045" w:history="1">
        <w:r>
          <w:rPr>
            <w:rFonts w:ascii="仿宋" w:eastAsia="仿宋" w:hAnsi="仿宋" w:cs="仿宋" w:hint="eastAsia"/>
            <w:lang w:eastAsia="zh-CN"/>
          </w:rPr>
          <w:t>(三)、社会风险及对策分析</w:t>
        </w:r>
        <w:r>
          <w:tab/>
        </w:r>
        <w:r>
          <w:fldChar w:fldCharType="begin"/>
        </w:r>
        <w:r>
          <w:instrText xml:space="preserve"> PAGEREF _Toc3045 \h </w:instrText>
        </w:r>
        <w:r>
          <w:fldChar w:fldCharType="separate"/>
        </w:r>
        <w:r>
          <w:t>33</w:t>
        </w:r>
        <w:r>
          <w:fldChar w:fldCharType="end"/>
        </w:r>
      </w:hyperlink>
    </w:p>
    <w:p>
      <w:pPr>
        <w:pStyle w:val="TOC1"/>
        <w:tabs>
          <w:tab w:val="right" w:leader="dot" w:pos="8306"/>
        </w:tabs>
      </w:pPr>
      <w:hyperlink w:anchor="_Toc19270" w:history="1">
        <w:r>
          <w:rPr>
            <w:rFonts w:ascii="仿宋" w:eastAsia="仿宋" w:hAnsi="仿宋" w:cs="仿宋" w:hint="eastAsia"/>
            <w:lang w:eastAsia="zh-CN"/>
          </w:rPr>
          <w:t>六、建设风险评估分析</w:t>
        </w:r>
        <w:r>
          <w:tab/>
        </w:r>
        <w:r>
          <w:fldChar w:fldCharType="begin"/>
        </w:r>
        <w:r>
          <w:instrText xml:space="preserve"> PAGEREF _Toc19270 \h </w:instrText>
        </w:r>
        <w:r>
          <w:fldChar w:fldCharType="separate"/>
        </w:r>
        <w:r>
          <w:t>36</w:t>
        </w:r>
        <w:r>
          <w:fldChar w:fldCharType="end"/>
        </w:r>
      </w:hyperlink>
    </w:p>
    <w:p>
      <w:pPr>
        <w:pStyle w:val="TOC2"/>
        <w:tabs>
          <w:tab w:val="right" w:leader="dot" w:pos="8306"/>
        </w:tabs>
      </w:pPr>
      <w:hyperlink w:anchor="_Toc30424" w:history="1">
        <w:r>
          <w:rPr>
            <w:rFonts w:ascii="仿宋" w:eastAsia="仿宋" w:hAnsi="仿宋" w:cs="仿宋" w:hint="eastAsia"/>
            <w:lang w:eastAsia="zh-CN"/>
          </w:rPr>
          <w:t>(一)、政策风险分析</w:t>
        </w:r>
        <w:r>
          <w:tab/>
        </w:r>
        <w:r>
          <w:fldChar w:fldCharType="begin"/>
        </w:r>
        <w:r>
          <w:instrText xml:space="preserve"> PAGEREF _Toc30424 \h </w:instrText>
        </w:r>
        <w:r>
          <w:fldChar w:fldCharType="separate"/>
        </w:r>
        <w:r>
          <w:t>36</w:t>
        </w:r>
        <w:r>
          <w:fldChar w:fldCharType="end"/>
        </w:r>
      </w:hyperlink>
    </w:p>
    <w:p>
      <w:pPr>
        <w:pStyle w:val="TOC2"/>
        <w:tabs>
          <w:tab w:val="right" w:leader="dot" w:pos="8306"/>
        </w:tabs>
      </w:pPr>
      <w:hyperlink w:anchor="_Toc1840" w:history="1">
        <w:r>
          <w:rPr>
            <w:rFonts w:ascii="仿宋" w:eastAsia="仿宋" w:hAnsi="仿宋" w:cs="仿宋" w:hint="eastAsia"/>
            <w:lang w:eastAsia="zh-CN"/>
          </w:rPr>
          <w:t>(二)、社会风险分析</w:t>
        </w:r>
        <w:r>
          <w:tab/>
        </w:r>
        <w:r>
          <w:fldChar w:fldCharType="begin"/>
        </w:r>
        <w:r>
          <w:instrText xml:space="preserve"> PAGEREF _Toc1840 \h </w:instrText>
        </w:r>
        <w:r>
          <w:fldChar w:fldCharType="separate"/>
        </w:r>
        <w:r>
          <w:t>37</w:t>
        </w:r>
        <w:r>
          <w:fldChar w:fldCharType="end"/>
        </w:r>
      </w:hyperlink>
    </w:p>
    <w:p>
      <w:pPr>
        <w:pStyle w:val="TOC2"/>
        <w:tabs>
          <w:tab w:val="right" w:leader="dot" w:pos="8306"/>
        </w:tabs>
      </w:pPr>
      <w:hyperlink w:anchor="_Toc27761" w:history="1">
        <w:r>
          <w:rPr>
            <w:rFonts w:ascii="仿宋" w:eastAsia="仿宋" w:hAnsi="仿宋" w:cs="仿宋" w:hint="eastAsia"/>
            <w:lang w:eastAsia="zh-CN"/>
          </w:rPr>
          <w:t>(三)、市场风险分析</w:t>
        </w:r>
        <w:r>
          <w:tab/>
        </w:r>
        <w:r>
          <w:fldChar w:fldCharType="begin"/>
        </w:r>
        <w:r>
          <w:instrText xml:space="preserve"> PAGEREF _Toc27761 \h </w:instrText>
        </w:r>
        <w:r>
          <w:fldChar w:fldCharType="separate"/>
        </w:r>
        <w:r>
          <w:t>39</w:t>
        </w:r>
        <w:r>
          <w:fldChar w:fldCharType="end"/>
        </w:r>
      </w:hyperlink>
    </w:p>
    <w:p>
      <w:pPr>
        <w:pStyle w:val="TOC2"/>
        <w:tabs>
          <w:tab w:val="right" w:leader="dot" w:pos="8306"/>
        </w:tabs>
      </w:pPr>
      <w:hyperlink w:anchor="_Toc19331" w:history="1">
        <w:r>
          <w:rPr>
            <w:rFonts w:ascii="仿宋" w:eastAsia="仿宋" w:hAnsi="仿宋" w:cs="仿宋" w:hint="eastAsia"/>
            <w:lang w:eastAsia="zh-CN"/>
          </w:rPr>
          <w:t>(四)、资金风险分析</w:t>
        </w:r>
        <w:r>
          <w:tab/>
        </w:r>
        <w:r>
          <w:fldChar w:fldCharType="begin"/>
        </w:r>
        <w:r>
          <w:instrText xml:space="preserve"> PAGEREF _Toc19331 \h </w:instrText>
        </w:r>
        <w:r>
          <w:fldChar w:fldCharType="separate"/>
        </w:r>
        <w:r>
          <w:t>40</w:t>
        </w:r>
        <w:r>
          <w:fldChar w:fldCharType="end"/>
        </w:r>
      </w:hyperlink>
    </w:p>
    <w:p>
      <w:pPr>
        <w:pStyle w:val="TOC2"/>
        <w:tabs>
          <w:tab w:val="right" w:leader="dot" w:pos="8306"/>
        </w:tabs>
      </w:pPr>
      <w:hyperlink w:anchor="_Toc19644" w:history="1">
        <w:r>
          <w:rPr>
            <w:rFonts w:ascii="仿宋" w:eastAsia="仿宋" w:hAnsi="仿宋" w:cs="仿宋" w:hint="eastAsia"/>
            <w:lang w:eastAsia="zh-CN"/>
          </w:rPr>
          <w:t>(五)、技术风险分析</w:t>
        </w:r>
        <w:r>
          <w:tab/>
        </w:r>
        <w:r>
          <w:fldChar w:fldCharType="begin"/>
        </w:r>
        <w:r>
          <w:instrText xml:space="preserve"> PAGEREF _Toc19644 \h </w:instrText>
        </w:r>
        <w:r>
          <w:fldChar w:fldCharType="separate"/>
        </w:r>
        <w:r>
          <w:t>41</w:t>
        </w:r>
        <w:r>
          <w:fldChar w:fldCharType="end"/>
        </w:r>
      </w:hyperlink>
    </w:p>
    <w:p>
      <w:pPr>
        <w:pStyle w:val="TOC2"/>
        <w:tabs>
          <w:tab w:val="right" w:leader="dot" w:pos="8306"/>
        </w:tabs>
      </w:pPr>
      <w:hyperlink w:anchor="_Toc19703" w:history="1">
        <w:r>
          <w:rPr>
            <w:rFonts w:ascii="仿宋" w:eastAsia="仿宋" w:hAnsi="仿宋" w:cs="仿宋" w:hint="eastAsia"/>
            <w:lang w:eastAsia="zh-CN"/>
          </w:rPr>
          <w:t>(六)、财务风险分析</w:t>
        </w:r>
        <w:r>
          <w:tab/>
        </w:r>
        <w:r>
          <w:fldChar w:fldCharType="begin"/>
        </w:r>
        <w:r>
          <w:instrText xml:space="preserve"> PAGEREF _Toc19703 \h </w:instrText>
        </w:r>
        <w:r>
          <w:fldChar w:fldCharType="separate"/>
        </w:r>
        <w:r>
          <w:t>42</w:t>
        </w:r>
        <w:r>
          <w:fldChar w:fldCharType="end"/>
        </w:r>
      </w:hyperlink>
    </w:p>
    <w:p>
      <w:pPr>
        <w:pStyle w:val="TOC2"/>
        <w:tabs>
          <w:tab w:val="right" w:leader="dot" w:pos="8306"/>
        </w:tabs>
      </w:pPr>
      <w:hyperlink w:anchor="_Toc25346" w:history="1">
        <w:r>
          <w:rPr>
            <w:rFonts w:ascii="仿宋" w:eastAsia="仿宋" w:hAnsi="仿宋" w:cs="仿宋" w:hint="eastAsia"/>
            <w:lang w:eastAsia="zh-CN"/>
          </w:rPr>
          <w:t>(七)、管理风险分析</w:t>
        </w:r>
        <w:r>
          <w:tab/>
        </w:r>
        <w:r>
          <w:fldChar w:fldCharType="begin"/>
        </w:r>
        <w:r>
          <w:instrText xml:space="preserve"> PAGEREF _Toc25346 \h </w:instrText>
        </w:r>
        <w:r>
          <w:fldChar w:fldCharType="separate"/>
        </w:r>
        <w:r>
          <w:t>44</w:t>
        </w:r>
        <w:r>
          <w:fldChar w:fldCharType="end"/>
        </w:r>
      </w:hyperlink>
    </w:p>
    <w:p>
      <w:pPr>
        <w:pStyle w:val="TOC2"/>
        <w:tabs>
          <w:tab w:val="right" w:leader="dot" w:pos="8306"/>
        </w:tabs>
      </w:pPr>
      <w:hyperlink w:anchor="_Toc13655" w:history="1">
        <w:r>
          <w:rPr>
            <w:rFonts w:ascii="仿宋" w:eastAsia="仿宋" w:hAnsi="仿宋" w:cs="仿宋" w:hint="eastAsia"/>
            <w:lang w:eastAsia="zh-CN"/>
          </w:rPr>
          <w:t>(八)、其它风险分析</w:t>
        </w:r>
        <w:r>
          <w:tab/>
        </w:r>
        <w:r>
          <w:fldChar w:fldCharType="begin"/>
        </w:r>
        <w:r>
          <w:instrText xml:space="preserve"> PAGEREF _Toc13655 \h </w:instrText>
        </w:r>
        <w:r>
          <w:fldChar w:fldCharType="separate"/>
        </w:r>
        <w:r>
          <w:t>45</w:t>
        </w:r>
        <w:r>
          <w:fldChar w:fldCharType="end"/>
        </w:r>
      </w:hyperlink>
    </w:p>
    <w:p>
      <w:pPr>
        <w:pStyle w:val="TOC2"/>
        <w:tabs>
          <w:tab w:val="right" w:leader="dot" w:pos="8306"/>
        </w:tabs>
      </w:pPr>
      <w:hyperlink w:anchor="_Toc14059" w:history="1">
        <w:r>
          <w:rPr>
            <w:rFonts w:ascii="仿宋" w:eastAsia="仿宋" w:hAnsi="仿宋" w:cs="仿宋" w:hint="eastAsia"/>
            <w:lang w:eastAsia="zh-CN"/>
          </w:rPr>
          <w:t>(九)、社会影响评估</w:t>
        </w:r>
        <w:r>
          <w:tab/>
        </w:r>
        <w:r>
          <w:fldChar w:fldCharType="begin"/>
        </w:r>
        <w:r>
          <w:instrText xml:space="preserve"> PAGEREF _Toc14059 \h </w:instrText>
        </w:r>
        <w:r>
          <w:fldChar w:fldCharType="separate"/>
        </w:r>
        <w:r>
          <w:t>47</w:t>
        </w:r>
        <w:r>
          <w:fldChar w:fldCharType="end"/>
        </w:r>
      </w:hyperlink>
    </w:p>
    <w:p>
      <w:pPr>
        <w:pStyle w:val="TOC1"/>
        <w:tabs>
          <w:tab w:val="right" w:leader="dot" w:pos="8306"/>
        </w:tabs>
      </w:pPr>
      <w:hyperlink w:anchor="_Toc26281" w:history="1">
        <w:r>
          <w:rPr>
            <w:rFonts w:ascii="仿宋" w:eastAsia="仿宋" w:hAnsi="仿宋" w:cs="仿宋" w:hint="eastAsia"/>
            <w:lang w:eastAsia="zh-CN"/>
          </w:rPr>
          <w:t>七、技术创新与产业升级</w:t>
        </w:r>
        <w:r>
          <w:tab/>
        </w:r>
        <w:r>
          <w:fldChar w:fldCharType="begin"/>
        </w:r>
        <w:r>
          <w:instrText xml:space="preserve"> PAGEREF _Toc26281 \h </w:instrText>
        </w:r>
        <w:r>
          <w:fldChar w:fldCharType="separate"/>
        </w:r>
        <w:r>
          <w:t>49</w:t>
        </w:r>
        <w:r>
          <w:fldChar w:fldCharType="end"/>
        </w:r>
      </w:hyperlink>
    </w:p>
    <w:p>
      <w:pPr>
        <w:pStyle w:val="TOC2"/>
        <w:tabs>
          <w:tab w:val="right" w:leader="dot" w:pos="8306"/>
        </w:tabs>
      </w:pPr>
      <w:hyperlink w:anchor="_Toc8048" w:history="1">
        <w:r>
          <w:rPr>
            <w:rFonts w:ascii="仿宋" w:eastAsia="仿宋" w:hAnsi="仿宋" w:cs="仿宋" w:hint="eastAsia"/>
            <w:lang w:eastAsia="zh-CN"/>
          </w:rPr>
          <w:t>(一)、技术创新方向与目标</w:t>
        </w:r>
        <w:r>
          <w:tab/>
        </w:r>
        <w:r>
          <w:fldChar w:fldCharType="begin"/>
        </w:r>
        <w:r>
          <w:instrText xml:space="preserve"> PAGEREF _Toc8048 \h </w:instrText>
        </w:r>
        <w:r>
          <w:fldChar w:fldCharType="separate"/>
        </w:r>
        <w:r>
          <w:t>49</w:t>
        </w:r>
        <w:r>
          <w:fldChar w:fldCharType="end"/>
        </w:r>
      </w:hyperlink>
    </w:p>
    <w:p>
      <w:pPr>
        <w:pStyle w:val="TOC2"/>
        <w:tabs>
          <w:tab w:val="right" w:leader="dot" w:pos="8306"/>
        </w:tabs>
      </w:pPr>
      <w:hyperlink w:anchor="_Toc11467" w:history="1">
        <w:r>
          <w:rPr>
            <w:rFonts w:ascii="仿宋" w:eastAsia="仿宋" w:hAnsi="仿宋" w:cs="仿宋" w:hint="eastAsia"/>
            <w:lang w:eastAsia="zh-CN"/>
          </w:rPr>
          <w:t>(二)、产业升级路径与措施</w:t>
        </w:r>
        <w:r>
          <w:tab/>
        </w:r>
        <w:r>
          <w:fldChar w:fldCharType="begin"/>
        </w:r>
        <w:r>
          <w:instrText xml:space="preserve"> PAGEREF _Toc11467 \h </w:instrText>
        </w:r>
        <w:r>
          <w:fldChar w:fldCharType="separate"/>
        </w:r>
        <w:r>
          <w:t>50</w:t>
        </w:r>
        <w:r>
          <w:fldChar w:fldCharType="end"/>
        </w:r>
      </w:hyperlink>
    </w:p>
    <w:p>
      <w:pPr>
        <w:pStyle w:val="TOC1"/>
        <w:tabs>
          <w:tab w:val="right" w:leader="dot" w:pos="8306"/>
        </w:tabs>
      </w:pPr>
      <w:hyperlink w:anchor="_Toc28315" w:history="1">
        <w:r>
          <w:rPr>
            <w:rFonts w:ascii="仿宋" w:eastAsia="仿宋" w:hAnsi="仿宋" w:cs="仿宋" w:hint="eastAsia"/>
            <w:lang w:eastAsia="zh-CN"/>
          </w:rPr>
          <w:t>八、资金管理与财务规划</w:t>
        </w:r>
        <w:r>
          <w:tab/>
        </w:r>
        <w:r>
          <w:fldChar w:fldCharType="begin"/>
        </w:r>
        <w:r>
          <w:instrText xml:space="preserve"> PAGEREF _Toc28315 \h </w:instrText>
        </w:r>
        <w:r>
          <w:fldChar w:fldCharType="separate"/>
        </w:r>
        <w:r>
          <w:t>51</w:t>
        </w:r>
        <w:r>
          <w:fldChar w:fldCharType="end"/>
        </w:r>
      </w:hyperlink>
    </w:p>
    <w:p>
      <w:pPr>
        <w:pStyle w:val="TOC2"/>
        <w:tabs>
          <w:tab w:val="right" w:leader="dot" w:pos="8306"/>
        </w:tabs>
      </w:pPr>
      <w:hyperlink w:anchor="_Toc30901" w:history="1">
        <w:r>
          <w:rPr>
            <w:rFonts w:ascii="仿宋" w:eastAsia="仿宋" w:hAnsi="仿宋" w:cs="仿宋" w:hint="eastAsia"/>
            <w:lang w:eastAsia="zh-CN"/>
          </w:rPr>
          <w:t>(一)、项目资金来源与筹措</w:t>
        </w:r>
        <w:r>
          <w:tab/>
        </w:r>
        <w:r>
          <w:fldChar w:fldCharType="begin"/>
        </w:r>
        <w:r>
          <w:instrText xml:space="preserve"> PAGEREF _Toc30901 \h </w:instrText>
        </w:r>
        <w:r>
          <w:fldChar w:fldCharType="separate"/>
        </w:r>
        <w:r>
          <w:t>51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76" w:history="1">
        <w:r>
          <w:rPr>
            <w:rFonts w:ascii="仿宋" w:eastAsia="仿宋" w:hAnsi="仿宋" w:cs="仿宋" w:hint="eastAsia"/>
            <w:lang w:eastAsia="zh-CN"/>
          </w:rPr>
          <w:t>(二)、资金使用与监管</w:t>
        </w:r>
        <w:r>
          <w:tab/>
        </w:r>
        <w:r>
          <w:fldChar w:fldCharType="begin"/>
        </w:r>
        <w:r>
          <w:instrText xml:space="preserve"> PAGEREF _Toc1076 \h </w:instrText>
        </w:r>
        <w:r>
          <w:fldChar w:fldCharType="separate"/>
        </w:r>
        <w:r>
          <w:t>53</w:t>
        </w:r>
        <w:r>
          <w:fldChar w:fldCharType="end"/>
        </w:r>
      </w:hyperlink>
    </w:p>
    <w:p>
      <w:pPr>
        <w:pStyle w:val="TOC2"/>
        <w:tabs>
          <w:tab w:val="right" w:leader="dot" w:pos="8306"/>
        </w:tabs>
      </w:pPr>
      <w:hyperlink w:anchor="_Toc23294" w:history="1">
        <w:r>
          <w:rPr>
            <w:rFonts w:ascii="仿宋" w:eastAsia="仿宋" w:hAnsi="仿宋" w:cs="仿宋" w:hint="eastAsia"/>
            <w:lang w:eastAsia="zh-CN"/>
          </w:rPr>
          <w:t>(三)、财务规划与预测</w:t>
        </w:r>
        <w:r>
          <w:tab/>
        </w:r>
        <w:r>
          <w:fldChar w:fldCharType="begin"/>
        </w:r>
        <w:r>
          <w:instrText xml:space="preserve"> PAGEREF _Toc23294 \h </w:instrText>
        </w:r>
        <w:r>
          <w:fldChar w:fldCharType="separate"/>
        </w:r>
        <w:r>
          <w:t>54</w:t>
        </w:r>
        <w:r>
          <w:fldChar w:fldCharType="end"/>
        </w:r>
      </w:hyperlink>
    </w:p>
    <w:p>
      <w:pPr>
        <w:pStyle w:val="TOC1"/>
        <w:tabs>
          <w:tab w:val="right" w:leader="dot" w:pos="8306"/>
        </w:tabs>
      </w:pPr>
      <w:hyperlink w:anchor="_Toc18110" w:history="1">
        <w:r>
          <w:rPr>
            <w:rFonts w:ascii="仿宋" w:eastAsia="仿宋" w:hAnsi="仿宋" w:cs="仿宋" w:hint="eastAsia"/>
            <w:lang w:eastAsia="zh-CN"/>
          </w:rPr>
          <w:t>九、环境保护与绿色发展</w:t>
        </w:r>
        <w:r>
          <w:tab/>
        </w:r>
        <w:r>
          <w:fldChar w:fldCharType="begin"/>
        </w:r>
        <w:r>
          <w:instrText xml:space="preserve"> PAGEREF _Toc18110 \h </w:instrText>
        </w:r>
        <w:r>
          <w:fldChar w:fldCharType="separate"/>
        </w:r>
        <w:r>
          <w:t>55</w:t>
        </w:r>
        <w:r>
          <w:fldChar w:fldCharType="end"/>
        </w:r>
      </w:hyperlink>
    </w:p>
    <w:p>
      <w:pPr>
        <w:pStyle w:val="TOC2"/>
        <w:tabs>
          <w:tab w:val="right" w:leader="dot" w:pos="8306"/>
        </w:tabs>
      </w:pPr>
      <w:hyperlink w:anchor="_Toc24407" w:history="1">
        <w:r>
          <w:rPr>
            <w:rFonts w:ascii="仿宋" w:eastAsia="仿宋" w:hAnsi="仿宋" w:cs="仿宋" w:hint="eastAsia"/>
            <w:lang w:eastAsia="zh-CN"/>
          </w:rPr>
          <w:t>(一)、环境保护措施</w:t>
        </w:r>
        <w:r>
          <w:tab/>
        </w:r>
        <w:r>
          <w:fldChar w:fldCharType="begin"/>
        </w:r>
        <w:r>
          <w:instrText xml:space="preserve"> PAGEREF _Toc24407 \h </w:instrText>
        </w:r>
        <w:r>
          <w:fldChar w:fldCharType="separate"/>
        </w:r>
        <w:r>
          <w:t>55</w:t>
        </w:r>
        <w:r>
          <w:fldChar w:fldCharType="end"/>
        </w:r>
      </w:hyperlink>
    </w:p>
    <w:p>
      <w:pPr>
        <w:pStyle w:val="TOC2"/>
        <w:tabs>
          <w:tab w:val="right" w:leader="dot" w:pos="8306"/>
        </w:tabs>
      </w:pPr>
      <w:hyperlink w:anchor="_Toc15730" w:history="1">
        <w:r>
          <w:rPr>
            <w:rFonts w:ascii="仿宋" w:eastAsia="仿宋" w:hAnsi="仿宋" w:cs="仿宋" w:hint="eastAsia"/>
            <w:lang w:eastAsia="zh-CN"/>
          </w:rPr>
          <w:t>(二)、绿色发展与可持续发展策略</w:t>
        </w:r>
        <w:r>
          <w:tab/>
        </w:r>
        <w:r>
          <w:fldChar w:fldCharType="begin"/>
        </w:r>
        <w:r>
          <w:instrText xml:space="preserve"> PAGEREF _Toc15730 \h </w:instrText>
        </w:r>
        <w:r>
          <w:fldChar w:fldCharType="separate"/>
        </w:r>
        <w:r>
          <w:t>57</w:t>
        </w:r>
        <w:r>
          <w:fldChar w:fldCharType="end"/>
        </w:r>
      </w:hyperlink>
    </w:p>
    <w:p>
      <w:pPr>
        <w:pStyle w:val="TOC1"/>
        <w:tabs>
          <w:tab w:val="right" w:leader="dot" w:pos="8306"/>
        </w:tabs>
      </w:pPr>
      <w:hyperlink w:anchor="_Toc14619" w:history="1">
        <w:r>
          <w:rPr>
            <w:rFonts w:ascii="仿宋" w:eastAsia="仿宋" w:hAnsi="仿宋" w:cs="仿宋" w:hint="eastAsia"/>
            <w:lang w:eastAsia="zh-CN"/>
          </w:rPr>
          <w:t>十、安全与应急管理</w:t>
        </w:r>
        <w:r>
          <w:tab/>
        </w:r>
        <w:r>
          <w:fldChar w:fldCharType="begin"/>
        </w:r>
        <w:r>
          <w:instrText xml:space="preserve"> PAGEREF _Toc14619 \h </w:instrText>
        </w:r>
        <w:r>
          <w:fldChar w:fldCharType="separate"/>
        </w:r>
        <w:r>
          <w:t>58</w:t>
        </w:r>
        <w:r>
          <w:fldChar w:fldCharType="end"/>
        </w:r>
      </w:hyperlink>
    </w:p>
    <w:p>
      <w:pPr>
        <w:pStyle w:val="TOC2"/>
        <w:tabs>
          <w:tab w:val="right" w:leader="dot" w:pos="8306"/>
        </w:tabs>
      </w:pPr>
      <w:hyperlink w:anchor="_Toc6950" w:history="1">
        <w:r>
          <w:rPr>
            <w:rFonts w:ascii="仿宋" w:eastAsia="仿宋" w:hAnsi="仿宋" w:cs="仿宋" w:hint="eastAsia"/>
            <w:lang w:eastAsia="zh-CN"/>
          </w:rPr>
          <w:t>(一)、安全生产管理</w:t>
        </w:r>
        <w:r>
          <w:tab/>
        </w:r>
        <w:r>
          <w:fldChar w:fldCharType="begin"/>
        </w:r>
        <w:r>
          <w:instrText xml:space="preserve"> PAGEREF _Toc6950 \h </w:instrText>
        </w:r>
        <w:r>
          <w:fldChar w:fldCharType="separate"/>
        </w:r>
        <w:r>
          <w:t>58</w:t>
        </w:r>
        <w:r>
          <w:fldChar w:fldCharType="end"/>
        </w:r>
      </w:hyperlink>
    </w:p>
    <w:p>
      <w:pPr>
        <w:pStyle w:val="TOC2"/>
        <w:tabs>
          <w:tab w:val="right" w:leader="dot" w:pos="8306"/>
        </w:tabs>
      </w:pPr>
      <w:hyperlink w:anchor="_Toc28964" w:history="1">
        <w:r>
          <w:rPr>
            <w:rFonts w:ascii="仿宋" w:eastAsia="仿宋" w:hAnsi="仿宋" w:cs="仿宋" w:hint="eastAsia"/>
            <w:lang w:eastAsia="zh-CN"/>
          </w:rPr>
          <w:t>(二)、应急预案与响应</w:t>
        </w:r>
        <w:r>
          <w:tab/>
        </w:r>
        <w:r>
          <w:fldChar w:fldCharType="begin"/>
        </w:r>
        <w:r>
          <w:instrText xml:space="preserve"> PAGEREF _Toc28964 \h </w:instrText>
        </w:r>
        <w:r>
          <w:fldChar w:fldCharType="separate"/>
        </w:r>
        <w:r>
          <w:t>59</w:t>
        </w:r>
        <w:r>
          <w:fldChar w:fldCharType="end"/>
        </w:r>
      </w:hyperlink>
    </w:p>
    <w:p>
      <w:pPr>
        <w:pStyle w:val="TOC1"/>
        <w:tabs>
          <w:tab w:val="right" w:leader="dot" w:pos="8306"/>
        </w:tabs>
      </w:pPr>
      <w:hyperlink w:anchor="_Toc18743" w:history="1">
        <w:r>
          <w:rPr>
            <w:rFonts w:ascii="仿宋" w:eastAsia="仿宋" w:hAnsi="仿宋" w:cs="仿宋" w:hint="eastAsia"/>
            <w:lang w:eastAsia="zh-CN"/>
          </w:rPr>
          <w:t>十一、项目进度计划</w:t>
        </w:r>
        <w:r>
          <w:tab/>
        </w:r>
        <w:r>
          <w:fldChar w:fldCharType="begin"/>
        </w:r>
        <w:r>
          <w:instrText xml:space="preserve"> PAGEREF _Toc18743 \h </w:instrText>
        </w:r>
        <w:r>
          <w:fldChar w:fldCharType="separate"/>
        </w:r>
        <w:r>
          <w:t>61</w:t>
        </w:r>
        <w:r>
          <w:fldChar w:fldCharType="end"/>
        </w:r>
      </w:hyperlink>
    </w:p>
    <w:p>
      <w:pPr>
        <w:pStyle w:val="TOC2"/>
        <w:tabs>
          <w:tab w:val="right" w:leader="dot" w:pos="8306"/>
        </w:tabs>
      </w:pPr>
      <w:hyperlink w:anchor="_Toc1928" w:history="1">
        <w:r>
          <w:rPr>
            <w:rFonts w:ascii="仿宋" w:eastAsia="仿宋" w:hAnsi="仿宋" w:cs="仿宋" w:hint="eastAsia"/>
            <w:lang w:eastAsia="zh-CN"/>
          </w:rPr>
          <w:t>(一)、建设周期</w:t>
        </w:r>
        <w:r>
          <w:tab/>
        </w:r>
        <w:r>
          <w:fldChar w:fldCharType="begin"/>
        </w:r>
        <w:r>
          <w:instrText xml:space="preserve"> PAGEREF _Toc1928 \h </w:instrText>
        </w:r>
        <w:r>
          <w:fldChar w:fldCharType="separate"/>
        </w:r>
        <w:r>
          <w:t>61</w:t>
        </w:r>
        <w:r>
          <w:fldChar w:fldCharType="end"/>
        </w:r>
      </w:hyperlink>
    </w:p>
    <w:p>
      <w:pPr>
        <w:pStyle w:val="TOC2"/>
        <w:tabs>
          <w:tab w:val="right" w:leader="dot" w:pos="8306"/>
        </w:tabs>
      </w:pPr>
      <w:hyperlink w:anchor="_Toc15085" w:history="1">
        <w:r>
          <w:rPr>
            <w:rFonts w:ascii="仿宋" w:eastAsia="仿宋" w:hAnsi="仿宋" w:cs="仿宋" w:hint="eastAsia"/>
            <w:lang w:eastAsia="zh-CN"/>
          </w:rPr>
          <w:t>(二)、建设进度</w:t>
        </w:r>
        <w:r>
          <w:tab/>
        </w:r>
        <w:r>
          <w:fldChar w:fldCharType="begin"/>
        </w:r>
        <w:r>
          <w:instrText xml:space="preserve"> PAGEREF _Toc15085 \h </w:instrText>
        </w:r>
        <w:r>
          <w:fldChar w:fldCharType="separate"/>
        </w:r>
        <w:r>
          <w:t>61</w:t>
        </w:r>
        <w:r>
          <w:fldChar w:fldCharType="end"/>
        </w:r>
      </w:hyperlink>
    </w:p>
    <w:p>
      <w:pPr>
        <w:pStyle w:val="TOC2"/>
        <w:tabs>
          <w:tab w:val="right" w:leader="dot" w:pos="8306"/>
        </w:tabs>
      </w:pPr>
      <w:hyperlink w:anchor="_Toc20452" w:history="1">
        <w:r>
          <w:rPr>
            <w:rFonts w:ascii="仿宋" w:eastAsia="仿宋" w:hAnsi="仿宋" w:cs="仿宋" w:hint="eastAsia"/>
            <w:lang w:eastAsia="zh-CN"/>
          </w:rPr>
          <w:t>(三)、进度安排注意事项</w:t>
        </w:r>
        <w:r>
          <w:tab/>
        </w:r>
        <w:r>
          <w:fldChar w:fldCharType="begin"/>
        </w:r>
        <w:r>
          <w:instrText xml:space="preserve"> PAGEREF _Toc20452 \h </w:instrText>
        </w:r>
        <w:r>
          <w:fldChar w:fldCharType="separate"/>
        </w:r>
        <w:r>
          <w:t>63</w:t>
        </w:r>
        <w:r>
          <w:fldChar w:fldCharType="end"/>
        </w:r>
      </w:hyperlink>
    </w:p>
    <w:p>
      <w:pPr>
        <w:pStyle w:val="TOC2"/>
        <w:tabs>
          <w:tab w:val="right" w:leader="dot" w:pos="8306"/>
        </w:tabs>
      </w:pPr>
      <w:hyperlink w:anchor="_Toc21759" w:history="1">
        <w:r>
          <w:rPr>
            <w:rFonts w:ascii="仿宋" w:eastAsia="仿宋" w:hAnsi="仿宋" w:cs="仿宋" w:hint="eastAsia"/>
            <w:lang w:eastAsia="zh-CN"/>
          </w:rPr>
          <w:t>(四)、人力资源配置</w:t>
        </w:r>
        <w:r>
          <w:tab/>
        </w:r>
        <w:r>
          <w:fldChar w:fldCharType="begin"/>
        </w:r>
        <w:r>
          <w:instrText xml:space="preserve"> PAGEREF _Toc21759 \h </w:instrText>
        </w:r>
        <w:r>
          <w:fldChar w:fldCharType="separate"/>
        </w:r>
        <w:r>
          <w:t>64</w:t>
        </w:r>
        <w:r>
          <w:fldChar w:fldCharType="end"/>
        </w:r>
      </w:hyperlink>
    </w:p>
    <w:p>
      <w:pPr>
        <w:pStyle w:val="TOC2"/>
        <w:tabs>
          <w:tab w:val="right" w:leader="dot" w:pos="8306"/>
        </w:tabs>
      </w:pPr>
      <w:hyperlink w:anchor="_Toc17760" w:history="1">
        <w:r>
          <w:rPr>
            <w:rFonts w:ascii="仿宋" w:eastAsia="仿宋" w:hAnsi="仿宋" w:cs="仿宋" w:hint="eastAsia"/>
            <w:lang w:eastAsia="zh-CN"/>
          </w:rPr>
          <w:t>(五)、员工培训</w:t>
        </w:r>
        <w:r>
          <w:tab/>
        </w:r>
        <w:r>
          <w:fldChar w:fldCharType="begin"/>
        </w:r>
        <w:r>
          <w:instrText xml:space="preserve"> PAGEREF _Toc17760 \h </w:instrText>
        </w:r>
        <w:r>
          <w:fldChar w:fldCharType="separate"/>
        </w:r>
        <w:r>
          <w:t>66</w:t>
        </w:r>
        <w:r>
          <w:fldChar w:fldCharType="end"/>
        </w:r>
      </w:hyperlink>
    </w:p>
    <w:p>
      <w:pPr>
        <w:pStyle w:val="TOC2"/>
        <w:tabs>
          <w:tab w:val="right" w:leader="dot" w:pos="8306"/>
        </w:tabs>
      </w:pPr>
      <w:hyperlink w:anchor="_Toc21012" w:history="1">
        <w:r>
          <w:rPr>
            <w:rFonts w:ascii="仿宋" w:eastAsia="仿宋" w:hAnsi="仿宋" w:cs="仿宋" w:hint="eastAsia"/>
            <w:lang w:eastAsia="zh-CN"/>
          </w:rPr>
          <w:t>(六)、项目实施保障</w:t>
        </w:r>
        <w:r>
          <w:tab/>
        </w:r>
        <w:r>
          <w:fldChar w:fldCharType="begin"/>
        </w:r>
        <w:r>
          <w:instrText xml:space="preserve"> PAGEREF _Toc21012 \h </w:instrText>
        </w:r>
        <w:r>
          <w:fldChar w:fldCharType="separate"/>
        </w:r>
        <w:r>
          <w:t>67</w:t>
        </w:r>
        <w:r>
          <w:fldChar w:fldCharType="end"/>
        </w:r>
      </w:hyperlink>
    </w:p>
    <w:p>
      <w:pPr>
        <w:pStyle w:val="TOC2"/>
        <w:tabs>
          <w:tab w:val="right" w:leader="dot" w:pos="8306"/>
        </w:tabs>
      </w:pPr>
      <w:hyperlink w:anchor="_Toc15263" w:history="1">
        <w:r>
          <w:rPr>
            <w:rFonts w:ascii="仿宋" w:eastAsia="仿宋" w:hAnsi="仿宋" w:cs="仿宋" w:hint="eastAsia"/>
            <w:lang w:eastAsia="zh-CN"/>
          </w:rPr>
          <w:t>(七)、安全规范管理</w:t>
        </w:r>
        <w:r>
          <w:tab/>
        </w:r>
        <w:r>
          <w:fldChar w:fldCharType="begin"/>
        </w:r>
        <w:r>
          <w:instrText xml:space="preserve"> PAGEREF _Toc15263 \h </w:instrText>
        </w:r>
        <w:r>
          <w:fldChar w:fldCharType="separate"/>
        </w:r>
        <w:r>
          <w:t>67</w:t>
        </w:r>
        <w:r>
          <w:fldChar w:fldCharType="end"/>
        </w:r>
      </w:hyperlink>
    </w:p>
    <w:p>
      <w:pPr>
        <w:pStyle w:val="TOC1"/>
        <w:tabs>
          <w:tab w:val="right" w:leader="dot" w:pos="8306"/>
        </w:tabs>
      </w:pPr>
      <w:hyperlink w:anchor="_Toc5242" w:history="1">
        <w:r>
          <w:rPr>
            <w:rFonts w:ascii="仿宋" w:eastAsia="仿宋" w:hAnsi="仿宋" w:cs="仿宋" w:hint="eastAsia"/>
            <w:lang w:eastAsia="zh-CN"/>
          </w:rPr>
          <w:t>十二、土地利用与规划方案</w:t>
        </w:r>
        <w:r>
          <w:tab/>
        </w:r>
        <w:r>
          <w:fldChar w:fldCharType="begin"/>
        </w:r>
        <w:r>
          <w:instrText xml:space="preserve"> PAGEREF _Toc5242 \h </w:instrText>
        </w:r>
        <w:r>
          <w:fldChar w:fldCharType="separate"/>
        </w:r>
        <w:r>
          <w:t>69</w:t>
        </w:r>
        <w:r>
          <w:fldChar w:fldCharType="end"/>
        </w:r>
      </w:hyperlink>
    </w:p>
    <w:p>
      <w:pPr>
        <w:pStyle w:val="TOC2"/>
        <w:tabs>
          <w:tab w:val="right" w:leader="dot" w:pos="8306"/>
        </w:tabs>
      </w:pPr>
      <w:hyperlink w:anchor="_Toc15396" w:history="1">
        <w:r>
          <w:rPr>
            <w:rFonts w:ascii="仿宋" w:eastAsia="仿宋" w:hAnsi="仿宋" w:cs="仿宋" w:hint="eastAsia"/>
            <w:lang w:eastAsia="zh-CN"/>
          </w:rPr>
          <w:t>(一)、项目用地情况分析</w:t>
        </w:r>
        <w:r>
          <w:tab/>
        </w:r>
        <w:r>
          <w:fldChar w:fldCharType="begin"/>
        </w:r>
        <w:r>
          <w:instrText xml:space="preserve"> PAGEREF _Toc15396 \h </w:instrText>
        </w:r>
        <w:r>
          <w:fldChar w:fldCharType="separate"/>
        </w:r>
        <w:r>
          <w:t>69</w:t>
        </w:r>
        <w:r>
          <w:fldChar w:fldCharType="end"/>
        </w:r>
      </w:hyperlink>
    </w:p>
    <w:p>
      <w:pPr>
        <w:pStyle w:val="TOC2"/>
        <w:tabs>
          <w:tab w:val="right" w:leader="dot" w:pos="8306"/>
        </w:tabs>
      </w:pPr>
      <w:hyperlink w:anchor="_Toc5738" w:history="1">
        <w:r>
          <w:rPr>
            <w:rFonts w:ascii="仿宋" w:eastAsia="仿宋" w:hAnsi="仿宋" w:cs="仿宋" w:hint="eastAsia"/>
            <w:lang w:eastAsia="zh-CN"/>
          </w:rPr>
          <w:t>(二)、土地利用规划方案</w:t>
        </w:r>
        <w:r>
          <w:tab/>
        </w:r>
        <w:r>
          <w:fldChar w:fldCharType="begin"/>
        </w:r>
        <w:r>
          <w:instrText xml:space="preserve"> PAGEREF _Toc5738 \h </w:instrText>
        </w:r>
        <w:r>
          <w:fldChar w:fldCharType="separate"/>
        </w:r>
        <w:r>
          <w:t>70</w:t>
        </w:r>
        <w:r>
          <w:fldChar w:fldCharType="end"/>
        </w:r>
      </w:hyperlink>
    </w:p>
    <w:p>
      <w:pPr>
        <w:pStyle w:val="TOC1"/>
        <w:tabs>
          <w:tab w:val="right" w:leader="dot" w:pos="8306"/>
        </w:tabs>
      </w:pPr>
      <w:hyperlink w:anchor="_Toc7163" w:history="1">
        <w:r>
          <w:rPr>
            <w:rFonts w:ascii="仿宋" w:eastAsia="仿宋" w:hAnsi="仿宋" w:cs="仿宋" w:hint="eastAsia"/>
            <w:lang w:eastAsia="zh-CN"/>
          </w:rPr>
          <w:t>十三、法律法规与政策遵循</w:t>
        </w:r>
        <w:r>
          <w:tab/>
        </w:r>
        <w:r>
          <w:fldChar w:fldCharType="begin"/>
        </w:r>
        <w:r>
          <w:instrText xml:space="preserve"> PAGEREF _Toc7163 \h </w:instrText>
        </w:r>
        <w:r>
          <w:fldChar w:fldCharType="separate"/>
        </w:r>
        <w:r>
          <w:t>71</w:t>
        </w:r>
        <w:r>
          <w:fldChar w:fldCharType="end"/>
        </w:r>
      </w:hyperlink>
    </w:p>
    <w:p>
      <w:pPr>
        <w:pStyle w:val="TOC2"/>
        <w:tabs>
          <w:tab w:val="right" w:leader="dot" w:pos="8306"/>
        </w:tabs>
      </w:pPr>
      <w:hyperlink w:anchor="_Toc30095" w:history="1">
        <w:r>
          <w:rPr>
            <w:rFonts w:ascii="仿宋" w:eastAsia="仿宋" w:hAnsi="仿宋" w:cs="仿宋" w:hint="eastAsia"/>
            <w:lang w:eastAsia="zh-CN"/>
          </w:rPr>
          <w:t>(一)、法律法规遵守</w:t>
        </w:r>
        <w:r>
          <w:tab/>
        </w:r>
        <w:r>
          <w:fldChar w:fldCharType="begin"/>
        </w:r>
        <w:r>
          <w:instrText xml:space="preserve"> PAGEREF _Toc30095 \h </w:instrText>
        </w:r>
        <w:r>
          <w:fldChar w:fldCharType="separate"/>
        </w:r>
        <w:r>
          <w:t>71</w:t>
        </w:r>
        <w:r>
          <w:fldChar w:fldCharType="end"/>
        </w:r>
      </w:hyperlink>
    </w:p>
    <w:p>
      <w:pPr>
        <w:pStyle w:val="TOC2"/>
        <w:tabs>
          <w:tab w:val="right" w:leader="dot" w:pos="8306"/>
        </w:tabs>
      </w:pPr>
      <w:hyperlink w:anchor="_Toc29613" w:history="1">
        <w:r>
          <w:rPr>
            <w:rFonts w:ascii="仿宋" w:eastAsia="仿宋" w:hAnsi="仿宋" w:cs="仿宋" w:hint="eastAsia"/>
            <w:lang w:eastAsia="zh-CN"/>
          </w:rPr>
          <w:t>(二)、政策导向与利用</w:t>
        </w:r>
        <w:r>
          <w:tab/>
        </w:r>
        <w:r>
          <w:fldChar w:fldCharType="begin"/>
        </w:r>
        <w:r>
          <w:instrText xml:space="preserve"> PAGEREF _Toc29613 \h </w:instrText>
        </w:r>
        <w:r>
          <w:fldChar w:fldCharType="separate"/>
        </w:r>
        <w:r>
          <w:t>72</w:t>
        </w:r>
        <w:r>
          <w:fldChar w:fldCharType="end"/>
        </w:r>
      </w:hyperlink>
    </w:p>
    <w:p>
      <w:pPr>
        <w:pStyle w:val="TOC1"/>
        <w:tabs>
          <w:tab w:val="right" w:leader="dot" w:pos="8306"/>
        </w:tabs>
      </w:pPr>
      <w:hyperlink w:anchor="_Toc15279" w:history="1">
        <w:r>
          <w:rPr>
            <w:rFonts w:ascii="仿宋" w:eastAsia="仿宋" w:hAnsi="仿宋" w:cs="仿宋" w:hint="eastAsia"/>
            <w:lang w:eastAsia="zh-CN"/>
          </w:rPr>
          <w:t>十四、创新驱动与持续发展</w:t>
        </w:r>
        <w:r>
          <w:tab/>
        </w:r>
        <w:r>
          <w:fldChar w:fldCharType="begin"/>
        </w:r>
        <w:r>
          <w:instrText xml:space="preserve"> PAGEREF _Toc15279 \h </w:instrText>
        </w:r>
        <w:r>
          <w:fldChar w:fldCharType="separate"/>
        </w:r>
        <w:r>
          <w:t>73</w:t>
        </w:r>
        <w:r>
          <w:fldChar w:fldCharType="end"/>
        </w:r>
      </w:hyperlink>
    </w:p>
    <w:p>
      <w:pPr>
        <w:pStyle w:val="TOC2"/>
        <w:tabs>
          <w:tab w:val="right" w:leader="dot" w:pos="8306"/>
        </w:tabs>
      </w:pPr>
      <w:hyperlink w:anchor="_Toc13253" w:history="1">
        <w:r>
          <w:rPr>
            <w:rFonts w:ascii="仿宋" w:eastAsia="仿宋" w:hAnsi="仿宋" w:cs="仿宋" w:hint="eastAsia"/>
            <w:lang w:eastAsia="zh-CN"/>
          </w:rPr>
          <w:t>(一)、创新驱动战略实施</w:t>
        </w:r>
        <w:r>
          <w:tab/>
        </w:r>
        <w:r>
          <w:fldChar w:fldCharType="begin"/>
        </w:r>
        <w:r>
          <w:instrText xml:space="preserve"> PAGEREF _Toc13253 \h </w:instrText>
        </w:r>
        <w:r>
          <w:fldChar w:fldCharType="separate"/>
        </w:r>
        <w:r>
          <w:t>73</w:t>
        </w:r>
        <w:r>
          <w:fldChar w:fldCharType="end"/>
        </w:r>
      </w:hyperlink>
    </w:p>
    <w:p>
      <w:pPr>
        <w:pStyle w:val="TOC2"/>
        <w:tabs>
          <w:tab w:val="right" w:leader="dot" w:pos="8306"/>
        </w:tabs>
      </w:pPr>
      <w:hyperlink w:anchor="_Toc21922" w:history="1">
        <w:r>
          <w:rPr>
            <w:rFonts w:ascii="仿宋" w:eastAsia="仿宋" w:hAnsi="仿宋" w:cs="仿宋" w:hint="eastAsia"/>
            <w:lang w:eastAsia="zh-CN"/>
          </w:rPr>
          <w:t>(二)、持续发展路径探索</w:t>
        </w:r>
        <w:r>
          <w:tab/>
        </w:r>
        <w:r>
          <w:fldChar w:fldCharType="begin"/>
        </w:r>
        <w:r>
          <w:instrText xml:space="preserve"> PAGEREF _Toc21922 \h </w:instrText>
        </w:r>
        <w:r>
          <w:fldChar w:fldCharType="separate"/>
        </w:r>
        <w:r>
          <w:t>74</w:t>
        </w:r>
        <w:r>
          <w:fldChar w:fldCharType="end"/>
        </w:r>
      </w:hyperlink>
    </w:p>
    <w:p>
      <w:pPr>
        <w:pStyle w:val="TOC1"/>
        <w:tabs>
          <w:tab w:val="right" w:leader="dot" w:pos="8306"/>
        </w:tabs>
      </w:pPr>
      <w:hyperlink w:anchor="_Toc8805" w:history="1">
        <w:r>
          <w:rPr>
            <w:rFonts w:ascii="仿宋" w:eastAsia="仿宋" w:hAnsi="仿宋" w:cs="仿宋" w:hint="eastAsia"/>
            <w:lang w:eastAsia="zh-CN"/>
          </w:rPr>
          <w:t>十五、设施与设备管理</w:t>
        </w:r>
        <w:r>
          <w:tab/>
        </w:r>
        <w:r>
          <w:fldChar w:fldCharType="begin"/>
        </w:r>
        <w:r>
          <w:instrText xml:space="preserve"> PAGEREF _Toc8805 \h </w:instrText>
        </w:r>
        <w:r>
          <w:fldChar w:fldCharType="separate"/>
        </w:r>
        <w:r>
          <w:t>78</w:t>
        </w:r>
        <w:r>
          <w:fldChar w:fldCharType="end"/>
        </w:r>
      </w:hyperlink>
    </w:p>
    <w:p>
      <w:pPr>
        <w:pStyle w:val="TOC2"/>
        <w:tabs>
          <w:tab w:val="right" w:leader="dot" w:pos="8306"/>
        </w:tabs>
      </w:pPr>
      <w:hyperlink w:anchor="_Toc29434" w:history="1">
        <w:r>
          <w:rPr>
            <w:rFonts w:ascii="仿宋" w:eastAsia="仿宋" w:hAnsi="仿宋" w:cs="仿宋" w:hint="eastAsia"/>
            <w:lang w:eastAsia="zh-CN"/>
          </w:rPr>
          <w:t>(一)、设施规划与配置</w:t>
        </w:r>
        <w:r>
          <w:tab/>
        </w:r>
        <w:r>
          <w:fldChar w:fldCharType="begin"/>
        </w:r>
        <w:r>
          <w:instrText xml:space="preserve"> PAGEREF _Toc29434 \h </w:instrText>
        </w:r>
        <w:r>
          <w:fldChar w:fldCharType="separate"/>
        </w:r>
        <w:r>
          <w:t>78</w:t>
        </w:r>
        <w:r>
          <w:fldChar w:fldCharType="end"/>
        </w:r>
      </w:hyperlink>
    </w:p>
    <w:p>
      <w:pPr>
        <w:pStyle w:val="TOC2"/>
        <w:tabs>
          <w:tab w:val="right" w:leader="dot" w:pos="8306"/>
        </w:tabs>
      </w:pPr>
      <w:hyperlink w:anchor="_Toc13005" w:history="1">
        <w:r>
          <w:rPr>
            <w:rFonts w:ascii="仿宋" w:eastAsia="仿宋" w:hAnsi="仿宋" w:cs="仿宋" w:hint="eastAsia"/>
            <w:lang w:eastAsia="zh-CN"/>
          </w:rPr>
          <w:t>(二)、设备采购与维护管理</w:t>
        </w:r>
        <w:r>
          <w:tab/>
        </w:r>
        <w:r>
          <w:fldChar w:fldCharType="begin"/>
        </w:r>
        <w:r>
          <w:instrText xml:space="preserve"> PAGEREF _Toc13005 \h </w:instrText>
        </w:r>
        <w:r>
          <w:fldChar w:fldCharType="separate"/>
        </w:r>
        <w:r>
          <w:t>79</w:t>
        </w:r>
        <w:r>
          <w:fldChar w:fldCharType="end"/>
        </w:r>
      </w:hyperlink>
    </w:p>
    <w:p>
      <w:pPr>
        <w:pStyle w:val="TOC2"/>
        <w:tabs>
          <w:tab w:val="right" w:leader="dot" w:pos="8306"/>
        </w:tabs>
      </w:pPr>
      <w:hyperlink w:anchor="_Toc7186" w:history="1">
        <w:r>
          <w:rPr>
            <w:rFonts w:ascii="仿宋" w:eastAsia="仿宋" w:hAnsi="仿宋" w:cs="仿宋" w:hint="eastAsia"/>
            <w:lang w:eastAsia="zh-CN"/>
          </w:rPr>
          <w:t>(三)、设施设备升级策略</w:t>
        </w:r>
        <w:r>
          <w:tab/>
        </w:r>
        <w:r>
          <w:fldChar w:fldCharType="begin"/>
        </w:r>
        <w:r>
          <w:instrText xml:space="preserve"> PAGEREF _Toc7186 \h </w:instrText>
        </w:r>
        <w:r>
          <w:fldChar w:fldCharType="separate"/>
        </w:r>
        <w:r>
          <w:t>80</w:t>
        </w:r>
        <w:r>
          <w:fldChar w:fldCharType="end"/>
        </w:r>
      </w:hyperlink>
    </w:p>
    <w:p>
      <w:pPr>
        <w:pStyle w:val="TOC1"/>
        <w:tabs>
          <w:tab w:val="right" w:leader="dot" w:pos="8306"/>
        </w:tabs>
      </w:pPr>
      <w:hyperlink w:anchor="_Toc28087" w:history="1">
        <w:r>
          <w:rPr>
            <w:rFonts w:ascii="仿宋" w:eastAsia="仿宋" w:hAnsi="仿宋" w:cs="仿宋" w:hint="eastAsia"/>
            <w:lang w:eastAsia="zh-CN"/>
          </w:rPr>
          <w:t>十六、质量管理与控制</w:t>
        </w:r>
        <w:r>
          <w:tab/>
        </w:r>
        <w:r>
          <w:fldChar w:fldCharType="begin"/>
        </w:r>
        <w:r>
          <w:instrText xml:space="preserve"> PAGEREF _Toc28087 \h </w:instrText>
        </w:r>
        <w:r>
          <w:fldChar w:fldCharType="separate"/>
        </w:r>
        <w:r>
          <w:t>80</w:t>
        </w:r>
        <w:r>
          <w:fldChar w:fldCharType="end"/>
        </w:r>
      </w:hyperlink>
    </w:p>
    <w:p>
      <w:pPr>
        <w:pStyle w:val="TOC2"/>
        <w:tabs>
          <w:tab w:val="right" w:leader="dot" w:pos="8306"/>
        </w:tabs>
      </w:pPr>
      <w:hyperlink w:anchor="_Toc31064" w:history="1">
        <w:r>
          <w:rPr>
            <w:rFonts w:ascii="仿宋" w:eastAsia="仿宋" w:hAnsi="仿宋" w:cs="仿宋" w:hint="eastAsia"/>
            <w:lang w:eastAsia="zh-CN"/>
          </w:rPr>
          <w:t>(一)、质量管理体系建设</w:t>
        </w:r>
        <w:r>
          <w:tab/>
        </w:r>
        <w:r>
          <w:fldChar w:fldCharType="begin"/>
        </w:r>
        <w:r>
          <w:instrText xml:space="preserve"> PAGEREF _Toc31064 \h </w:instrText>
        </w:r>
        <w:r>
          <w:fldChar w:fldCharType="separate"/>
        </w:r>
        <w:r>
          <w:t>80</w:t>
        </w:r>
        <w:r>
          <w:fldChar w:fldCharType="end"/>
        </w:r>
      </w:hyperlink>
    </w:p>
    <w:p>
      <w:pPr>
        <w:pStyle w:val="TOC2"/>
        <w:tabs>
          <w:tab w:val="right" w:leader="dot" w:pos="8306"/>
        </w:tabs>
      </w:pPr>
      <w:hyperlink w:anchor="_Toc6647" w:history="1">
        <w:r>
          <w:rPr>
            <w:rFonts w:ascii="仿宋" w:eastAsia="仿宋" w:hAnsi="仿宋" w:cs="仿宋" w:hint="eastAsia"/>
            <w:lang w:eastAsia="zh-CN"/>
          </w:rPr>
          <w:t>(二)、质量控制措施</w:t>
        </w:r>
        <w:r>
          <w:tab/>
        </w:r>
        <w:r>
          <w:fldChar w:fldCharType="begin"/>
        </w:r>
        <w:r>
          <w:instrText xml:space="preserve"> PAGEREF _Toc6647 \h </w:instrText>
        </w:r>
        <w:r>
          <w:fldChar w:fldCharType="separate"/>
        </w:r>
        <w:r>
          <w:t>82</w:t>
        </w:r>
        <w:r>
          <w:fldChar w:fldCharType="end"/>
        </w:r>
      </w:hyperlink>
    </w:p>
    <w:p>
      <w:pPr>
        <w:pStyle w:val="TOC1"/>
        <w:tabs>
          <w:tab w:val="right" w:leader="dot" w:pos="8306"/>
        </w:tabs>
      </w:pPr>
      <w:hyperlink w:anchor="_Toc24070" w:history="1">
        <w:r>
          <w:rPr>
            <w:rFonts w:ascii="仿宋" w:eastAsia="仿宋" w:hAnsi="仿宋" w:cs="仿宋" w:hint="eastAsia"/>
            <w:lang w:eastAsia="zh-CN"/>
          </w:rPr>
          <w:t>十七、人力资源管理与开发</w:t>
        </w:r>
        <w:r>
          <w:tab/>
        </w:r>
        <w:r>
          <w:fldChar w:fldCharType="begin"/>
        </w:r>
        <w:r>
          <w:instrText xml:space="preserve"> PAGEREF _Toc24070 \h </w:instrText>
        </w:r>
        <w:r>
          <w:fldChar w:fldCharType="separate"/>
        </w:r>
        <w:r>
          <w:t>83</w:t>
        </w:r>
        <w:r>
          <w:fldChar w:fldCharType="end"/>
        </w:r>
      </w:hyperlink>
    </w:p>
    <w:p>
      <w:pPr>
        <w:pStyle w:val="TOC2"/>
        <w:tabs>
          <w:tab w:val="right" w:leader="dot" w:pos="8306"/>
        </w:tabs>
      </w:pPr>
      <w:hyperlink w:anchor="_Toc3780" w:history="1">
        <w:r>
          <w:rPr>
            <w:rFonts w:ascii="仿宋" w:eastAsia="仿宋" w:hAnsi="仿宋" w:cs="仿宋" w:hint="eastAsia"/>
            <w:lang w:eastAsia="zh-CN"/>
          </w:rPr>
          <w:t>(一)、人力资源规划</w:t>
        </w:r>
        <w:r>
          <w:tab/>
        </w:r>
        <w:r>
          <w:fldChar w:fldCharType="begin"/>
        </w:r>
        <w:r>
          <w:instrText xml:space="preserve"> PAGEREF _Toc3780 \h </w:instrText>
        </w:r>
        <w:r>
          <w:fldChar w:fldCharType="separate"/>
        </w:r>
        <w:r>
          <w:t>83</w:t>
        </w:r>
        <w:r>
          <w:fldChar w:fldCharType="end"/>
        </w:r>
      </w:hyperlink>
    </w:p>
    <w:p>
      <w:pPr>
        <w:pStyle w:val="TOC2"/>
        <w:tabs>
          <w:tab w:val="right" w:leader="dot" w:pos="8306"/>
        </w:tabs>
      </w:pPr>
      <w:hyperlink w:anchor="_Toc31158" w:history="1">
        <w:r>
          <w:rPr>
            <w:rFonts w:ascii="仿宋" w:eastAsia="仿宋" w:hAnsi="仿宋" w:cs="仿宋" w:hint="eastAsia"/>
            <w:lang w:eastAsia="zh-CN"/>
          </w:rPr>
          <w:t>(二)、人力资源开发与培训</w:t>
        </w:r>
        <w:r>
          <w:tab/>
        </w:r>
        <w:r>
          <w:fldChar w:fldCharType="begin"/>
        </w:r>
        <w:r>
          <w:instrText xml:space="preserve"> PAGEREF _Toc31158 \h </w:instrText>
        </w:r>
        <w:r>
          <w:fldChar w:fldCharType="separate"/>
        </w:r>
        <w:r>
          <w:t>85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38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9657"/>
      <w:r>
        <w:rPr>
          <w:rFonts w:ascii="仿宋" w:eastAsia="仿宋" w:hAnsi="仿宋" w:cs="仿宋" w:hint="eastAsia"/>
          <w:sz w:val="28"/>
          <w:lang w:eastAsia="zh-CN"/>
        </w:rPr>
        <w:t>一、环境和生态影响分析</w:t>
      </w:r>
      <w:bookmarkEnd w:id="2"/>
    </w:p>
    <w:p>
      <w:pPr>
        <w:pStyle w:val="Heading2"/>
        <w:rPr>
          <w:rFonts w:ascii="仿宋" w:eastAsia="仿宋" w:hAnsi="仿宋" w:cs="仿宋" w:hint="eastAsia"/>
          <w:lang w:eastAsia="zh-CN"/>
        </w:rPr>
      </w:pPr>
      <w:bookmarkStart w:id="3" w:name="_Toc1413"/>
      <w:r>
        <w:rPr>
          <w:rFonts w:ascii="仿宋" w:eastAsia="仿宋" w:hAnsi="仿宋" w:cs="仿宋" w:hint="eastAsia"/>
          <w:lang w:eastAsia="zh-CN"/>
        </w:rPr>
        <w:t>(一)、环境和生态现状</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在PF项目所在地区，空气质量可能受到附近工业活动的影响。为此，项目将采用封闭式生产工艺和高效空气过滤系统，以最大限度减少空气污染物排放。此外，为保护员工健康，项目将定期监测工作环境中的空气质量，并提供必要的防护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方面，若项目地区水资源紧张，项目将采用循环水系统，减少水的使用量，并对产生的废水进行严格处理，确保其排放符合环保标准。此外，项目还将评估可能使用的水源的质量，以避免污染物影响生产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土壤质量也是一个重要考虑因素。项目将进行土壤样本的化验，确保没有重金属或其他有害物质的污染。此外，项目建设将尽量避免破坏土壤结构，以减少对土地的长期影响。</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生态系统考量：</w:t>
      </w:r>
    </w:p>
    <w:p>
      <w:pPr>
        <w:ind w:firstLine="560" w:firstLineChars="200"/>
        <w:rPr>
          <w:rFonts w:ascii="仿宋" w:eastAsia="仿宋" w:hAnsi="仿宋" w:cs="仿宋" w:hint="eastAsia"/>
          <w:sz w:val="28"/>
        </w:rPr>
      </w:pPr>
      <w:r>
        <w:rPr>
          <w:rFonts w:ascii="仿宋" w:eastAsia="仿宋" w:hAnsi="仿宋" w:cs="仿宋" w:hint="eastAsia"/>
          <w:sz w:val="28"/>
          <w:lang w:eastAsia="zh-CN"/>
        </w:rPr>
        <w:t>PF项目将进行详细的生态影响评估，确保不会对当地的动植物种群和自然栖息地造成负面影响。如果项目地点附近有重要的生物栖息地或生态敏感区，项目将重新考虑建设地点或采取相应的保护措施。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项目还计划在周边地区进行植树和绿化活动，以提升生物多样性。例如，可以创建生态廊道，连接周围的自然区域，为野生动植物提供移动和栖息的空间。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在建设和运营过程中，项目将采取措施减少光污染和噪音污染，以减少对周边生态系统的干扰。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PF项目将积极采用可持续材料，如再生塑料和生物降解材料，以减少对环境的影响。项目还将推行废物减量和回收计划，例如通过再利用工业废料或建立回收系统。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项目还将探索使用节能技术，如太阳能板或风能，以减少对传统能源的依赖。此外，项目将采用节能灯具、节水装置等措施，以提高能源和水的使用效率。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PF项目还将参与当地的环保活动和计划，如资助当地的环境保护项目或与社区合作进行环保宣传活动。通过这些活动，项目不仅能够提高自身的环境表现，还能在当地社区中树立积极的环保形象。</w:t>
      </w:r>
    </w:p>
    <w:p>
      <w:pPr>
        <w:pStyle w:val="Heading2"/>
        <w:ind w:firstLine="560" w:firstLineChars="200"/>
        <w:rPr>
          <w:rFonts w:ascii="仿宋" w:eastAsia="仿宋" w:hAnsi="仿宋" w:cs="仿宋" w:hint="eastAsia"/>
          <w:sz w:val="28"/>
          <w:lang w:eastAsia="zh-CN"/>
        </w:rPr>
      </w:pPr>
      <w:bookmarkStart w:id="4" w:name="_Toc11109"/>
      <w:r>
        <w:rPr>
          <w:rFonts w:ascii="仿宋" w:eastAsia="仿宋" w:hAnsi="仿宋" w:cs="仿宋" w:hint="eastAsia"/>
          <w:sz w:val="28"/>
          <w:lang w:eastAsia="zh-CN"/>
        </w:rPr>
        <w:t>(二)、生态环境影响分析</w:t>
      </w:r>
      <w:bookmarkEnd w:id="4"/>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生物多样性影响：项目的实施地点可能会对当地的生物多样性产生影响。需评估项目地区内特有的动植物种群以及它们的栖息地。若项目地点靠近敏感的生态区域，如湿地、森林或保护区，可能会对这些区域的生物多样性构成威胁。例如，建设活动可能会破坏动物的栖息地，造成物种迁移或数量减少。为此，项目可能需要进行环境影响评估，并采取措施减轻对生物多样性的负面影响，如调整项目布局、创建生态补偿区或参与当地生态保护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和水体生态影响：PF项目在建设和运营过程中可能会对水资源产生影响。这包括对地表水和地下水的影响，以及废水排放对周围水体生态系统的潜在威胁。项目需要考虑其对当地水循环的影响，如降雨径流的变化、地表水和地下水的污染风险。项目应采取适当的水资源管理措施，比如建立废水处理和循环利用系统，以及采用节水技术和设施，确保不对水资源造成过度消耗或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3. 土壤和地质影响：PF项目的建设可能会对土壤质量和地质结构产生影响。工程建设活动，如挖掘和填埋，可能会改变土壤结构，影响地下水流动和土壤的自然排水能力。此外，工业活动可能会导致土壤污染，如重金属和化学物质的积累。项目需要进行土壤质量评估，并采取措施避免土壤侵蚀和污染，比如实施土地复垦计划和采用环保型建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 空气质量和气候影响：PF项目在建设和运营阶段可能会对空气质量产生影响。这包括温室气体排放、粉尘和有害气体排放等。项目应采取措施减少对空气质量的负面影响，如使用清洁能源、控制排放源和实施绿化工程。此外，项目还应考虑其对气候变化的影响和适应性，尤其是在排放温室气体方面。</w:t>
      </w:r>
    </w:p>
    <w:p>
      <w:pPr>
        <w:pStyle w:val="Heading2"/>
        <w:ind w:firstLine="560" w:firstLineChars="200"/>
        <w:rPr>
          <w:rFonts w:ascii="仿宋" w:eastAsia="仿宋" w:hAnsi="仿宋" w:cs="仿宋" w:hint="eastAsia"/>
          <w:sz w:val="28"/>
          <w:lang w:eastAsia="zh-CN"/>
        </w:rPr>
      </w:pPr>
      <w:bookmarkStart w:id="5" w:name="_Toc20522"/>
      <w:r>
        <w:rPr>
          <w:rFonts w:ascii="仿宋" w:eastAsia="仿宋" w:hAnsi="仿宋" w:cs="仿宋" w:hint="eastAsia"/>
          <w:sz w:val="28"/>
          <w:lang w:eastAsia="zh-CN"/>
        </w:rPr>
        <w:t>(三)、生态环境保护措施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生物多样性保护：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项目区域内将划定特定区域作为生态保护区，专门用于保护敏感和濒危物种。在这些区域，任何建设活动都将被严格限制，以保护原有的生态环境。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PF项目将采用绿色屋顶和生态墙等环境友好型建筑设计，这些设计不仅有助于改善空气质量，还能为城市野生动植物提供栖息地。</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项目还将开展本地植被种植活动，如在项目区域周围种植本地树种和灌木，以促进生物多样性，并提供野生动物的食物源和栖息地。</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水资源保护与管理：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PF项目将建立高效的废水处理系统，确保所有工业废水在排放前都经过适当处理，达到或超过环保标准。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项目将采用节水技术，比如雨水收集系统和高效灌溉设备，以减少对地表水和地下水的消耗。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定期对周边水体进行水质监测，以及时发现并处理任何潜在的污染问题，确保水体的健康和清洁。</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土壤保护与污染防治：</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在建设过程中，项目将最小化土壤移动，避免土壤侵蚀和流失。同时，采用环保材料和技术以减少对土壤的负面影响。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定期进行土壤质量检测，尤其是对重金属和化学污染物的检测，以确保土壤健康，及时处理可能的污染问题。</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在项目运营期间，将采取措施防止化学品泄漏和渗透到土壤中，例如建立防漏设施和紧急响应计划。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减少空气污染与温室气体排放：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PF项目将致力于使用清洁能源，如太阳能和风能，减少对化石燃料的依赖。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通过采用节能灯具、高效绝缘材料和智能温控系统，降低能源消耗，减少温室气体排放。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实施碳足迹监测和管理系统，对项目的整体碳排放进行跟踪和评估，制定减排目标和策略。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提高环保意识与社区参与：</w:t>
      </w:r>
    </w:p>
    <w:p>
      <w:pPr>
        <w:ind w:firstLine="560" w:firstLineChars="200"/>
        <w:rPr>
          <w:rFonts w:ascii="仿宋" w:eastAsia="仿宋" w:hAnsi="仿宋" w:cs="仿宋" w:hint="eastAsia"/>
          <w:sz w:val="28"/>
        </w:rPr>
      </w:pPr>
      <w:r>
        <w:rPr>
          <w:rFonts w:ascii="仿宋" w:eastAsia="仿宋" w:hAnsi="仿宋" w:cs="仿宋" w:hint="eastAsia"/>
          <w:sz w:val="28"/>
          <w:lang w:eastAsia="zh-CN"/>
        </w:rPr>
        <w:t>PF项目将举办环保教育研讨会，向员工和当地社区普及环保知识，提升对环境保护重要性的认识。</w:t>
      </w:r>
    </w:p>
    <w:p>
      <w:pPr>
        <w:ind w:firstLine="560" w:firstLineChars="200"/>
        <w:rPr>
          <w:rFonts w:ascii="仿宋" w:eastAsia="仿宋" w:hAnsi="仿宋" w:cs="仿宋" w:hint="eastAsia"/>
          <w:sz w:val="28"/>
        </w:rPr>
      </w:pPr>
      <w:r>
        <w:rPr>
          <w:rFonts w:ascii="仿宋" w:eastAsia="仿宋" w:hAnsi="仿宋" w:cs="仿宋" w:hint="eastAsia"/>
          <w:sz w:val="28"/>
          <w:lang w:eastAsia="zh-CN"/>
        </w:rPr>
        <w:t>鼓励员工和社区居民参与环保活动，如植树造林和清理当地水体，增强社区对环境保护的参与和责任感。</w:t>
      </w:r>
    </w:p>
    <w:p>
      <w:pPr>
        <w:ind w:firstLine="560" w:firstLineChars="200"/>
        <w:rPr>
          <w:rFonts w:ascii="仿宋" w:eastAsia="仿宋" w:hAnsi="仿宋" w:cs="仿宋" w:hint="eastAsia"/>
          <w:sz w:val="28"/>
        </w:rPr>
      </w:pPr>
      <w:r>
        <w:rPr>
          <w:rFonts w:ascii="仿宋" w:eastAsia="仿宋" w:hAnsi="仿宋" w:cs="仿宋" w:hint="eastAsia"/>
          <w:sz w:val="28"/>
          <w:lang w:eastAsia="zh-CN"/>
        </w:rPr>
        <w:t>与当地学校和非政府组织合作，开展环境教育项目，培养下一代的环保意识。</w:t>
      </w:r>
    </w:p>
    <w:p>
      <w:pPr>
        <w:pStyle w:val="Heading2"/>
        <w:ind w:firstLine="560" w:firstLineChars="200"/>
        <w:rPr>
          <w:rFonts w:ascii="仿宋" w:eastAsia="仿宋" w:hAnsi="仿宋" w:cs="仿宋" w:hint="eastAsia"/>
          <w:sz w:val="28"/>
          <w:lang w:eastAsia="zh-CN"/>
        </w:rPr>
      </w:pPr>
      <w:bookmarkStart w:id="6" w:name="_Toc11292"/>
      <w:r>
        <w:rPr>
          <w:rFonts w:ascii="仿宋" w:eastAsia="仿宋" w:hAnsi="仿宋" w:cs="仿宋" w:hint="eastAsia"/>
          <w:sz w:val="28"/>
          <w:lang w:eastAsia="zh-CN"/>
        </w:rPr>
        <w:t>(四)、地质灾害影响分析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地质稳定性评估：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在PF项目启动前，将进行一系列深入的地质调查，包括钻探和土壤取样，以深入了解项目区域的地层结构和土壤组成。特别是对于土壤的承载能力和地下水位的深度进行详细评估。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针对地震风险，项目将聘请地震工程专家对建筑设计进行审查，确保所有结构都符合最新的抗震建筑标准。在地震高发区，建筑将设计为能够承受预期最大震级的影响。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地下水和渗透问题：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PF项目将通过地下水位监测系统定期检测水位变化，以预测和预防由高地下水位可能引起的地基问题。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在设计基础设施时，将采用防水材料和构造，如防水混凝土和排水系统，确保地基和地下结构的干燥稳定。此外，将采用地下排水系统和蓄水池，以管理雨水和地下水，防止水分积聚。</w:t>
      </w:r>
    </w:p>
    <w:p>
      <w:pPr>
        <w:ind w:firstLine="560" w:firstLineChars="200"/>
        <w:rPr>
          <w:rFonts w:ascii="仿宋" w:eastAsia="仿宋" w:hAnsi="仿宋" w:cs="仿宋" w:hint="eastAsia"/>
          <w:sz w:val="28"/>
        </w:rPr>
      </w:pPr>
      <w:r>
        <w:rPr>
          <w:rFonts w:ascii="仿宋" w:eastAsia="仿宋" w:hAnsi="仿宋" w:cs="仿宋" w:hint="eastAsia"/>
          <w:sz w:val="28"/>
          <w:lang w:eastAsia="zh-CN"/>
        </w:rPr>
        <w:t>泥石流和洪水风险：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PF项目将进行详尽的水文和地形分析，以识别可能的洪水和泥石流风险区。基于这些分析，项目将设计防洪设施，如提高地基、构建防洪墙和排水沟。</w:t>
      </w:r>
    </w:p>
    <w:p>
      <w:pPr>
        <w:ind w:firstLine="560" w:firstLineChars="200"/>
        <w:rPr>
          <w:rFonts w:ascii="仿宋" w:eastAsia="仿宋" w:hAnsi="仿宋" w:cs="仿宋" w:hint="eastAsia"/>
          <w:sz w:val="28"/>
        </w:rPr>
      </w:pPr>
      <w:r>
        <w:rPr>
          <w:rFonts w:ascii="仿宋" w:eastAsia="仿宋" w:hAnsi="仿宋" w:cs="仿宋" w:hint="eastAsia"/>
          <w:sz w:val="28"/>
          <w:lang w:eastAsia="zh-CN"/>
        </w:rPr>
        <w:t>在泥石流高风险区域，项目将考虑建设拦泥坝和植被覆盖，以减少泥石流的可能性和影响。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滑坡和崩塌风险：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对于位于山坡或不稳定地形的项目区域，将进行详细的地形稳定性评估。在必要时，项目将采取地形加固措施，如植被稳定、土钉墙和支撑结构。</w:t>
      </w:r>
    </w:p>
    <w:p>
      <w:pPr>
        <w:ind w:firstLine="560" w:firstLineChars="200"/>
        <w:rPr>
          <w:rFonts w:ascii="仿宋" w:eastAsia="仿宋" w:hAnsi="仿宋" w:cs="仿宋" w:hint="eastAsia"/>
          <w:sz w:val="28"/>
        </w:rPr>
      </w:pPr>
      <w:r>
        <w:rPr>
          <w:rFonts w:ascii="仿宋" w:eastAsia="仿宋" w:hAnsi="仿宋" w:cs="仿宋" w:hint="eastAsia"/>
          <w:sz w:val="28"/>
          <w:lang w:eastAsia="zh-CN"/>
        </w:rPr>
        <w:t>PF项目还将考虑建设排水系统，以减少地表水对土壤稳定性的影响。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地质灾害的长期监测：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完成初始的地质风险评估后，PF项目将安装长期地质监测设备，如倾斜仪、裂缝计和地下水位计，以持续监测地质条件的变化。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项目将设立一个专门的地质监测团队，负责定期检查和维护监测设备，并对收集的数据进行分析，以便及时发现并响应潜在的地质风险。</w:t>
      </w:r>
    </w:p>
    <w:p>
      <w:pPr>
        <w:pStyle w:val="Heading2"/>
        <w:ind w:firstLine="560" w:firstLineChars="200"/>
        <w:rPr>
          <w:rFonts w:ascii="仿宋" w:eastAsia="仿宋" w:hAnsi="仿宋" w:cs="仿宋" w:hint="eastAsia"/>
          <w:sz w:val="28"/>
          <w:lang w:eastAsia="zh-CN"/>
        </w:rPr>
      </w:pPr>
      <w:bookmarkStart w:id="7" w:name="_Toc20784"/>
      <w:r>
        <w:rPr>
          <w:rFonts w:ascii="仿宋" w:eastAsia="仿宋" w:hAnsi="仿宋" w:cs="仿宋" w:hint="eastAsia"/>
          <w:sz w:val="28"/>
          <w:lang w:eastAsia="zh-CN"/>
        </w:rPr>
        <w:t>(五)、特殊环境影响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项目位于极端气候条件下时，将特别关注建筑和基础设施的设计，以适应高温、严寒或多风等条件。例如，在高温地区，将采用高效隔热材料和先进的冷却系统，而在寒冷地区，项目重点将放在加强保温和有效供暖上。此外，面对多风或多雨的挑战，建筑将采用能抵抗强风和暴雨的设计和材料。</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地处地形特殊的环境，如山区或沿海地区，将采取针对性措施确保建筑稳定和地形保护。在山区或丘陵地区，项目将采用特殊的地基处理技术和防滑坡措施，同时在沿海地区，则重点关注潮汐和侵蚀的潜在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在生态敏感区域，如湿地或珊瑚礁附近开展项目，将采取谨慎措施以保护这些敏感生态。这包括限制在敏感区域的建设活动，使用环保材料和技术，并最大限度地利用现有基础设施。</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对于项目区域内的文化和历史遗址，项目将调整规划和设计，以避免对这些遗址的破坏，并与相关文化部门合作，确保在整个项目周期中对遗址的保护。同时，项目将探索将文化和历史元素融入设计中，以提升项目的文化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PF项目将通过这些措施来适应和尊重特殊环境条件，确保项目的可持续发展，同时减少对环境的负面影响。这不仅有助于保护自然和文化遗产，还能提升项目在社会责任方面的表现和形象。</w:t>
      </w:r>
    </w:p>
    <w:p>
      <w:pPr>
        <w:pStyle w:val="Heading1"/>
        <w:ind w:firstLine="560" w:firstLineChars="200"/>
        <w:rPr>
          <w:rFonts w:ascii="仿宋" w:eastAsia="仿宋" w:hAnsi="仿宋" w:cs="仿宋" w:hint="eastAsia"/>
          <w:sz w:val="28"/>
          <w:lang w:eastAsia="zh-CN"/>
        </w:rPr>
      </w:pPr>
      <w:bookmarkStart w:id="8" w:name="_Toc12328"/>
      <w:r>
        <w:rPr>
          <w:rFonts w:ascii="仿宋" w:eastAsia="仿宋" w:hAnsi="仿宋" w:cs="仿宋" w:hint="eastAsia"/>
          <w:sz w:val="28"/>
          <w:lang w:eastAsia="zh-CN"/>
        </w:rPr>
        <w:t>二、项目选址研究</w:t>
      </w:r>
      <w:bookmarkEnd w:id="8"/>
    </w:p>
    <w:p>
      <w:pPr>
        <w:pStyle w:val="Heading2"/>
        <w:rPr>
          <w:rFonts w:ascii="仿宋" w:eastAsia="仿宋" w:hAnsi="仿宋" w:cs="仿宋" w:hint="eastAsia"/>
          <w:lang w:eastAsia="zh-CN"/>
        </w:rPr>
      </w:pPr>
      <w:bookmarkStart w:id="9" w:name="_Toc32214"/>
      <w:r>
        <w:rPr>
          <w:rFonts w:ascii="仿宋" w:eastAsia="仿宋" w:hAnsi="仿宋" w:cs="仿宋" w:hint="eastAsia"/>
          <w:lang w:eastAsia="zh-CN"/>
        </w:rPr>
        <w:t>(一)、项目选址原则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pPr>
      <w:r>
        <w:rPr>
          <w:rFonts w:ascii="仿宋" w:eastAsia="仿宋" w:hAnsi="仿宋" w:cs="仿宋" w:hint="eastAsia"/>
          <w:sz w:val="28"/>
          <w:lang w:eastAsia="zh-CN"/>
        </w:rPr>
        <w:t>1. 政府支持政策：与当地政府机构沟通，了解其对于新兴企业的政策和支持措施。这可能包括税收政策、补贴、资金支持和土地使用规划等。选择政府积极支持创新和企业发展的地区将有助于项目的长期成功。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2.</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https://d.book118.com/428130034041006046</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PF项目构思建设方案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PF项目构思建设方案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PF项目构思建设方案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PF项目构思建设方案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PF项目构思建设方案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PF项目构思建设方案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PF项目构思建设方案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PF项目构思建设方案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PF项目构思建设方案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PF项目构思建设方案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PF项目构思建设方案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PF项目构思建设方案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93F68C4"/>
    <w:rsid w:val="493F68C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428130034041006046"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2024-02-29T05:21:00Z</dcterms:created>
  <dcterms:modified xsi:type="dcterms:W3CDTF">2024-02-29T05:22:29Z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EFCA16FA56CC4443A3CE49D4F28881A8_11</vt:lpwstr>
  </property>
  <property fmtid="{D5CDD505-2E9C-101B-9397-08002B2CF9AE}" pid="3" name="KSOProductBuildVer">
    <vt:lpwstr>2052-12.1.0.16250</vt:lpwstr>
  </property>
</Properties>
</file>