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穿水冷却装置项目规划设计方案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36" w:history="1">
        <w:r>
          <w:rPr>
            <w:rFonts w:ascii="仿宋" w:eastAsia="仿宋" w:hAnsi="仿宋" w:cs="仿宋" w:hint="eastAsia"/>
            <w:lang w:eastAsia="zh-CN"/>
          </w:rPr>
          <w:t>概论</w:t>
        </w:r>
        <w:r>
          <w:tab/>
        </w:r>
        <w:r>
          <w:fldChar w:fldCharType="begin"/>
        </w:r>
        <w:r>
          <w:instrText xml:space="preserve"> PAGEREF _Toc15936 \h </w:instrText>
        </w:r>
        <w:r>
          <w:fldChar w:fldCharType="separate"/>
        </w:r>
        <w:r>
          <w:t>4</w:t>
        </w:r>
        <w:r>
          <w:fldChar w:fldCharType="end"/>
        </w:r>
      </w:hyperlink>
    </w:p>
    <w:p>
      <w:pPr>
        <w:pStyle w:val="TOC1"/>
        <w:tabs>
          <w:tab w:val="right" w:leader="dot" w:pos="8306"/>
        </w:tabs>
      </w:pPr>
      <w:hyperlink w:anchor="_Toc2134" w:history="1">
        <w:r>
          <w:rPr>
            <w:rFonts w:ascii="仿宋" w:eastAsia="仿宋" w:hAnsi="仿宋" w:cs="仿宋" w:hint="eastAsia"/>
            <w:lang w:eastAsia="zh-CN"/>
          </w:rPr>
          <w:t>一、技术创新风险的探讨</w:t>
        </w:r>
        <w:r>
          <w:tab/>
        </w:r>
        <w:r>
          <w:fldChar w:fldCharType="begin"/>
        </w:r>
        <w:r>
          <w:instrText xml:space="preserve"> PAGEREF _Toc2134 \h </w:instrText>
        </w:r>
        <w:r>
          <w:fldChar w:fldCharType="separate"/>
        </w:r>
        <w:r>
          <w:t>4</w:t>
        </w:r>
        <w:r>
          <w:fldChar w:fldCharType="end"/>
        </w:r>
      </w:hyperlink>
    </w:p>
    <w:p>
      <w:pPr>
        <w:pStyle w:val="TOC2"/>
        <w:tabs>
          <w:tab w:val="right" w:leader="dot" w:pos="8306"/>
        </w:tabs>
      </w:pPr>
      <w:hyperlink w:anchor="_Toc19279" w:history="1">
        <w:r>
          <w:rPr>
            <w:rFonts w:ascii="仿宋" w:eastAsia="仿宋" w:hAnsi="仿宋" w:cs="仿宋" w:hint="eastAsia"/>
            <w:lang w:eastAsia="zh-CN"/>
          </w:rPr>
          <w:t>(一)、技术创新风险的探讨</w:t>
        </w:r>
        <w:r>
          <w:tab/>
        </w:r>
        <w:r>
          <w:fldChar w:fldCharType="begin"/>
        </w:r>
        <w:r>
          <w:instrText xml:space="preserve"> PAGEREF _Toc19279 \h </w:instrText>
        </w:r>
        <w:r>
          <w:fldChar w:fldCharType="separate"/>
        </w:r>
        <w:r>
          <w:t>4</w:t>
        </w:r>
        <w:r>
          <w:fldChar w:fldCharType="end"/>
        </w:r>
      </w:hyperlink>
    </w:p>
    <w:p>
      <w:pPr>
        <w:pStyle w:val="TOC1"/>
        <w:tabs>
          <w:tab w:val="right" w:leader="dot" w:pos="8306"/>
        </w:tabs>
      </w:pPr>
      <w:hyperlink w:anchor="_Toc3748" w:history="1">
        <w:r>
          <w:rPr>
            <w:rFonts w:ascii="仿宋" w:eastAsia="仿宋" w:hAnsi="仿宋" w:cs="仿宋" w:hint="eastAsia"/>
            <w:lang w:eastAsia="zh-CN"/>
          </w:rPr>
          <w:t>二、建设规划分析</w:t>
        </w:r>
        <w:r>
          <w:tab/>
        </w:r>
        <w:r>
          <w:fldChar w:fldCharType="begin"/>
        </w:r>
        <w:r>
          <w:instrText xml:space="preserve"> PAGEREF _Toc3748 \h </w:instrText>
        </w:r>
        <w:r>
          <w:fldChar w:fldCharType="separate"/>
        </w:r>
        <w:r>
          <w:t>5</w:t>
        </w:r>
        <w:r>
          <w:fldChar w:fldCharType="end"/>
        </w:r>
      </w:hyperlink>
    </w:p>
    <w:p>
      <w:pPr>
        <w:pStyle w:val="TOC2"/>
        <w:tabs>
          <w:tab w:val="right" w:leader="dot" w:pos="8306"/>
        </w:tabs>
      </w:pPr>
      <w:hyperlink w:anchor="_Toc4123" w:history="1">
        <w:r>
          <w:rPr>
            <w:rFonts w:ascii="仿宋" w:eastAsia="仿宋" w:hAnsi="仿宋" w:cs="仿宋" w:hint="eastAsia"/>
            <w:lang w:eastAsia="zh-CN"/>
          </w:rPr>
          <w:t>(一)、产品规划</w:t>
        </w:r>
        <w:r>
          <w:tab/>
        </w:r>
        <w:r>
          <w:fldChar w:fldCharType="begin"/>
        </w:r>
        <w:r>
          <w:instrText xml:space="preserve"> PAGEREF _Toc4123 \h </w:instrText>
        </w:r>
        <w:r>
          <w:fldChar w:fldCharType="separate"/>
        </w:r>
        <w:r>
          <w:t>5</w:t>
        </w:r>
        <w:r>
          <w:fldChar w:fldCharType="end"/>
        </w:r>
      </w:hyperlink>
    </w:p>
    <w:p>
      <w:pPr>
        <w:pStyle w:val="TOC2"/>
        <w:tabs>
          <w:tab w:val="right" w:leader="dot" w:pos="8306"/>
        </w:tabs>
      </w:pPr>
      <w:hyperlink w:anchor="_Toc6343" w:history="1">
        <w:r>
          <w:rPr>
            <w:rFonts w:ascii="仿宋" w:eastAsia="仿宋" w:hAnsi="仿宋" w:cs="仿宋" w:hint="eastAsia"/>
            <w:lang w:eastAsia="zh-CN"/>
          </w:rPr>
          <w:t>(二)、建设规模</w:t>
        </w:r>
        <w:r>
          <w:tab/>
        </w:r>
        <w:r>
          <w:fldChar w:fldCharType="begin"/>
        </w:r>
        <w:r>
          <w:instrText xml:space="preserve"> PAGEREF _Toc6343 \h </w:instrText>
        </w:r>
        <w:r>
          <w:fldChar w:fldCharType="separate"/>
        </w:r>
        <w:r>
          <w:t>6</w:t>
        </w:r>
        <w:r>
          <w:fldChar w:fldCharType="end"/>
        </w:r>
      </w:hyperlink>
    </w:p>
    <w:p>
      <w:pPr>
        <w:pStyle w:val="TOC1"/>
        <w:tabs>
          <w:tab w:val="right" w:leader="dot" w:pos="8306"/>
        </w:tabs>
      </w:pPr>
      <w:hyperlink w:anchor="_Toc18752" w:history="1">
        <w:r>
          <w:rPr>
            <w:rFonts w:ascii="仿宋" w:eastAsia="仿宋" w:hAnsi="仿宋" w:cs="仿宋" w:hint="eastAsia"/>
            <w:lang w:eastAsia="zh-CN"/>
          </w:rPr>
          <w:t>三、产品规划</w:t>
        </w:r>
        <w:r>
          <w:tab/>
        </w:r>
        <w:r>
          <w:fldChar w:fldCharType="begin"/>
        </w:r>
        <w:r>
          <w:instrText xml:space="preserve"> PAGEREF _Toc18752 \h </w:instrText>
        </w:r>
        <w:r>
          <w:fldChar w:fldCharType="separate"/>
        </w:r>
        <w:r>
          <w:t>7</w:t>
        </w:r>
        <w:r>
          <w:fldChar w:fldCharType="end"/>
        </w:r>
      </w:hyperlink>
    </w:p>
    <w:p>
      <w:pPr>
        <w:pStyle w:val="TOC2"/>
        <w:tabs>
          <w:tab w:val="right" w:leader="dot" w:pos="8306"/>
        </w:tabs>
      </w:pPr>
      <w:hyperlink w:anchor="_Toc17226" w:history="1">
        <w:r>
          <w:rPr>
            <w:rFonts w:ascii="仿宋" w:eastAsia="仿宋" w:hAnsi="仿宋" w:cs="仿宋" w:hint="eastAsia"/>
            <w:lang w:eastAsia="zh-CN"/>
          </w:rPr>
          <w:t>(一)、产品规划</w:t>
        </w:r>
        <w:r>
          <w:tab/>
        </w:r>
        <w:r>
          <w:fldChar w:fldCharType="begin"/>
        </w:r>
        <w:r>
          <w:instrText xml:space="preserve"> PAGEREF _Toc17226 \h </w:instrText>
        </w:r>
        <w:r>
          <w:fldChar w:fldCharType="separate"/>
        </w:r>
        <w:r>
          <w:t>7</w:t>
        </w:r>
        <w:r>
          <w:fldChar w:fldCharType="end"/>
        </w:r>
      </w:hyperlink>
    </w:p>
    <w:p>
      <w:pPr>
        <w:pStyle w:val="TOC2"/>
        <w:tabs>
          <w:tab w:val="right" w:leader="dot" w:pos="8306"/>
        </w:tabs>
      </w:pPr>
      <w:hyperlink w:anchor="_Toc12794" w:history="1">
        <w:r>
          <w:rPr>
            <w:rFonts w:ascii="仿宋" w:eastAsia="仿宋" w:hAnsi="仿宋" w:cs="仿宋" w:hint="eastAsia"/>
            <w:lang w:eastAsia="zh-CN"/>
          </w:rPr>
          <w:t>(二)、建设规模</w:t>
        </w:r>
        <w:r>
          <w:tab/>
        </w:r>
        <w:r>
          <w:fldChar w:fldCharType="begin"/>
        </w:r>
        <w:r>
          <w:instrText xml:space="preserve"> PAGEREF _Toc12794 \h </w:instrText>
        </w:r>
        <w:r>
          <w:fldChar w:fldCharType="separate"/>
        </w:r>
        <w:r>
          <w:t>8</w:t>
        </w:r>
        <w:r>
          <w:fldChar w:fldCharType="end"/>
        </w:r>
      </w:hyperlink>
    </w:p>
    <w:p>
      <w:pPr>
        <w:pStyle w:val="TOC1"/>
        <w:tabs>
          <w:tab w:val="right" w:leader="dot" w:pos="8306"/>
        </w:tabs>
      </w:pPr>
      <w:hyperlink w:anchor="_Toc4591" w:history="1">
        <w:r>
          <w:rPr>
            <w:rFonts w:ascii="仿宋" w:eastAsia="仿宋" w:hAnsi="仿宋" w:cs="仿宋" w:hint="eastAsia"/>
            <w:lang w:eastAsia="zh-CN"/>
          </w:rPr>
          <w:t>四、产业环境分析</w:t>
        </w:r>
        <w:r>
          <w:tab/>
        </w:r>
        <w:r>
          <w:fldChar w:fldCharType="begin"/>
        </w:r>
        <w:r>
          <w:instrText xml:space="preserve"> PAGEREF _Toc4591 \h </w:instrText>
        </w:r>
        <w:r>
          <w:fldChar w:fldCharType="separate"/>
        </w:r>
        <w:r>
          <w:t>9</w:t>
        </w:r>
        <w:r>
          <w:fldChar w:fldCharType="end"/>
        </w:r>
      </w:hyperlink>
    </w:p>
    <w:p>
      <w:pPr>
        <w:pStyle w:val="TOC2"/>
        <w:tabs>
          <w:tab w:val="right" w:leader="dot" w:pos="8306"/>
        </w:tabs>
      </w:pPr>
      <w:hyperlink w:anchor="_Toc26286" w:history="1">
        <w:r>
          <w:rPr>
            <w:rFonts w:ascii="仿宋" w:eastAsia="仿宋" w:hAnsi="仿宋" w:cs="仿宋" w:hint="eastAsia"/>
            <w:lang w:eastAsia="zh-CN"/>
          </w:rPr>
          <w:t>(一)、产业环境分析</w:t>
        </w:r>
        <w:r>
          <w:tab/>
        </w:r>
        <w:r>
          <w:fldChar w:fldCharType="begin"/>
        </w:r>
        <w:r>
          <w:instrText xml:space="preserve"> PAGEREF _Toc26286 \h </w:instrText>
        </w:r>
        <w:r>
          <w:fldChar w:fldCharType="separate"/>
        </w:r>
        <w:r>
          <w:t>9</w:t>
        </w:r>
        <w:r>
          <w:fldChar w:fldCharType="end"/>
        </w:r>
      </w:hyperlink>
    </w:p>
    <w:p>
      <w:pPr>
        <w:pStyle w:val="TOC1"/>
        <w:tabs>
          <w:tab w:val="right" w:leader="dot" w:pos="8306"/>
        </w:tabs>
      </w:pPr>
      <w:hyperlink w:anchor="_Toc24715" w:history="1">
        <w:r>
          <w:rPr>
            <w:rFonts w:ascii="仿宋" w:eastAsia="仿宋" w:hAnsi="仿宋" w:cs="仿宋" w:hint="eastAsia"/>
            <w:lang w:eastAsia="zh-CN"/>
          </w:rPr>
          <w:t>五、行业、市场分析</w:t>
        </w:r>
        <w:r>
          <w:tab/>
        </w:r>
        <w:r>
          <w:fldChar w:fldCharType="begin"/>
        </w:r>
        <w:r>
          <w:instrText xml:space="preserve"> PAGEREF _Toc24715 \h </w:instrText>
        </w:r>
        <w:r>
          <w:fldChar w:fldCharType="separate"/>
        </w:r>
        <w:r>
          <w:t>10</w:t>
        </w:r>
        <w:r>
          <w:fldChar w:fldCharType="end"/>
        </w:r>
      </w:hyperlink>
    </w:p>
    <w:p>
      <w:pPr>
        <w:pStyle w:val="TOC2"/>
        <w:tabs>
          <w:tab w:val="right" w:leader="dot" w:pos="8306"/>
        </w:tabs>
      </w:pPr>
      <w:hyperlink w:anchor="_Toc18646" w:history="1">
        <w:r>
          <w:rPr>
            <w:rFonts w:ascii="仿宋" w:eastAsia="仿宋" w:hAnsi="仿宋" w:cs="仿宋" w:hint="eastAsia"/>
            <w:lang w:eastAsia="zh-CN"/>
          </w:rPr>
          <w:t>(一)、行业分析</w:t>
        </w:r>
        <w:r>
          <w:tab/>
        </w:r>
        <w:r>
          <w:fldChar w:fldCharType="begin"/>
        </w:r>
        <w:r>
          <w:instrText xml:space="preserve"> PAGEREF _Toc18646 \h </w:instrText>
        </w:r>
        <w:r>
          <w:fldChar w:fldCharType="separate"/>
        </w:r>
        <w:r>
          <w:t>10</w:t>
        </w:r>
        <w:r>
          <w:fldChar w:fldCharType="end"/>
        </w:r>
      </w:hyperlink>
    </w:p>
    <w:p>
      <w:pPr>
        <w:pStyle w:val="TOC2"/>
        <w:tabs>
          <w:tab w:val="right" w:leader="dot" w:pos="8306"/>
        </w:tabs>
      </w:pPr>
      <w:hyperlink w:anchor="_Toc5055" w:history="1">
        <w:r>
          <w:rPr>
            <w:rFonts w:ascii="仿宋" w:eastAsia="仿宋" w:hAnsi="仿宋" w:cs="仿宋" w:hint="eastAsia"/>
            <w:lang w:eastAsia="zh-CN"/>
          </w:rPr>
          <w:t>(二)、市场分析</w:t>
        </w:r>
        <w:r>
          <w:tab/>
        </w:r>
        <w:r>
          <w:fldChar w:fldCharType="begin"/>
        </w:r>
        <w:r>
          <w:instrText xml:space="preserve"> PAGEREF _Toc5055 \h </w:instrText>
        </w:r>
        <w:r>
          <w:fldChar w:fldCharType="separate"/>
        </w:r>
        <w:r>
          <w:t>11</w:t>
        </w:r>
        <w:r>
          <w:fldChar w:fldCharType="end"/>
        </w:r>
      </w:hyperlink>
    </w:p>
    <w:p>
      <w:pPr>
        <w:pStyle w:val="TOC2"/>
        <w:tabs>
          <w:tab w:val="right" w:leader="dot" w:pos="8306"/>
        </w:tabs>
      </w:pPr>
      <w:hyperlink w:anchor="_Toc22361" w:history="1">
        <w:r>
          <w:rPr>
            <w:rFonts w:ascii="仿宋" w:eastAsia="仿宋" w:hAnsi="仿宋" w:cs="仿宋" w:hint="eastAsia"/>
            <w:lang w:eastAsia="zh-CN"/>
          </w:rPr>
          <w:t>(三)、行业发展及市场前景分析</w:t>
        </w:r>
        <w:r>
          <w:tab/>
        </w:r>
        <w:r>
          <w:fldChar w:fldCharType="begin"/>
        </w:r>
        <w:r>
          <w:instrText xml:space="preserve"> PAGEREF _Toc22361 \h </w:instrText>
        </w:r>
        <w:r>
          <w:fldChar w:fldCharType="separate"/>
        </w:r>
        <w:r>
          <w:t>11</w:t>
        </w:r>
        <w:r>
          <w:fldChar w:fldCharType="end"/>
        </w:r>
      </w:hyperlink>
    </w:p>
    <w:p>
      <w:pPr>
        <w:pStyle w:val="TOC1"/>
        <w:tabs>
          <w:tab w:val="right" w:leader="dot" w:pos="8306"/>
        </w:tabs>
      </w:pPr>
      <w:hyperlink w:anchor="_Toc20597" w:history="1">
        <w:r>
          <w:rPr>
            <w:rFonts w:ascii="仿宋" w:eastAsia="仿宋" w:hAnsi="仿宋" w:cs="仿宋" w:hint="eastAsia"/>
            <w:lang w:eastAsia="zh-CN"/>
          </w:rPr>
          <w:t>六、建筑工程可行性分析</w:t>
        </w:r>
        <w:r>
          <w:tab/>
        </w:r>
        <w:r>
          <w:fldChar w:fldCharType="begin"/>
        </w:r>
        <w:r>
          <w:instrText xml:space="preserve"> PAGEREF _Toc20597 \h </w:instrText>
        </w:r>
        <w:r>
          <w:fldChar w:fldCharType="separate"/>
        </w:r>
        <w:r>
          <w:t>13</w:t>
        </w:r>
        <w:r>
          <w:fldChar w:fldCharType="end"/>
        </w:r>
      </w:hyperlink>
    </w:p>
    <w:p>
      <w:pPr>
        <w:pStyle w:val="TOC2"/>
        <w:tabs>
          <w:tab w:val="right" w:leader="dot" w:pos="8306"/>
        </w:tabs>
      </w:pPr>
      <w:hyperlink w:anchor="_Toc18069" w:history="1">
        <w:r>
          <w:rPr>
            <w:rFonts w:ascii="仿宋" w:eastAsia="仿宋" w:hAnsi="仿宋" w:cs="仿宋" w:hint="eastAsia"/>
            <w:lang w:eastAsia="zh-CN"/>
          </w:rPr>
          <w:t>(一)、穿水冷却装置项目工程设计总体要求</w:t>
        </w:r>
        <w:r>
          <w:tab/>
        </w:r>
        <w:r>
          <w:fldChar w:fldCharType="begin"/>
        </w:r>
        <w:r>
          <w:instrText xml:space="preserve"> PAGEREF _Toc18069 \h </w:instrText>
        </w:r>
        <w:r>
          <w:fldChar w:fldCharType="separate"/>
        </w:r>
        <w:r>
          <w:t>13</w:t>
        </w:r>
        <w:r>
          <w:fldChar w:fldCharType="end"/>
        </w:r>
      </w:hyperlink>
    </w:p>
    <w:p>
      <w:pPr>
        <w:pStyle w:val="TOC2"/>
        <w:tabs>
          <w:tab w:val="right" w:leader="dot" w:pos="8306"/>
        </w:tabs>
      </w:pPr>
      <w:hyperlink w:anchor="_Toc30794" w:history="1">
        <w:r>
          <w:rPr>
            <w:rFonts w:ascii="仿宋" w:eastAsia="仿宋" w:hAnsi="仿宋" w:cs="仿宋" w:hint="eastAsia"/>
            <w:lang w:eastAsia="zh-CN"/>
          </w:rPr>
          <w:t>(二)、建设方案</w:t>
        </w:r>
        <w:r>
          <w:tab/>
        </w:r>
        <w:r>
          <w:fldChar w:fldCharType="begin"/>
        </w:r>
        <w:r>
          <w:instrText xml:space="preserve"> PAGEREF _Toc30794 \h </w:instrText>
        </w:r>
        <w:r>
          <w:fldChar w:fldCharType="separate"/>
        </w:r>
        <w:r>
          <w:t>13</w:t>
        </w:r>
        <w:r>
          <w:fldChar w:fldCharType="end"/>
        </w:r>
      </w:hyperlink>
    </w:p>
    <w:p>
      <w:pPr>
        <w:pStyle w:val="TOC2"/>
        <w:tabs>
          <w:tab w:val="right" w:leader="dot" w:pos="8306"/>
        </w:tabs>
      </w:pPr>
      <w:hyperlink w:anchor="_Toc15770" w:history="1">
        <w:r>
          <w:rPr>
            <w:rFonts w:ascii="仿宋" w:eastAsia="仿宋" w:hAnsi="仿宋" w:cs="仿宋" w:hint="eastAsia"/>
            <w:lang w:eastAsia="zh-CN"/>
          </w:rPr>
          <w:t>(三)、建筑工程建设指标</w:t>
        </w:r>
        <w:r>
          <w:tab/>
        </w:r>
        <w:r>
          <w:fldChar w:fldCharType="begin"/>
        </w:r>
        <w:r>
          <w:instrText xml:space="preserve"> PAGEREF _Toc15770 \h </w:instrText>
        </w:r>
        <w:r>
          <w:fldChar w:fldCharType="separate"/>
        </w:r>
        <w:r>
          <w:t>15</w:t>
        </w:r>
        <w:r>
          <w:fldChar w:fldCharType="end"/>
        </w:r>
      </w:hyperlink>
    </w:p>
    <w:p>
      <w:pPr>
        <w:pStyle w:val="TOC1"/>
        <w:tabs>
          <w:tab w:val="right" w:leader="dot" w:pos="8306"/>
        </w:tabs>
      </w:pPr>
      <w:hyperlink w:anchor="_Toc23121" w:history="1">
        <w:r>
          <w:rPr>
            <w:rFonts w:ascii="仿宋" w:eastAsia="仿宋" w:hAnsi="仿宋" w:cs="仿宋" w:hint="eastAsia"/>
            <w:lang w:eastAsia="zh-CN"/>
          </w:rPr>
          <w:t>七、穿水冷却装置项目工程方案分析</w:t>
        </w:r>
        <w:r>
          <w:tab/>
        </w:r>
        <w:r>
          <w:fldChar w:fldCharType="begin"/>
        </w:r>
        <w:r>
          <w:instrText xml:space="preserve"> PAGEREF _Toc23121 \h </w:instrText>
        </w:r>
        <w:r>
          <w:fldChar w:fldCharType="separate"/>
        </w:r>
        <w:r>
          <w:t>15</w:t>
        </w:r>
        <w:r>
          <w:fldChar w:fldCharType="end"/>
        </w:r>
      </w:hyperlink>
    </w:p>
    <w:p>
      <w:pPr>
        <w:pStyle w:val="TOC2"/>
        <w:tabs>
          <w:tab w:val="right" w:leader="dot" w:pos="8306"/>
        </w:tabs>
      </w:pPr>
      <w:hyperlink w:anchor="_Toc2668" w:history="1">
        <w:r>
          <w:rPr>
            <w:rFonts w:ascii="仿宋" w:eastAsia="仿宋" w:hAnsi="仿宋" w:cs="仿宋" w:hint="eastAsia"/>
            <w:lang w:eastAsia="zh-CN"/>
          </w:rPr>
          <w:t>(一)、建筑工程设计原则</w:t>
        </w:r>
        <w:r>
          <w:tab/>
        </w:r>
        <w:r>
          <w:fldChar w:fldCharType="begin"/>
        </w:r>
        <w:r>
          <w:instrText xml:space="preserve"> PAGEREF _Toc2668 \h </w:instrText>
        </w:r>
        <w:r>
          <w:fldChar w:fldCharType="separate"/>
        </w:r>
        <w:r>
          <w:t>15</w:t>
        </w:r>
        <w:r>
          <w:fldChar w:fldCharType="end"/>
        </w:r>
      </w:hyperlink>
    </w:p>
    <w:p>
      <w:pPr>
        <w:pStyle w:val="TOC2"/>
        <w:tabs>
          <w:tab w:val="right" w:leader="dot" w:pos="8306"/>
        </w:tabs>
      </w:pPr>
      <w:hyperlink w:anchor="_Toc17098" w:history="1">
        <w:r>
          <w:rPr>
            <w:rFonts w:ascii="仿宋" w:eastAsia="仿宋" w:hAnsi="仿宋" w:cs="仿宋" w:hint="eastAsia"/>
            <w:lang w:eastAsia="zh-CN"/>
          </w:rPr>
          <w:t>(二)、土建工程建设指标</w:t>
        </w:r>
        <w:r>
          <w:tab/>
        </w:r>
        <w:r>
          <w:fldChar w:fldCharType="begin"/>
        </w:r>
        <w:r>
          <w:instrText xml:space="preserve"> PAGEREF _Toc17098 \h </w:instrText>
        </w:r>
        <w:r>
          <w:fldChar w:fldCharType="separate"/>
        </w:r>
        <w:r>
          <w:t>16</w:t>
        </w:r>
        <w:r>
          <w:fldChar w:fldCharType="end"/>
        </w:r>
      </w:hyperlink>
    </w:p>
    <w:p>
      <w:pPr>
        <w:pStyle w:val="TOC1"/>
        <w:tabs>
          <w:tab w:val="right" w:leader="dot" w:pos="8306"/>
        </w:tabs>
      </w:pPr>
      <w:hyperlink w:anchor="_Toc27985" w:history="1">
        <w:r>
          <w:rPr>
            <w:rFonts w:ascii="仿宋" w:eastAsia="仿宋" w:hAnsi="仿宋" w:cs="仿宋" w:hint="eastAsia"/>
            <w:lang w:eastAsia="zh-CN"/>
          </w:rPr>
          <w:t>八、第十二章职业伦理与社会责任</w:t>
        </w:r>
        <w:r>
          <w:tab/>
        </w:r>
        <w:r>
          <w:fldChar w:fldCharType="begin"/>
        </w:r>
        <w:r>
          <w:instrText xml:space="preserve"> PAGEREF _Toc27985 \h </w:instrText>
        </w:r>
        <w:r>
          <w:fldChar w:fldCharType="separate"/>
        </w:r>
        <w:r>
          <w:t>17</w:t>
        </w:r>
        <w:r>
          <w:fldChar w:fldCharType="end"/>
        </w:r>
      </w:hyperlink>
    </w:p>
    <w:p>
      <w:pPr>
        <w:pStyle w:val="TOC2"/>
        <w:tabs>
          <w:tab w:val="right" w:leader="dot" w:pos="8306"/>
        </w:tabs>
      </w:pPr>
      <w:hyperlink w:anchor="_Toc10698" w:history="1">
        <w:r>
          <w:rPr>
            <w:rFonts w:ascii="仿宋" w:eastAsia="仿宋" w:hAnsi="仿宋" w:cs="仿宋" w:hint="eastAsia"/>
            <w:lang w:eastAsia="zh-CN"/>
          </w:rPr>
          <w:t>(一)、职业道德规范</w:t>
        </w:r>
        <w:r>
          <w:tab/>
        </w:r>
        <w:r>
          <w:fldChar w:fldCharType="begin"/>
        </w:r>
        <w:r>
          <w:instrText xml:space="preserve"> PAGEREF _Toc10698 \h </w:instrText>
        </w:r>
        <w:r>
          <w:fldChar w:fldCharType="separate"/>
        </w:r>
        <w:r>
          <w:t>17</w:t>
        </w:r>
        <w:r>
          <w:fldChar w:fldCharType="end"/>
        </w:r>
      </w:hyperlink>
    </w:p>
    <w:p>
      <w:pPr>
        <w:pStyle w:val="TOC2"/>
        <w:tabs>
          <w:tab w:val="right" w:leader="dot" w:pos="8306"/>
        </w:tabs>
      </w:pPr>
      <w:hyperlink w:anchor="_Toc23399" w:history="1">
        <w:r>
          <w:rPr>
            <w:rFonts w:ascii="仿宋" w:eastAsia="仿宋" w:hAnsi="仿宋" w:cs="仿宋" w:hint="eastAsia"/>
            <w:lang w:eastAsia="zh-CN"/>
          </w:rPr>
          <w:t>(二)、社会责任履行</w:t>
        </w:r>
        <w:r>
          <w:tab/>
        </w:r>
        <w:r>
          <w:fldChar w:fldCharType="begin"/>
        </w:r>
        <w:r>
          <w:instrText xml:space="preserve"> PAGEREF _Toc23399 \h </w:instrText>
        </w:r>
        <w:r>
          <w:fldChar w:fldCharType="separate"/>
        </w:r>
        <w:r>
          <w:t>18</w:t>
        </w:r>
        <w:r>
          <w:fldChar w:fldCharType="end"/>
        </w:r>
      </w:hyperlink>
    </w:p>
    <w:p>
      <w:pPr>
        <w:pStyle w:val="TOC1"/>
        <w:tabs>
          <w:tab w:val="right" w:leader="dot" w:pos="8306"/>
        </w:tabs>
      </w:pPr>
      <w:hyperlink w:anchor="_Toc32740" w:history="1">
        <w:r>
          <w:rPr>
            <w:rFonts w:ascii="仿宋" w:eastAsia="仿宋" w:hAnsi="仿宋" w:cs="仿宋" w:hint="eastAsia"/>
            <w:lang w:eastAsia="zh-CN"/>
          </w:rPr>
          <w:t>九、穿水冷却装置项目计划安排</w:t>
        </w:r>
        <w:r>
          <w:tab/>
        </w:r>
        <w:r>
          <w:fldChar w:fldCharType="begin"/>
        </w:r>
        <w:r>
          <w:instrText xml:space="preserve"> PAGEREF _Toc32740 \h </w:instrText>
        </w:r>
        <w:r>
          <w:fldChar w:fldCharType="separate"/>
        </w:r>
        <w:r>
          <w:t>19</w:t>
        </w:r>
        <w:r>
          <w:fldChar w:fldCharType="end"/>
        </w:r>
      </w:hyperlink>
    </w:p>
    <w:p>
      <w:pPr>
        <w:pStyle w:val="TOC2"/>
        <w:tabs>
          <w:tab w:val="right" w:leader="dot" w:pos="8306"/>
        </w:tabs>
      </w:pPr>
      <w:hyperlink w:anchor="_Toc23326" w:history="1">
        <w:r>
          <w:rPr>
            <w:rFonts w:ascii="仿宋" w:eastAsia="仿宋" w:hAnsi="仿宋" w:cs="仿宋" w:hint="eastAsia"/>
            <w:lang w:eastAsia="zh-CN"/>
          </w:rPr>
          <w:t>(一)、建设周期</w:t>
        </w:r>
        <w:r>
          <w:tab/>
        </w:r>
        <w:r>
          <w:fldChar w:fldCharType="begin"/>
        </w:r>
        <w:r>
          <w:instrText xml:space="preserve"> PAGEREF _Toc23326 \h </w:instrText>
        </w:r>
        <w:r>
          <w:fldChar w:fldCharType="separate"/>
        </w:r>
        <w:r>
          <w:t>19</w:t>
        </w:r>
        <w:r>
          <w:fldChar w:fldCharType="end"/>
        </w:r>
      </w:hyperlink>
    </w:p>
    <w:p>
      <w:pPr>
        <w:pStyle w:val="TOC2"/>
        <w:tabs>
          <w:tab w:val="right" w:leader="dot" w:pos="8306"/>
        </w:tabs>
      </w:pPr>
      <w:hyperlink w:anchor="_Toc20817" w:history="1">
        <w:r>
          <w:rPr>
            <w:rFonts w:ascii="仿宋" w:eastAsia="仿宋" w:hAnsi="仿宋" w:cs="仿宋" w:hint="eastAsia"/>
            <w:lang w:eastAsia="zh-CN"/>
          </w:rPr>
          <w:t>(二)、建设进度</w:t>
        </w:r>
        <w:r>
          <w:tab/>
        </w:r>
        <w:r>
          <w:fldChar w:fldCharType="begin"/>
        </w:r>
        <w:r>
          <w:instrText xml:space="preserve"> PAGEREF _Toc20817 \h </w:instrText>
        </w:r>
        <w:r>
          <w:fldChar w:fldCharType="separate"/>
        </w:r>
        <w:r>
          <w:t>20</w:t>
        </w:r>
        <w:r>
          <w:fldChar w:fldCharType="end"/>
        </w:r>
      </w:hyperlink>
    </w:p>
    <w:p>
      <w:pPr>
        <w:pStyle w:val="TOC2"/>
        <w:tabs>
          <w:tab w:val="right" w:leader="dot" w:pos="8306"/>
        </w:tabs>
      </w:pPr>
      <w:hyperlink w:anchor="_Toc28998" w:history="1">
        <w:r>
          <w:rPr>
            <w:rFonts w:ascii="仿宋" w:eastAsia="仿宋" w:hAnsi="仿宋" w:cs="仿宋" w:hint="eastAsia"/>
            <w:lang w:eastAsia="zh-CN"/>
          </w:rPr>
          <w:t>(三)、进度安排注意事项</w:t>
        </w:r>
        <w:r>
          <w:tab/>
        </w:r>
        <w:r>
          <w:fldChar w:fldCharType="begin"/>
        </w:r>
        <w:r>
          <w:instrText xml:space="preserve"> PAGEREF _Toc28998 \h </w:instrText>
        </w:r>
        <w:r>
          <w:fldChar w:fldCharType="separate"/>
        </w:r>
        <w:r>
          <w:t>21</w:t>
        </w:r>
        <w:r>
          <w:fldChar w:fldCharType="end"/>
        </w:r>
      </w:hyperlink>
    </w:p>
    <w:p>
      <w:pPr>
        <w:pStyle w:val="TOC2"/>
        <w:tabs>
          <w:tab w:val="right" w:leader="dot" w:pos="8306"/>
        </w:tabs>
      </w:pPr>
      <w:hyperlink w:anchor="_Toc31533" w:history="1">
        <w:r>
          <w:rPr>
            <w:rFonts w:ascii="仿宋" w:eastAsia="仿宋" w:hAnsi="仿宋" w:cs="仿宋" w:hint="eastAsia"/>
            <w:lang w:eastAsia="zh-CN"/>
          </w:rPr>
          <w:t>(四)、人力资源配置</w:t>
        </w:r>
        <w:r>
          <w:tab/>
        </w:r>
        <w:r>
          <w:fldChar w:fldCharType="begin"/>
        </w:r>
        <w:r>
          <w:instrText xml:space="preserve"> PAGEREF _Toc31533 \h </w:instrText>
        </w:r>
        <w:r>
          <w:fldChar w:fldCharType="separate"/>
        </w:r>
        <w:r>
          <w:t>22</w:t>
        </w:r>
        <w:r>
          <w:fldChar w:fldCharType="end"/>
        </w:r>
      </w:hyperlink>
    </w:p>
    <w:p>
      <w:pPr>
        <w:pStyle w:val="TOC1"/>
        <w:tabs>
          <w:tab w:val="right" w:leader="dot" w:pos="8306"/>
        </w:tabs>
      </w:pPr>
      <w:hyperlink w:anchor="_Toc3028" w:history="1">
        <w:r>
          <w:rPr>
            <w:rFonts w:ascii="仿宋" w:eastAsia="仿宋" w:hAnsi="仿宋" w:cs="仿宋" w:hint="eastAsia"/>
            <w:lang w:eastAsia="zh-CN"/>
          </w:rPr>
          <w:t>十、市场趋势与消费者洞察</w:t>
        </w:r>
        <w:r>
          <w:tab/>
        </w:r>
        <w:r>
          <w:fldChar w:fldCharType="begin"/>
        </w:r>
        <w:r>
          <w:instrText xml:space="preserve"> PAGEREF _Toc3028 \h </w:instrText>
        </w:r>
        <w:r>
          <w:fldChar w:fldCharType="separate"/>
        </w:r>
        <w:r>
          <w:t>23</w:t>
        </w:r>
        <w:r>
          <w:fldChar w:fldCharType="end"/>
        </w:r>
      </w:hyperlink>
    </w:p>
    <w:p>
      <w:pPr>
        <w:pStyle w:val="TOC2"/>
        <w:tabs>
          <w:tab w:val="right" w:leader="dot" w:pos="8306"/>
        </w:tabs>
      </w:pPr>
      <w:hyperlink w:anchor="_Toc19391" w:history="1">
        <w:r>
          <w:rPr>
            <w:rFonts w:ascii="仿宋" w:eastAsia="仿宋" w:hAnsi="仿宋" w:cs="仿宋" w:hint="eastAsia"/>
            <w:lang w:eastAsia="zh-CN"/>
          </w:rPr>
          <w:t>(一)、市场趋势分析与预测</w:t>
        </w:r>
        <w:r>
          <w:tab/>
        </w:r>
        <w:r>
          <w:fldChar w:fldCharType="begin"/>
        </w:r>
        <w:r>
          <w:instrText xml:space="preserve"> PAGEREF _Toc19391 \h </w:instrText>
        </w:r>
        <w:r>
          <w:fldChar w:fldCharType="separate"/>
        </w:r>
        <w:r>
          <w:t>23</w:t>
        </w:r>
        <w:r>
          <w:fldChar w:fldCharType="end"/>
        </w:r>
      </w:hyperlink>
    </w:p>
    <w:p>
      <w:pPr>
        <w:pStyle w:val="TOC2"/>
        <w:tabs>
          <w:tab w:val="right" w:leader="dot" w:pos="8306"/>
        </w:tabs>
      </w:pPr>
      <w:hyperlink w:anchor="_Toc32651" w:history="1">
        <w:r>
          <w:rPr>
            <w:rFonts w:ascii="仿宋" w:eastAsia="仿宋" w:hAnsi="仿宋" w:cs="仿宋" w:hint="eastAsia"/>
            <w:lang w:eastAsia="zh-CN"/>
          </w:rPr>
          <w:t>(二)、消费者洞察与行为研究</w:t>
        </w:r>
        <w:r>
          <w:tab/>
        </w:r>
        <w:r>
          <w:fldChar w:fldCharType="begin"/>
        </w:r>
        <w:r>
          <w:instrText xml:space="preserve"> PAGEREF _Toc32651 \h </w:instrText>
        </w:r>
        <w:r>
          <w:fldChar w:fldCharType="separate"/>
        </w:r>
        <w:r>
          <w:t>24</w:t>
        </w:r>
        <w:r>
          <w:fldChar w:fldCharType="end"/>
        </w:r>
      </w:hyperlink>
    </w:p>
    <w:p>
      <w:pPr>
        <w:pStyle w:val="TOC2"/>
        <w:tabs>
          <w:tab w:val="right" w:leader="dot" w:pos="8306"/>
        </w:tabs>
      </w:pPr>
      <w:hyperlink w:anchor="_Toc28140" w:history="1">
        <w:r>
          <w:rPr>
            <w:rFonts w:ascii="仿宋" w:eastAsia="仿宋" w:hAnsi="仿宋" w:cs="仿宋" w:hint="eastAsia"/>
            <w:lang w:eastAsia="zh-CN"/>
          </w:rPr>
          <w:t>(三)、产品创新与市场适应性</w:t>
        </w:r>
        <w:r>
          <w:tab/>
        </w:r>
        <w:r>
          <w:fldChar w:fldCharType="begin"/>
        </w:r>
        <w:r>
          <w:instrText xml:space="preserve"> PAGEREF _Toc28140 \h </w:instrText>
        </w:r>
        <w:r>
          <w:fldChar w:fldCharType="separate"/>
        </w:r>
        <w:r>
          <w:t>26</w:t>
        </w:r>
        <w:r>
          <w:fldChar w:fldCharType="end"/>
        </w:r>
      </w:hyperlink>
    </w:p>
    <w:p>
      <w:pPr>
        <w:pStyle w:val="TOC2"/>
        <w:tabs>
          <w:tab w:val="right" w:leader="dot" w:pos="8306"/>
        </w:tabs>
      </w:pPr>
      <w:hyperlink w:anchor="_Toc6186" w:history="1">
        <w:r>
          <w:rPr>
            <w:rFonts w:ascii="仿宋" w:eastAsia="仿宋" w:hAnsi="仿宋" w:cs="仿宋" w:hint="eastAsia"/>
            <w:lang w:eastAsia="zh-CN"/>
          </w:rPr>
          <w:t>(四)、服务体验与客户满意度</w:t>
        </w:r>
        <w:r>
          <w:tab/>
        </w:r>
        <w:r>
          <w:fldChar w:fldCharType="begin"/>
        </w:r>
        <w:r>
          <w:instrText xml:space="preserve"> PAGEREF _Toc6186 \h </w:instrText>
        </w:r>
        <w:r>
          <w:fldChar w:fldCharType="separate"/>
        </w:r>
        <w:r>
          <w:t>27</w:t>
        </w:r>
        <w:r>
          <w:fldChar w:fldCharType="end"/>
        </w:r>
      </w:hyperlink>
    </w:p>
    <w:p>
      <w:pPr>
        <w:pStyle w:val="TOC1"/>
        <w:tabs>
          <w:tab w:val="right" w:leader="dot" w:pos="8306"/>
        </w:tabs>
      </w:pPr>
      <w:hyperlink w:anchor="_Toc16700" w:history="1">
        <w:r>
          <w:rPr>
            <w:rFonts w:ascii="仿宋" w:eastAsia="仿宋" w:hAnsi="仿宋" w:cs="仿宋" w:hint="eastAsia"/>
            <w:lang w:eastAsia="zh-CN"/>
          </w:rPr>
          <w:t>十一、市场营销策略</w:t>
        </w:r>
        <w:r>
          <w:tab/>
        </w:r>
        <w:r>
          <w:fldChar w:fldCharType="begin"/>
        </w:r>
        <w:r>
          <w:instrText xml:space="preserve"> PAGEREF _Toc16700 \h </w:instrText>
        </w:r>
        <w:r>
          <w:fldChar w:fldCharType="separate"/>
        </w:r>
        <w:r>
          <w:t>29</w:t>
        </w:r>
        <w:r>
          <w:fldChar w:fldCharType="end"/>
        </w:r>
      </w:hyperlink>
    </w:p>
    <w:p>
      <w:pPr>
        <w:pStyle w:val="TOC2"/>
        <w:tabs>
          <w:tab w:val="right" w:leader="dot" w:pos="8306"/>
        </w:tabs>
      </w:pPr>
      <w:hyperlink w:anchor="_Toc30417" w:history="1">
        <w:r>
          <w:rPr>
            <w:rFonts w:ascii="仿宋" w:eastAsia="仿宋" w:hAnsi="仿宋" w:cs="仿宋" w:hint="eastAsia"/>
            <w:lang w:eastAsia="zh-CN"/>
          </w:rPr>
          <w:t>(一)、目标市场分析</w:t>
        </w:r>
        <w:r>
          <w:tab/>
        </w:r>
        <w:r>
          <w:fldChar w:fldCharType="begin"/>
        </w:r>
        <w:r>
          <w:instrText xml:space="preserve"> PAGEREF _Toc30417 \h </w:instrText>
        </w:r>
        <w:r>
          <w:fldChar w:fldCharType="separate"/>
        </w:r>
        <w:r>
          <w:t>29</w:t>
        </w:r>
        <w:r>
          <w:fldChar w:fldCharType="end"/>
        </w:r>
      </w:hyperlink>
    </w:p>
    <w:p>
      <w:pPr>
        <w:pStyle w:val="TOC2"/>
        <w:tabs>
          <w:tab w:val="right" w:leader="dot" w:pos="8306"/>
        </w:tabs>
      </w:pPr>
      <w:hyperlink w:anchor="_Toc2850" w:history="1">
        <w:r>
          <w:rPr>
            <w:rFonts w:ascii="仿宋" w:eastAsia="仿宋" w:hAnsi="仿宋" w:cs="仿宋" w:hint="eastAsia"/>
            <w:lang w:eastAsia="zh-CN"/>
          </w:rPr>
          <w:t>(二)、市场定位</w:t>
        </w:r>
        <w:r>
          <w:tab/>
        </w:r>
        <w:r>
          <w:fldChar w:fldCharType="begin"/>
        </w:r>
        <w:r>
          <w:instrText xml:space="preserve"> PAGEREF _Toc2850 \h </w:instrText>
        </w:r>
        <w:r>
          <w:fldChar w:fldCharType="separate"/>
        </w:r>
        <w:r>
          <w:t>30</w:t>
        </w:r>
        <w:r>
          <w:fldChar w:fldCharType="end"/>
        </w:r>
      </w:hyperlink>
    </w:p>
    <w:p>
      <w:pPr>
        <w:pStyle w:val="TOC2"/>
        <w:tabs>
          <w:tab w:val="right" w:leader="dot" w:pos="8306"/>
        </w:tabs>
      </w:pPr>
      <w:hyperlink w:anchor="_Toc6324" w:history="1">
        <w:r>
          <w:rPr>
            <w:rFonts w:ascii="仿宋" w:eastAsia="仿宋" w:hAnsi="仿宋" w:cs="仿宋" w:hint="eastAsia"/>
            <w:lang w:eastAsia="zh-CN"/>
          </w:rPr>
          <w:t>(三)、产品定价策略</w:t>
        </w:r>
        <w:r>
          <w:tab/>
        </w:r>
        <w:r>
          <w:fldChar w:fldCharType="begin"/>
        </w:r>
        <w:r>
          <w:instrText xml:space="preserve"> PAGEREF _Toc6324 \h </w:instrText>
        </w:r>
        <w:r>
          <w:fldChar w:fldCharType="separate"/>
        </w:r>
        <w:r>
          <w:t>30</w:t>
        </w:r>
        <w:r>
          <w:fldChar w:fldCharType="end"/>
        </w:r>
      </w:hyperlink>
    </w:p>
    <w:p>
      <w:pPr>
        <w:pStyle w:val="TOC2"/>
        <w:tabs>
          <w:tab w:val="right" w:leader="dot" w:pos="8306"/>
        </w:tabs>
      </w:pPr>
      <w:hyperlink w:anchor="_Toc4960" w:history="1">
        <w:r>
          <w:rPr>
            <w:rFonts w:ascii="仿宋" w:eastAsia="仿宋" w:hAnsi="仿宋" w:cs="仿宋" w:hint="eastAsia"/>
            <w:lang w:eastAsia="zh-CN"/>
          </w:rPr>
          <w:t>(四)、渠道与分销策略</w:t>
        </w:r>
        <w:r>
          <w:tab/>
        </w:r>
        <w:r>
          <w:fldChar w:fldCharType="begin"/>
        </w:r>
        <w:r>
          <w:instrText xml:space="preserve"> PAGEREF _Toc4960 \h </w:instrText>
        </w:r>
        <w:r>
          <w:fldChar w:fldCharType="separate"/>
        </w:r>
        <w:r>
          <w:t>31</w:t>
        </w:r>
        <w:r>
          <w:fldChar w:fldCharType="end"/>
        </w:r>
      </w:hyperlink>
    </w:p>
    <w:p>
      <w:pPr>
        <w:pStyle w:val="TOC2"/>
        <w:tabs>
          <w:tab w:val="right" w:leader="dot" w:pos="8306"/>
        </w:tabs>
      </w:pPr>
      <w:hyperlink w:anchor="_Toc28767" w:history="1">
        <w:r>
          <w:rPr>
            <w:rFonts w:ascii="仿宋" w:eastAsia="仿宋" w:hAnsi="仿宋" w:cs="仿宋" w:hint="eastAsia"/>
            <w:lang w:eastAsia="zh-CN"/>
          </w:rPr>
          <w:t>(五)、促销与广告策略</w:t>
        </w:r>
        <w:r>
          <w:tab/>
        </w:r>
        <w:r>
          <w:fldChar w:fldCharType="begin"/>
        </w:r>
        <w:r>
          <w:instrText xml:space="preserve"> PAGEREF _Toc28767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1" w:history="1">
        <w:r>
          <w:rPr>
            <w:rFonts w:ascii="仿宋" w:eastAsia="仿宋" w:hAnsi="仿宋" w:cs="仿宋" w:hint="eastAsia"/>
            <w:lang w:eastAsia="zh-CN"/>
          </w:rPr>
          <w:t>(六)、售后服务策略</w:t>
        </w:r>
        <w:r>
          <w:tab/>
        </w:r>
        <w:r>
          <w:fldChar w:fldCharType="begin"/>
        </w:r>
        <w:r>
          <w:instrText xml:space="preserve"> PAGEREF _Toc3271 \h </w:instrText>
        </w:r>
        <w:r>
          <w:fldChar w:fldCharType="separate"/>
        </w:r>
        <w:r>
          <w:t>31</w:t>
        </w:r>
        <w:r>
          <w:fldChar w:fldCharType="end"/>
        </w:r>
      </w:hyperlink>
    </w:p>
    <w:p>
      <w:pPr>
        <w:pStyle w:val="TOC1"/>
        <w:tabs>
          <w:tab w:val="right" w:leader="dot" w:pos="8306"/>
        </w:tabs>
      </w:pPr>
      <w:hyperlink w:anchor="_Toc3602" w:history="1">
        <w:r>
          <w:rPr>
            <w:rFonts w:ascii="仿宋" w:eastAsia="仿宋" w:hAnsi="仿宋" w:cs="仿宋" w:hint="eastAsia"/>
            <w:lang w:eastAsia="zh-CN"/>
          </w:rPr>
          <w:t>十二、穿水冷却装置项目经营效益</w:t>
        </w:r>
        <w:r>
          <w:tab/>
        </w:r>
        <w:r>
          <w:fldChar w:fldCharType="begin"/>
        </w:r>
        <w:r>
          <w:instrText xml:space="preserve"> PAGEREF _Toc3602 \h </w:instrText>
        </w:r>
        <w:r>
          <w:fldChar w:fldCharType="separate"/>
        </w:r>
        <w:r>
          <w:t>32</w:t>
        </w:r>
        <w:r>
          <w:fldChar w:fldCharType="end"/>
        </w:r>
      </w:hyperlink>
    </w:p>
    <w:p>
      <w:pPr>
        <w:pStyle w:val="TOC2"/>
        <w:tabs>
          <w:tab w:val="right" w:leader="dot" w:pos="8306"/>
        </w:tabs>
      </w:pPr>
      <w:hyperlink w:anchor="_Toc29849" w:history="1">
        <w:r>
          <w:rPr>
            <w:rFonts w:ascii="仿宋" w:eastAsia="仿宋" w:hAnsi="仿宋" w:cs="仿宋" w:hint="eastAsia"/>
            <w:lang w:eastAsia="zh-CN"/>
          </w:rPr>
          <w:t>(一)、经济评价财务测算</w:t>
        </w:r>
        <w:r>
          <w:tab/>
        </w:r>
        <w:r>
          <w:fldChar w:fldCharType="begin"/>
        </w:r>
        <w:r>
          <w:instrText xml:space="preserve"> PAGEREF _Toc29849 \h </w:instrText>
        </w:r>
        <w:r>
          <w:fldChar w:fldCharType="separate"/>
        </w:r>
        <w:r>
          <w:t>32</w:t>
        </w:r>
        <w:r>
          <w:fldChar w:fldCharType="end"/>
        </w:r>
      </w:hyperlink>
    </w:p>
    <w:p>
      <w:pPr>
        <w:pStyle w:val="TOC2"/>
        <w:tabs>
          <w:tab w:val="right" w:leader="dot" w:pos="8306"/>
        </w:tabs>
      </w:pPr>
      <w:hyperlink w:anchor="_Toc30717" w:history="1">
        <w:r>
          <w:rPr>
            <w:rFonts w:ascii="仿宋" w:eastAsia="仿宋" w:hAnsi="仿宋" w:cs="仿宋" w:hint="eastAsia"/>
            <w:lang w:eastAsia="zh-CN"/>
          </w:rPr>
          <w:t>(二)、穿水冷却装置项目盈利能力分析</w:t>
        </w:r>
        <w:r>
          <w:tab/>
        </w:r>
        <w:r>
          <w:fldChar w:fldCharType="begin"/>
        </w:r>
        <w:r>
          <w:instrText xml:space="preserve"> PAGEREF _Toc30717 \h </w:instrText>
        </w:r>
        <w:r>
          <w:fldChar w:fldCharType="separate"/>
        </w:r>
        <w:r>
          <w:t>33</w:t>
        </w:r>
        <w:r>
          <w:fldChar w:fldCharType="end"/>
        </w:r>
      </w:hyperlink>
    </w:p>
    <w:p>
      <w:pPr>
        <w:pStyle w:val="TOC1"/>
        <w:tabs>
          <w:tab w:val="right" w:leader="dot" w:pos="8306"/>
        </w:tabs>
      </w:pPr>
      <w:hyperlink w:anchor="_Toc9815" w:history="1">
        <w:r>
          <w:rPr>
            <w:rFonts w:ascii="仿宋" w:eastAsia="仿宋" w:hAnsi="仿宋" w:cs="仿宋" w:hint="eastAsia"/>
            <w:lang w:eastAsia="zh-CN"/>
          </w:rPr>
          <w:t>十三、信息安全与数据管理方案</w:t>
        </w:r>
        <w:r>
          <w:tab/>
        </w:r>
        <w:r>
          <w:fldChar w:fldCharType="begin"/>
        </w:r>
        <w:r>
          <w:instrText xml:space="preserve"> PAGEREF _Toc9815 \h </w:instrText>
        </w:r>
        <w:r>
          <w:fldChar w:fldCharType="separate"/>
        </w:r>
        <w:r>
          <w:t>34</w:t>
        </w:r>
        <w:r>
          <w:fldChar w:fldCharType="end"/>
        </w:r>
      </w:hyperlink>
    </w:p>
    <w:p>
      <w:pPr>
        <w:pStyle w:val="TOC2"/>
        <w:tabs>
          <w:tab w:val="right" w:leader="dot" w:pos="8306"/>
        </w:tabs>
      </w:pPr>
      <w:hyperlink w:anchor="_Toc6504" w:history="1">
        <w:r>
          <w:rPr>
            <w:rFonts w:ascii="仿宋" w:eastAsia="仿宋" w:hAnsi="仿宋" w:cs="仿宋" w:hint="eastAsia"/>
            <w:lang w:eastAsia="zh-CN"/>
          </w:rPr>
          <w:t>(一)、信息安全政策制定</w:t>
        </w:r>
        <w:r>
          <w:tab/>
        </w:r>
        <w:r>
          <w:fldChar w:fldCharType="begin"/>
        </w:r>
        <w:r>
          <w:instrText xml:space="preserve"> PAGEREF _Toc6504 \h </w:instrText>
        </w:r>
        <w:r>
          <w:fldChar w:fldCharType="separate"/>
        </w:r>
        <w:r>
          <w:t>34</w:t>
        </w:r>
        <w:r>
          <w:fldChar w:fldCharType="end"/>
        </w:r>
      </w:hyperlink>
    </w:p>
    <w:p>
      <w:pPr>
        <w:pStyle w:val="TOC2"/>
        <w:tabs>
          <w:tab w:val="right" w:leader="dot" w:pos="8306"/>
        </w:tabs>
      </w:pPr>
      <w:hyperlink w:anchor="_Toc3789" w:history="1">
        <w:r>
          <w:rPr>
            <w:rFonts w:ascii="仿宋" w:eastAsia="仿宋" w:hAnsi="仿宋" w:cs="仿宋" w:hint="eastAsia"/>
            <w:lang w:eastAsia="zh-CN"/>
          </w:rPr>
          <w:t>(二)、数据保护与隐私管理</w:t>
        </w:r>
        <w:r>
          <w:tab/>
        </w:r>
        <w:r>
          <w:fldChar w:fldCharType="begin"/>
        </w:r>
        <w:r>
          <w:instrText xml:space="preserve"> PAGEREF _Toc3789 \h </w:instrText>
        </w:r>
        <w:r>
          <w:fldChar w:fldCharType="separate"/>
        </w:r>
        <w:r>
          <w:t>35</w:t>
        </w:r>
        <w:r>
          <w:fldChar w:fldCharType="end"/>
        </w:r>
      </w:hyperlink>
    </w:p>
    <w:p>
      <w:pPr>
        <w:pStyle w:val="TOC2"/>
        <w:tabs>
          <w:tab w:val="right" w:leader="dot" w:pos="8306"/>
        </w:tabs>
      </w:pPr>
      <w:hyperlink w:anchor="_Toc10247" w:history="1">
        <w:r>
          <w:rPr>
            <w:rFonts w:ascii="仿宋" w:eastAsia="仿宋" w:hAnsi="仿宋" w:cs="仿宋" w:hint="eastAsia"/>
            <w:lang w:eastAsia="zh-CN"/>
          </w:rPr>
          <w:t>(三)、网络安全与防护措施</w:t>
        </w:r>
        <w:r>
          <w:tab/>
        </w:r>
        <w:r>
          <w:fldChar w:fldCharType="begin"/>
        </w:r>
        <w:r>
          <w:instrText xml:space="preserve"> PAGEREF _Toc10247 \h </w:instrText>
        </w:r>
        <w:r>
          <w:fldChar w:fldCharType="separate"/>
        </w:r>
        <w:r>
          <w:t>37</w:t>
        </w:r>
        <w:r>
          <w:fldChar w:fldCharType="end"/>
        </w:r>
      </w:hyperlink>
    </w:p>
    <w:p>
      <w:pPr>
        <w:pStyle w:val="TOC2"/>
        <w:tabs>
          <w:tab w:val="right" w:leader="dot" w:pos="8306"/>
        </w:tabs>
      </w:pPr>
      <w:hyperlink w:anchor="_Toc141" w:history="1">
        <w:r>
          <w:rPr>
            <w:rFonts w:ascii="仿宋" w:eastAsia="仿宋" w:hAnsi="仿宋" w:cs="仿宋" w:hint="eastAsia"/>
            <w:lang w:eastAsia="zh-CN"/>
          </w:rPr>
          <w:t>(四)、应急响应与业务连续性计划</w:t>
        </w:r>
        <w:r>
          <w:tab/>
        </w:r>
        <w:r>
          <w:fldChar w:fldCharType="begin"/>
        </w:r>
        <w:r>
          <w:instrText xml:space="preserve"> PAGEREF _Toc141 \h </w:instrText>
        </w:r>
        <w:r>
          <w:fldChar w:fldCharType="separate"/>
        </w:r>
        <w:r>
          <w:t>39</w:t>
        </w:r>
        <w:r>
          <w:fldChar w:fldCharType="end"/>
        </w:r>
      </w:hyperlink>
    </w:p>
    <w:p>
      <w:pPr>
        <w:pStyle w:val="TOC2"/>
        <w:tabs>
          <w:tab w:val="right" w:leader="dot" w:pos="8306"/>
        </w:tabs>
      </w:pPr>
      <w:hyperlink w:anchor="_Toc6414" w:history="1">
        <w:r>
          <w:rPr>
            <w:rFonts w:ascii="仿宋" w:eastAsia="仿宋" w:hAnsi="仿宋" w:cs="仿宋" w:hint="eastAsia"/>
            <w:lang w:eastAsia="zh-CN"/>
          </w:rPr>
          <w:t>(五)、信息技术基础设施规划</w:t>
        </w:r>
        <w:r>
          <w:tab/>
        </w:r>
        <w:r>
          <w:fldChar w:fldCharType="begin"/>
        </w:r>
        <w:r>
          <w:instrText xml:space="preserve"> PAGEREF _Toc6414 \h </w:instrText>
        </w:r>
        <w:r>
          <w:fldChar w:fldCharType="separate"/>
        </w:r>
        <w:r>
          <w:t>40</w:t>
        </w:r>
        <w:r>
          <w:fldChar w:fldCharType="end"/>
        </w:r>
      </w:hyperlink>
    </w:p>
    <w:p>
      <w:pPr>
        <w:pStyle w:val="TOC1"/>
        <w:tabs>
          <w:tab w:val="right" w:leader="dot" w:pos="8306"/>
        </w:tabs>
      </w:pPr>
      <w:hyperlink w:anchor="_Toc32064" w:history="1">
        <w:r>
          <w:rPr>
            <w:rFonts w:ascii="仿宋" w:eastAsia="仿宋" w:hAnsi="仿宋" w:cs="仿宋" w:hint="eastAsia"/>
            <w:lang w:eastAsia="zh-CN"/>
          </w:rPr>
          <w:t>十四、穿水冷却装置行业消费者市场分析</w:t>
        </w:r>
        <w:r>
          <w:tab/>
        </w:r>
        <w:r>
          <w:fldChar w:fldCharType="begin"/>
        </w:r>
        <w:r>
          <w:instrText xml:space="preserve"> PAGEREF _Toc32064 \h </w:instrText>
        </w:r>
        <w:r>
          <w:fldChar w:fldCharType="separate"/>
        </w:r>
        <w:r>
          <w:t>41</w:t>
        </w:r>
        <w:r>
          <w:fldChar w:fldCharType="end"/>
        </w:r>
      </w:hyperlink>
    </w:p>
    <w:p>
      <w:pPr>
        <w:pStyle w:val="TOC2"/>
        <w:tabs>
          <w:tab w:val="right" w:leader="dot" w:pos="8306"/>
        </w:tabs>
      </w:pPr>
      <w:hyperlink w:anchor="_Toc8814" w:history="1">
        <w:r>
          <w:rPr>
            <w:rFonts w:ascii="仿宋" w:eastAsia="仿宋" w:hAnsi="仿宋" w:cs="仿宋" w:hint="eastAsia"/>
            <w:lang w:eastAsia="zh-CN"/>
          </w:rPr>
          <w:t>(一)、市场规模及增长趋势</w:t>
        </w:r>
        <w:r>
          <w:tab/>
        </w:r>
        <w:r>
          <w:fldChar w:fldCharType="begin"/>
        </w:r>
        <w:r>
          <w:instrText xml:space="preserve"> PAGEREF _Toc8814 \h </w:instrText>
        </w:r>
        <w:r>
          <w:fldChar w:fldCharType="separate"/>
        </w:r>
        <w:r>
          <w:t>41</w:t>
        </w:r>
        <w:r>
          <w:fldChar w:fldCharType="end"/>
        </w:r>
      </w:hyperlink>
    </w:p>
    <w:p>
      <w:pPr>
        <w:pStyle w:val="TOC2"/>
        <w:tabs>
          <w:tab w:val="right" w:leader="dot" w:pos="8306"/>
        </w:tabs>
      </w:pPr>
      <w:hyperlink w:anchor="_Toc32136" w:history="1">
        <w:r>
          <w:rPr>
            <w:rFonts w:ascii="仿宋" w:eastAsia="仿宋" w:hAnsi="仿宋" w:cs="仿宋" w:hint="eastAsia"/>
            <w:lang w:eastAsia="zh-CN"/>
          </w:rPr>
          <w:t>(二)、消费者需求特征</w:t>
        </w:r>
        <w:r>
          <w:tab/>
        </w:r>
        <w:r>
          <w:fldChar w:fldCharType="begin"/>
        </w:r>
        <w:r>
          <w:instrText xml:space="preserve"> PAGEREF _Toc32136 \h </w:instrText>
        </w:r>
        <w:r>
          <w:fldChar w:fldCharType="separate"/>
        </w:r>
        <w:r>
          <w:t>42</w:t>
        </w:r>
        <w:r>
          <w:fldChar w:fldCharType="end"/>
        </w:r>
      </w:hyperlink>
    </w:p>
    <w:p>
      <w:pPr>
        <w:pStyle w:val="TOC2"/>
        <w:tabs>
          <w:tab w:val="right" w:leader="dot" w:pos="8306"/>
        </w:tabs>
      </w:pPr>
      <w:hyperlink w:anchor="_Toc7607" w:history="1">
        <w:r>
          <w:rPr>
            <w:rFonts w:ascii="仿宋" w:eastAsia="仿宋" w:hAnsi="仿宋" w:cs="仿宋" w:hint="eastAsia"/>
            <w:lang w:eastAsia="zh-CN"/>
          </w:rPr>
          <w:t>(三)、消费者购买行为和偏好</w:t>
        </w:r>
        <w:r>
          <w:tab/>
        </w:r>
        <w:r>
          <w:fldChar w:fldCharType="begin"/>
        </w:r>
        <w:r>
          <w:instrText xml:space="preserve"> PAGEREF _Toc7607 \h </w:instrText>
        </w:r>
        <w:r>
          <w:fldChar w:fldCharType="separate"/>
        </w:r>
        <w:r>
          <w:t>42</w:t>
        </w:r>
        <w:r>
          <w:fldChar w:fldCharType="end"/>
        </w:r>
      </w:hyperlink>
    </w:p>
    <w:p>
      <w:pPr>
        <w:pStyle w:val="TOC2"/>
        <w:tabs>
          <w:tab w:val="right" w:leader="dot" w:pos="8306"/>
        </w:tabs>
      </w:pPr>
      <w:hyperlink w:anchor="_Toc31719" w:history="1">
        <w:r>
          <w:rPr>
            <w:rFonts w:ascii="仿宋" w:eastAsia="仿宋" w:hAnsi="仿宋" w:cs="仿宋" w:hint="eastAsia"/>
            <w:lang w:eastAsia="zh-CN"/>
          </w:rPr>
          <w:t>(四)、竞争对手分析</w:t>
        </w:r>
        <w:r>
          <w:tab/>
        </w:r>
        <w:r>
          <w:fldChar w:fldCharType="begin"/>
        </w:r>
        <w:r>
          <w:instrText xml:space="preserve"> PAGEREF _Toc31719 \h </w:instrText>
        </w:r>
        <w:r>
          <w:fldChar w:fldCharType="separate"/>
        </w:r>
        <w:r>
          <w:t>43</w:t>
        </w:r>
        <w:r>
          <w:fldChar w:fldCharType="end"/>
        </w:r>
      </w:hyperlink>
    </w:p>
    <w:p>
      <w:pPr>
        <w:pStyle w:val="TOC1"/>
        <w:tabs>
          <w:tab w:val="right" w:leader="dot" w:pos="8306"/>
        </w:tabs>
      </w:pPr>
      <w:hyperlink w:anchor="_Toc27530" w:history="1">
        <w:r>
          <w:rPr>
            <w:rFonts w:ascii="仿宋" w:eastAsia="仿宋" w:hAnsi="仿宋" w:cs="仿宋" w:hint="eastAsia"/>
            <w:lang w:eastAsia="zh-CN"/>
          </w:rPr>
          <w:t>十五、社会责任与可持续发展</w:t>
        </w:r>
        <w:r>
          <w:tab/>
        </w:r>
        <w:r>
          <w:fldChar w:fldCharType="begin"/>
        </w:r>
        <w:r>
          <w:instrText xml:space="preserve"> PAGEREF _Toc27530 \h </w:instrText>
        </w:r>
        <w:r>
          <w:fldChar w:fldCharType="separate"/>
        </w:r>
        <w:r>
          <w:t>43</w:t>
        </w:r>
        <w:r>
          <w:fldChar w:fldCharType="end"/>
        </w:r>
      </w:hyperlink>
    </w:p>
    <w:p>
      <w:pPr>
        <w:pStyle w:val="TOC2"/>
        <w:tabs>
          <w:tab w:val="right" w:leader="dot" w:pos="8306"/>
        </w:tabs>
      </w:pPr>
      <w:hyperlink w:anchor="_Toc27320" w:history="1">
        <w:r>
          <w:rPr>
            <w:rFonts w:ascii="仿宋" w:eastAsia="仿宋" w:hAnsi="仿宋" w:cs="仿宋" w:hint="eastAsia"/>
            <w:lang w:eastAsia="zh-CN"/>
          </w:rPr>
          <w:t>(一)、社会责任理念</w:t>
        </w:r>
        <w:r>
          <w:tab/>
        </w:r>
        <w:r>
          <w:fldChar w:fldCharType="begin"/>
        </w:r>
        <w:r>
          <w:instrText xml:space="preserve"> PAGEREF _Toc27320 \h </w:instrText>
        </w:r>
        <w:r>
          <w:fldChar w:fldCharType="separate"/>
        </w:r>
        <w:r>
          <w:t>43</w:t>
        </w:r>
        <w:r>
          <w:fldChar w:fldCharType="end"/>
        </w:r>
      </w:hyperlink>
    </w:p>
    <w:p>
      <w:pPr>
        <w:pStyle w:val="TOC2"/>
        <w:tabs>
          <w:tab w:val="right" w:leader="dot" w:pos="8306"/>
        </w:tabs>
      </w:pPr>
      <w:hyperlink w:anchor="_Toc31966" w:history="1">
        <w:r>
          <w:rPr>
            <w:rFonts w:ascii="仿宋" w:eastAsia="仿宋" w:hAnsi="仿宋" w:cs="仿宋" w:hint="eastAsia"/>
            <w:lang w:eastAsia="zh-CN"/>
          </w:rPr>
          <w:t>(二)、可持续发展策略</w:t>
        </w:r>
        <w:r>
          <w:tab/>
        </w:r>
        <w:r>
          <w:fldChar w:fldCharType="begin"/>
        </w:r>
        <w:r>
          <w:instrText xml:space="preserve"> PAGEREF _Toc31966 \h </w:instrText>
        </w:r>
        <w:r>
          <w:fldChar w:fldCharType="separate"/>
        </w:r>
        <w:r>
          <w:t>44</w:t>
        </w:r>
        <w:r>
          <w:fldChar w:fldCharType="end"/>
        </w:r>
      </w:hyperlink>
    </w:p>
    <w:p>
      <w:pPr>
        <w:pStyle w:val="TOC2"/>
        <w:tabs>
          <w:tab w:val="right" w:leader="dot" w:pos="8306"/>
        </w:tabs>
      </w:pPr>
      <w:hyperlink w:anchor="_Toc27024" w:history="1">
        <w:r>
          <w:rPr>
            <w:rFonts w:ascii="仿宋" w:eastAsia="仿宋" w:hAnsi="仿宋" w:cs="仿宋" w:hint="eastAsia"/>
            <w:lang w:eastAsia="zh-CN"/>
          </w:rPr>
          <w:t>(三)、社会责任实施方案</w:t>
        </w:r>
        <w:r>
          <w:tab/>
        </w:r>
        <w:r>
          <w:fldChar w:fldCharType="begin"/>
        </w:r>
        <w:r>
          <w:instrText xml:space="preserve"> PAGEREF _Toc27024 \h </w:instrText>
        </w:r>
        <w:r>
          <w:fldChar w:fldCharType="separate"/>
        </w:r>
        <w:r>
          <w:t>45</w:t>
        </w:r>
        <w:r>
          <w:fldChar w:fldCharType="end"/>
        </w:r>
      </w:hyperlink>
    </w:p>
    <w:p>
      <w:pPr>
        <w:pStyle w:val="TOC2"/>
        <w:tabs>
          <w:tab w:val="right" w:leader="dot" w:pos="8306"/>
        </w:tabs>
      </w:pPr>
      <w:hyperlink w:anchor="_Toc895" w:history="1">
        <w:r>
          <w:rPr>
            <w:rFonts w:ascii="仿宋" w:eastAsia="仿宋" w:hAnsi="仿宋" w:cs="仿宋" w:hint="eastAsia"/>
            <w:lang w:eastAsia="zh-CN"/>
          </w:rPr>
          <w:t>(四)、社会影响评估</w:t>
        </w:r>
        <w:r>
          <w:tab/>
        </w:r>
        <w:r>
          <w:fldChar w:fldCharType="begin"/>
        </w:r>
        <w:r>
          <w:instrText xml:space="preserve"> PAGEREF _Toc895 \h </w:instrText>
        </w:r>
        <w:r>
          <w:fldChar w:fldCharType="separate"/>
        </w:r>
        <w:r>
          <w:t>47</w:t>
        </w:r>
        <w:r>
          <w:fldChar w:fldCharType="end"/>
        </w:r>
      </w:hyperlink>
    </w:p>
    <w:p>
      <w:pPr>
        <w:pStyle w:val="TOC2"/>
        <w:tabs>
          <w:tab w:val="right" w:leader="dot" w:pos="8306"/>
        </w:tabs>
      </w:pPr>
      <w:hyperlink w:anchor="_Toc31058" w:history="1">
        <w:r>
          <w:rPr>
            <w:rFonts w:ascii="仿宋" w:eastAsia="仿宋" w:hAnsi="仿宋" w:cs="仿宋" w:hint="eastAsia"/>
            <w:lang w:eastAsia="zh-CN"/>
          </w:rPr>
          <w:t>(五)、环保与绿色发展</w:t>
        </w:r>
        <w:r>
          <w:tab/>
        </w:r>
        <w:r>
          <w:fldChar w:fldCharType="begin"/>
        </w:r>
        <w:r>
          <w:instrText xml:space="preserve"> PAGEREF _Toc31058 \h </w:instrText>
        </w:r>
        <w:r>
          <w:fldChar w:fldCharType="separate"/>
        </w:r>
        <w:r>
          <w:t>48</w:t>
        </w:r>
        <w:r>
          <w:fldChar w:fldCharType="end"/>
        </w:r>
      </w:hyperlink>
    </w:p>
    <w:p>
      <w:pPr>
        <w:pStyle w:val="TOC2"/>
        <w:tabs>
          <w:tab w:val="right" w:leader="dot" w:pos="8306"/>
        </w:tabs>
      </w:pPr>
      <w:hyperlink w:anchor="_Toc25063" w:history="1">
        <w:r>
          <w:rPr>
            <w:rFonts w:ascii="仿宋" w:eastAsia="仿宋" w:hAnsi="仿宋" w:cs="仿宋" w:hint="eastAsia"/>
            <w:lang w:eastAsia="zh-CN"/>
          </w:rPr>
          <w:t>(六)、社会责任履行</w:t>
        </w:r>
        <w:r>
          <w:tab/>
        </w:r>
        <w:r>
          <w:fldChar w:fldCharType="begin"/>
        </w:r>
        <w:r>
          <w:instrText xml:space="preserve"> PAGEREF _Toc25063 \h </w:instrText>
        </w:r>
        <w:r>
          <w:fldChar w:fldCharType="separate"/>
        </w:r>
        <w:r>
          <w:t>49</w:t>
        </w:r>
        <w:r>
          <w:fldChar w:fldCharType="end"/>
        </w:r>
      </w:hyperlink>
    </w:p>
    <w:p>
      <w:pPr>
        <w:pStyle w:val="TOC2"/>
        <w:tabs>
          <w:tab w:val="right" w:leader="dot" w:pos="8306"/>
        </w:tabs>
      </w:pPr>
      <w:hyperlink w:anchor="_Toc19245" w:history="1">
        <w:r>
          <w:rPr>
            <w:rFonts w:ascii="仿宋" w:eastAsia="仿宋" w:hAnsi="仿宋" w:cs="仿宋" w:hint="eastAsia"/>
            <w:lang w:eastAsia="zh-CN"/>
          </w:rPr>
          <w:t>(七)、可持续供应链管理</w:t>
        </w:r>
        <w:r>
          <w:tab/>
        </w:r>
        <w:r>
          <w:fldChar w:fldCharType="begin"/>
        </w:r>
        <w:r>
          <w:instrText xml:space="preserve"> PAGEREF _Toc19245 \h </w:instrText>
        </w:r>
        <w:r>
          <w:fldChar w:fldCharType="separate"/>
        </w:r>
        <w:r>
          <w:t>50</w:t>
        </w:r>
        <w:r>
          <w:fldChar w:fldCharType="end"/>
        </w:r>
      </w:hyperlink>
    </w:p>
    <w:p>
      <w:pPr>
        <w:pStyle w:val="TOC2"/>
        <w:tabs>
          <w:tab w:val="right" w:leader="dot" w:pos="8306"/>
        </w:tabs>
      </w:pPr>
      <w:hyperlink w:anchor="_Toc25278" w:history="1">
        <w:r>
          <w:rPr>
            <w:rFonts w:ascii="仿宋" w:eastAsia="仿宋" w:hAnsi="仿宋" w:cs="仿宋" w:hint="eastAsia"/>
            <w:lang w:eastAsia="zh-CN"/>
          </w:rPr>
          <w:t>(八)、员工可持续发展计划</w:t>
        </w:r>
        <w:r>
          <w:tab/>
        </w:r>
        <w:r>
          <w:fldChar w:fldCharType="begin"/>
        </w:r>
        <w:r>
          <w:instrText xml:space="preserve"> PAGEREF _Toc25278 \h </w:instrText>
        </w:r>
        <w:r>
          <w:fldChar w:fldCharType="separate"/>
        </w:r>
        <w:r>
          <w:t>51</w:t>
        </w:r>
        <w:r>
          <w:fldChar w:fldCharType="end"/>
        </w:r>
      </w:hyperlink>
    </w:p>
    <w:p>
      <w:pPr>
        <w:pStyle w:val="TOC1"/>
        <w:tabs>
          <w:tab w:val="right" w:leader="dot" w:pos="8306"/>
        </w:tabs>
      </w:pPr>
      <w:hyperlink w:anchor="_Toc11409" w:history="1">
        <w:r>
          <w:rPr>
            <w:rFonts w:ascii="仿宋" w:eastAsia="仿宋" w:hAnsi="仿宋" w:cs="仿宋" w:hint="eastAsia"/>
            <w:lang w:eastAsia="zh-CN"/>
          </w:rPr>
          <w:t>十六、技术支持与维护</w:t>
        </w:r>
        <w:r>
          <w:tab/>
        </w:r>
        <w:r>
          <w:fldChar w:fldCharType="begin"/>
        </w:r>
        <w:r>
          <w:instrText xml:space="preserve"> PAGEREF _Toc11409 \h </w:instrText>
        </w:r>
        <w:r>
          <w:fldChar w:fldCharType="separate"/>
        </w:r>
        <w:r>
          <w:t>52</w:t>
        </w:r>
        <w:r>
          <w:fldChar w:fldCharType="end"/>
        </w:r>
      </w:hyperlink>
    </w:p>
    <w:p>
      <w:pPr>
        <w:pStyle w:val="TOC2"/>
        <w:tabs>
          <w:tab w:val="right" w:leader="dot" w:pos="8306"/>
        </w:tabs>
      </w:pPr>
      <w:hyperlink w:anchor="_Toc15732" w:history="1">
        <w:r>
          <w:rPr>
            <w:rFonts w:ascii="仿宋" w:eastAsia="仿宋" w:hAnsi="仿宋" w:cs="仿宋" w:hint="eastAsia"/>
            <w:lang w:eastAsia="zh-CN"/>
          </w:rPr>
          <w:t>(一)、技术支持策略</w:t>
        </w:r>
        <w:r>
          <w:tab/>
        </w:r>
        <w:r>
          <w:fldChar w:fldCharType="begin"/>
        </w:r>
        <w:r>
          <w:instrText xml:space="preserve"> PAGEREF _Toc15732 \h </w:instrText>
        </w:r>
        <w:r>
          <w:fldChar w:fldCharType="separate"/>
        </w:r>
        <w:r>
          <w:t>52</w:t>
        </w:r>
        <w:r>
          <w:fldChar w:fldCharType="end"/>
        </w:r>
      </w:hyperlink>
    </w:p>
    <w:p>
      <w:pPr>
        <w:pStyle w:val="TOC2"/>
        <w:tabs>
          <w:tab w:val="right" w:leader="dot" w:pos="8306"/>
        </w:tabs>
      </w:pPr>
      <w:hyperlink w:anchor="_Toc8171" w:history="1">
        <w:r>
          <w:rPr>
            <w:rFonts w:ascii="仿宋" w:eastAsia="仿宋" w:hAnsi="仿宋" w:cs="仿宋" w:hint="eastAsia"/>
            <w:lang w:eastAsia="zh-CN"/>
          </w:rPr>
          <w:t>(二)、设备维护计划</w:t>
        </w:r>
        <w:r>
          <w:tab/>
        </w:r>
        <w:r>
          <w:fldChar w:fldCharType="begin"/>
        </w:r>
        <w:r>
          <w:instrText xml:space="preserve"> PAGEREF _Toc8171 \h </w:instrText>
        </w:r>
        <w:r>
          <w:fldChar w:fldCharType="separate"/>
        </w:r>
        <w:r>
          <w:t>53</w:t>
        </w:r>
        <w:r>
          <w:fldChar w:fldCharType="end"/>
        </w:r>
      </w:hyperlink>
    </w:p>
    <w:p>
      <w:pPr>
        <w:pStyle w:val="TOC2"/>
        <w:tabs>
          <w:tab w:val="right" w:leader="dot" w:pos="8306"/>
        </w:tabs>
      </w:pPr>
      <w:hyperlink w:anchor="_Toc22674" w:history="1">
        <w:r>
          <w:rPr>
            <w:rFonts w:ascii="仿宋" w:eastAsia="仿宋" w:hAnsi="仿宋" w:cs="仿宋" w:hint="eastAsia"/>
            <w:lang w:eastAsia="zh-CN"/>
          </w:rPr>
          <w:t>(三)、紧急事件计划</w:t>
        </w:r>
        <w:r>
          <w:tab/>
        </w:r>
        <w:r>
          <w:fldChar w:fldCharType="begin"/>
        </w:r>
        <w:r>
          <w:instrText xml:space="preserve"> PAGEREF _Toc22674 \h </w:instrText>
        </w:r>
        <w:r>
          <w:fldChar w:fldCharType="separate"/>
        </w:r>
        <w:r>
          <w:t>54</w:t>
        </w:r>
        <w:r>
          <w:fldChar w:fldCharType="end"/>
        </w:r>
      </w:hyperlink>
    </w:p>
    <w:p>
      <w:pPr>
        <w:pStyle w:val="TOC1"/>
        <w:tabs>
          <w:tab w:val="right" w:leader="dot" w:pos="8306"/>
        </w:tabs>
      </w:pPr>
      <w:hyperlink w:anchor="_Toc28712" w:history="1">
        <w:r>
          <w:rPr>
            <w:rFonts w:ascii="仿宋" w:eastAsia="仿宋" w:hAnsi="仿宋" w:cs="仿宋" w:hint="eastAsia"/>
            <w:lang w:eastAsia="zh-CN"/>
          </w:rPr>
          <w:t>十七、穿水冷却装置项目验收与运行</w:t>
        </w:r>
        <w:r>
          <w:tab/>
        </w:r>
        <w:r>
          <w:fldChar w:fldCharType="begin"/>
        </w:r>
        <w:r>
          <w:instrText xml:space="preserve"> PAGEREF _Toc28712 \h </w:instrText>
        </w:r>
        <w:r>
          <w:fldChar w:fldCharType="separate"/>
        </w:r>
        <w:r>
          <w:t>55</w:t>
        </w:r>
        <w:r>
          <w:fldChar w:fldCharType="end"/>
        </w:r>
      </w:hyperlink>
    </w:p>
    <w:p>
      <w:pPr>
        <w:pStyle w:val="TOC2"/>
        <w:tabs>
          <w:tab w:val="right" w:leader="dot" w:pos="8306"/>
        </w:tabs>
      </w:pPr>
      <w:hyperlink w:anchor="_Toc32695" w:history="1">
        <w:r>
          <w:rPr>
            <w:rFonts w:ascii="仿宋" w:eastAsia="仿宋" w:hAnsi="仿宋" w:cs="仿宋" w:hint="eastAsia"/>
            <w:lang w:eastAsia="zh-CN"/>
          </w:rPr>
          <w:t>(一)、穿水冷却装置项目验收的程序和步骤</w:t>
        </w:r>
        <w:r>
          <w:tab/>
        </w:r>
        <w:r>
          <w:fldChar w:fldCharType="begin"/>
        </w:r>
        <w:r>
          <w:instrText xml:space="preserve"> PAGEREF _Toc32695 \h </w:instrText>
        </w:r>
        <w:r>
          <w:fldChar w:fldCharType="separate"/>
        </w:r>
        <w:r>
          <w:t>55</w:t>
        </w:r>
        <w:r>
          <w:fldChar w:fldCharType="end"/>
        </w:r>
      </w:hyperlink>
    </w:p>
    <w:p>
      <w:pPr>
        <w:pStyle w:val="TOC2"/>
        <w:tabs>
          <w:tab w:val="right" w:leader="dot" w:pos="8306"/>
        </w:tabs>
      </w:pPr>
      <w:hyperlink w:anchor="_Toc15685" w:history="1">
        <w:r>
          <w:rPr>
            <w:rFonts w:ascii="仿宋" w:eastAsia="仿宋" w:hAnsi="仿宋" w:cs="仿宋" w:hint="eastAsia"/>
            <w:lang w:eastAsia="zh-CN"/>
          </w:rPr>
          <w:t>(二)、穿水冷却装置项目验收的相关标准和规范</w:t>
        </w:r>
        <w:r>
          <w:tab/>
        </w:r>
        <w:r>
          <w:fldChar w:fldCharType="begin"/>
        </w:r>
        <w:r>
          <w:instrText xml:space="preserve"> PAGEREF _Toc15685 \h </w:instrText>
        </w:r>
        <w:r>
          <w:fldChar w:fldCharType="separate"/>
        </w:r>
        <w:r>
          <w:t>56</w:t>
        </w:r>
        <w:r>
          <w:fldChar w:fldCharType="end"/>
        </w:r>
      </w:hyperlink>
    </w:p>
    <w:p>
      <w:pPr>
        <w:pStyle w:val="TOC2"/>
        <w:tabs>
          <w:tab w:val="right" w:leader="dot" w:pos="8306"/>
        </w:tabs>
      </w:pPr>
      <w:hyperlink w:anchor="_Toc12894" w:history="1">
        <w:r>
          <w:rPr>
            <w:rFonts w:ascii="仿宋" w:eastAsia="仿宋" w:hAnsi="仿宋" w:cs="仿宋" w:hint="eastAsia"/>
            <w:lang w:eastAsia="zh-CN"/>
          </w:rPr>
          <w:t>(三)、穿水冷却装置项目运行的监督与管理</w:t>
        </w:r>
        <w:r>
          <w:tab/>
        </w:r>
        <w:r>
          <w:fldChar w:fldCharType="begin"/>
        </w:r>
        <w:r>
          <w:instrText xml:space="preserve"> PAGEREF _Toc12894 \h </w:instrText>
        </w:r>
        <w:r>
          <w:fldChar w:fldCharType="separate"/>
        </w:r>
        <w:r>
          <w:t>58</w:t>
        </w:r>
        <w:r>
          <w:fldChar w:fldCharType="end"/>
        </w:r>
      </w:hyperlink>
    </w:p>
    <w:p>
      <w:pPr>
        <w:pStyle w:val="TOC2"/>
        <w:tabs>
          <w:tab w:val="right" w:leader="dot" w:pos="8306"/>
        </w:tabs>
      </w:pPr>
      <w:hyperlink w:anchor="_Toc12924" w:history="1">
        <w:r>
          <w:rPr>
            <w:rFonts w:ascii="仿宋" w:eastAsia="仿宋" w:hAnsi="仿宋" w:cs="仿宋" w:hint="eastAsia"/>
            <w:lang w:eastAsia="zh-CN"/>
          </w:rPr>
          <w:t>(四)、穿水冷却装置项目运行中的安全与质量保障</w:t>
        </w:r>
        <w:r>
          <w:tab/>
        </w:r>
        <w:r>
          <w:fldChar w:fldCharType="begin"/>
        </w:r>
        <w:r>
          <w:instrText xml:space="preserve"> PAGEREF _Toc12924 \h </w:instrText>
        </w:r>
        <w:r>
          <w:fldChar w:fldCharType="separate"/>
        </w:r>
        <w:r>
          <w:t>59</w:t>
        </w:r>
        <w:r>
          <w:fldChar w:fldCharType="end"/>
        </w:r>
      </w:hyperlink>
    </w:p>
    <w:p>
      <w:pPr>
        <w:pStyle w:val="TOC2"/>
        <w:tabs>
          <w:tab w:val="right" w:leader="dot" w:pos="8306"/>
        </w:tabs>
      </w:pPr>
      <w:hyperlink w:anchor="_Toc6615" w:history="1">
        <w:r>
          <w:rPr>
            <w:rFonts w:ascii="仿宋" w:eastAsia="仿宋" w:hAnsi="仿宋" w:cs="仿宋" w:hint="eastAsia"/>
            <w:lang w:eastAsia="zh-CN"/>
          </w:rPr>
          <w:t>(五)、穿水冷却装置项目运行中的持续改进与优化</w:t>
        </w:r>
        <w:r>
          <w:tab/>
        </w:r>
        <w:r>
          <w:fldChar w:fldCharType="begin"/>
        </w:r>
        <w:r>
          <w:instrText xml:space="preserve"> PAGEREF _Toc6615 \h </w:instrText>
        </w:r>
        <w:r>
          <w:fldChar w:fldCharType="separate"/>
        </w:r>
        <w:r>
          <w:t>60</w:t>
        </w:r>
        <w:r>
          <w:fldChar w:fldCharType="end"/>
        </w:r>
      </w:hyperlink>
    </w:p>
    <w:p>
      <w:pPr>
        <w:pStyle w:val="TOC1"/>
        <w:tabs>
          <w:tab w:val="right" w:leader="dot" w:pos="8306"/>
        </w:tabs>
      </w:pPr>
      <w:hyperlink w:anchor="_Toc23250" w:history="1">
        <w:r>
          <w:rPr>
            <w:rFonts w:ascii="仿宋" w:eastAsia="仿宋" w:hAnsi="仿宋" w:cs="仿宋" w:hint="eastAsia"/>
            <w:lang w:eastAsia="zh-CN"/>
          </w:rPr>
          <w:t>十八、环境可持续发展方案</w:t>
        </w:r>
        <w:r>
          <w:tab/>
        </w:r>
        <w:r>
          <w:fldChar w:fldCharType="begin"/>
        </w:r>
        <w:r>
          <w:instrText xml:space="preserve"> PAGEREF _Toc23250 \h </w:instrText>
        </w:r>
        <w:r>
          <w:fldChar w:fldCharType="separate"/>
        </w:r>
        <w:r>
          <w:t>61</w:t>
        </w:r>
        <w:r>
          <w:fldChar w:fldCharType="end"/>
        </w:r>
      </w:hyperlink>
    </w:p>
    <w:p>
      <w:pPr>
        <w:pStyle w:val="TOC2"/>
        <w:tabs>
          <w:tab w:val="right" w:leader="dot" w:pos="8306"/>
        </w:tabs>
      </w:pPr>
      <w:hyperlink w:anchor="_Toc26662" w:history="1">
        <w:r>
          <w:rPr>
            <w:rFonts w:ascii="仿宋" w:eastAsia="仿宋" w:hAnsi="仿宋" w:cs="仿宋" w:hint="eastAsia"/>
            <w:lang w:eastAsia="zh-CN"/>
          </w:rPr>
          <w:t>(一)、碳足迹测算与减排策略</w:t>
        </w:r>
        <w:r>
          <w:tab/>
        </w:r>
        <w:r>
          <w:fldChar w:fldCharType="begin"/>
        </w:r>
        <w:r>
          <w:instrText xml:space="preserve"> PAGEREF _Toc26662 \h </w:instrText>
        </w:r>
        <w:r>
          <w:fldChar w:fldCharType="separate"/>
        </w:r>
        <w:r>
          <w:t>61</w:t>
        </w:r>
        <w:r>
          <w:fldChar w:fldCharType="end"/>
        </w:r>
      </w:hyperlink>
    </w:p>
    <w:p>
      <w:pPr>
        <w:pStyle w:val="TOC2"/>
        <w:tabs>
          <w:tab w:val="right" w:leader="dot" w:pos="8306"/>
        </w:tabs>
      </w:pPr>
      <w:hyperlink w:anchor="_Toc28432" w:history="1">
        <w:r>
          <w:rPr>
            <w:rFonts w:ascii="仿宋" w:eastAsia="仿宋" w:hAnsi="仿宋" w:cs="仿宋" w:hint="eastAsia"/>
            <w:lang w:eastAsia="zh-CN"/>
          </w:rPr>
          <w:t>(二)、循环经济模式引入</w:t>
        </w:r>
        <w:r>
          <w:tab/>
        </w:r>
        <w:r>
          <w:fldChar w:fldCharType="begin"/>
        </w:r>
        <w:r>
          <w:instrText xml:space="preserve"> PAGEREF _Toc28432 \h </w:instrText>
        </w:r>
        <w:r>
          <w:fldChar w:fldCharType="separate"/>
        </w:r>
        <w:r>
          <w:t>63</w:t>
        </w:r>
        <w:r>
          <w:fldChar w:fldCharType="end"/>
        </w:r>
      </w:hyperlink>
    </w:p>
    <w:p>
      <w:pPr>
        <w:pStyle w:val="TOC2"/>
        <w:tabs>
          <w:tab w:val="right" w:leader="dot" w:pos="8306"/>
        </w:tabs>
      </w:pPr>
      <w:hyperlink w:anchor="_Toc11926" w:history="1">
        <w:r>
          <w:rPr>
            <w:rFonts w:ascii="仿宋" w:eastAsia="仿宋" w:hAnsi="仿宋" w:cs="仿宋" w:hint="eastAsia"/>
            <w:lang w:eastAsia="zh-CN"/>
          </w:rPr>
          <w:t>(三)、节能与资源利用优化</w:t>
        </w:r>
        <w:r>
          <w:tab/>
        </w:r>
        <w:r>
          <w:fldChar w:fldCharType="begin"/>
        </w:r>
        <w:r>
          <w:instrText xml:space="preserve"> PAGEREF _Toc11926 \h </w:instrText>
        </w:r>
        <w:r>
          <w:fldChar w:fldCharType="separate"/>
        </w:r>
        <w:r>
          <w:t>65</w:t>
        </w:r>
        <w:r>
          <w:fldChar w:fldCharType="end"/>
        </w:r>
      </w:hyperlink>
    </w:p>
    <w:p>
      <w:pPr>
        <w:pStyle w:val="TOC2"/>
        <w:tabs>
          <w:tab w:val="right" w:leader="dot" w:pos="8306"/>
        </w:tabs>
      </w:pPr>
      <w:hyperlink w:anchor="_Toc4194" w:history="1">
        <w:r>
          <w:rPr>
            <w:rFonts w:ascii="仿宋" w:eastAsia="仿宋" w:hAnsi="仿宋" w:cs="仿宋" w:hint="eastAsia"/>
            <w:lang w:eastAsia="zh-CN"/>
          </w:rPr>
          <w:t>(四)、绿色供应链管理</w:t>
        </w:r>
        <w:r>
          <w:tab/>
        </w:r>
        <w:r>
          <w:fldChar w:fldCharType="begin"/>
        </w:r>
        <w:r>
          <w:instrText xml:space="preserve"> PAGEREF _Toc4194 \h </w:instrText>
        </w:r>
        <w:r>
          <w:fldChar w:fldCharType="separate"/>
        </w:r>
        <w:r>
          <w:t>66</w:t>
        </w:r>
        <w:r>
          <w:fldChar w:fldCharType="end"/>
        </w:r>
      </w:hyperlink>
    </w:p>
    <w:p>
      <w:pPr>
        <w:pStyle w:val="TOC2"/>
        <w:tabs>
          <w:tab w:val="right" w:leader="dot" w:pos="8306"/>
        </w:tabs>
      </w:pPr>
      <w:hyperlink w:anchor="_Toc29264" w:history="1">
        <w:r>
          <w:rPr>
            <w:rFonts w:ascii="仿宋" w:eastAsia="仿宋" w:hAnsi="仿宋" w:cs="仿宋" w:hint="eastAsia"/>
            <w:lang w:eastAsia="zh-CN"/>
          </w:rPr>
          <w:t>(五)、环保认证与标准遵循</w:t>
        </w:r>
        <w:r>
          <w:tab/>
        </w:r>
        <w:r>
          <w:fldChar w:fldCharType="begin"/>
        </w:r>
        <w:r>
          <w:instrText xml:space="preserve"> PAGEREF _Toc29264 \h </w:instrText>
        </w:r>
        <w:r>
          <w:fldChar w:fldCharType="separate"/>
        </w:r>
        <w:r>
          <w:t>68</w:t>
        </w:r>
        <w:r>
          <w:fldChar w:fldCharType="end"/>
        </w:r>
      </w:hyperlink>
    </w:p>
    <w:p>
      <w:pPr>
        <w:pStyle w:val="TOC1"/>
        <w:tabs>
          <w:tab w:val="right" w:leader="dot" w:pos="8306"/>
        </w:tabs>
      </w:pPr>
      <w:hyperlink w:anchor="_Toc15680" w:history="1">
        <w:r>
          <w:rPr>
            <w:rFonts w:ascii="仿宋" w:eastAsia="仿宋" w:hAnsi="仿宋" w:cs="仿宋" w:hint="eastAsia"/>
            <w:lang w:eastAsia="zh-CN"/>
          </w:rPr>
          <w:t>十九、市场趋势与竞争分析</w:t>
        </w:r>
        <w:r>
          <w:tab/>
        </w:r>
        <w:r>
          <w:fldChar w:fldCharType="begin"/>
        </w:r>
        <w:r>
          <w:instrText xml:space="preserve"> PAGEREF _Toc15680 \h </w:instrText>
        </w:r>
        <w:r>
          <w:fldChar w:fldCharType="separate"/>
        </w:r>
        <w:r>
          <w:t>69</w:t>
        </w:r>
        <w:r>
          <w:fldChar w:fldCharType="end"/>
        </w:r>
      </w:hyperlink>
    </w:p>
    <w:p>
      <w:pPr>
        <w:pStyle w:val="TOC2"/>
        <w:tabs>
          <w:tab w:val="right" w:leader="dot" w:pos="8306"/>
        </w:tabs>
      </w:pPr>
      <w:hyperlink w:anchor="_Toc13874" w:history="1">
        <w:r>
          <w:rPr>
            <w:rFonts w:ascii="仿宋" w:eastAsia="仿宋" w:hAnsi="仿宋" w:cs="仿宋" w:hint="eastAsia"/>
            <w:lang w:eastAsia="zh-CN"/>
          </w:rPr>
          <w:t>(一)、行业市场趋势分析</w:t>
        </w:r>
        <w:r>
          <w:tab/>
        </w:r>
        <w:r>
          <w:fldChar w:fldCharType="begin"/>
        </w:r>
        <w:r>
          <w:instrText xml:space="preserve"> PAGEREF _Toc13874 \h </w:instrText>
        </w:r>
        <w:r>
          <w:fldChar w:fldCharType="separate"/>
        </w:r>
        <w:r>
          <w:t>69</w:t>
        </w:r>
        <w:r>
          <w:fldChar w:fldCharType="end"/>
        </w:r>
      </w:hyperlink>
    </w:p>
    <w:p>
      <w:pPr>
        <w:pStyle w:val="TOC2"/>
        <w:tabs>
          <w:tab w:val="right" w:leader="dot" w:pos="8306"/>
        </w:tabs>
      </w:pPr>
      <w:hyperlink w:anchor="_Toc31306" w:history="1">
        <w:r>
          <w:rPr>
            <w:rFonts w:ascii="仿宋" w:eastAsia="仿宋" w:hAnsi="仿宋" w:cs="仿宋" w:hint="eastAsia"/>
            <w:lang w:eastAsia="zh-CN"/>
          </w:rPr>
          <w:t>(二)、竞争对手动态监测</w:t>
        </w:r>
        <w:r>
          <w:tab/>
        </w:r>
        <w:r>
          <w:fldChar w:fldCharType="begin"/>
        </w:r>
        <w:r>
          <w:instrText xml:space="preserve"> PAGEREF _Toc31306 \h </w:instrText>
        </w:r>
        <w:r>
          <w:fldChar w:fldCharType="separate"/>
        </w:r>
        <w:r>
          <w:t>71</w:t>
        </w:r>
        <w:r>
          <w:fldChar w:fldCharType="end"/>
        </w:r>
      </w:hyperlink>
    </w:p>
    <w:p>
      <w:pPr>
        <w:pStyle w:val="TOC2"/>
        <w:tabs>
          <w:tab w:val="right" w:leader="dot" w:pos="8306"/>
        </w:tabs>
      </w:pPr>
      <w:hyperlink w:anchor="_Toc11436" w:history="1">
        <w:r>
          <w:rPr>
            <w:rFonts w:ascii="仿宋" w:eastAsia="仿宋" w:hAnsi="仿宋" w:cs="仿宋" w:hint="eastAsia"/>
            <w:lang w:eastAsia="zh-CN"/>
          </w:rPr>
          <w:t>(三)、新兴技术与创新趋势</w:t>
        </w:r>
        <w:r>
          <w:tab/>
        </w:r>
        <w:r>
          <w:fldChar w:fldCharType="begin"/>
        </w:r>
        <w:r>
          <w:instrText xml:space="preserve"> PAGEREF _Toc11436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131" w:history="1">
        <w:r>
          <w:rPr>
            <w:rFonts w:ascii="仿宋" w:eastAsia="仿宋" w:hAnsi="仿宋" w:cs="仿宋" w:hint="eastAsia"/>
            <w:lang w:eastAsia="zh-CN"/>
          </w:rPr>
          <w:t>(四)、市场机会与威胁评估</w:t>
        </w:r>
        <w:r>
          <w:tab/>
        </w:r>
        <w:r>
          <w:fldChar w:fldCharType="begin"/>
        </w:r>
        <w:r>
          <w:instrText xml:space="preserve"> PAGEREF _Toc14131 \h </w:instrText>
        </w:r>
        <w:r>
          <w:fldChar w:fldCharType="separate"/>
        </w:r>
        <w:r>
          <w:t>75</w:t>
        </w:r>
        <w:r>
          <w:fldChar w:fldCharType="end"/>
        </w:r>
      </w:hyperlink>
    </w:p>
    <w:p>
      <w:pPr>
        <w:pStyle w:val="TOC1"/>
        <w:tabs>
          <w:tab w:val="right" w:leader="dot" w:pos="8306"/>
        </w:tabs>
      </w:pPr>
      <w:hyperlink w:anchor="_Toc6536" w:history="1">
        <w:r>
          <w:rPr>
            <w:rFonts w:ascii="仿宋" w:eastAsia="仿宋" w:hAnsi="仿宋" w:cs="仿宋" w:hint="eastAsia"/>
            <w:lang w:eastAsia="zh-CN"/>
          </w:rPr>
          <w:t>二十、技术方案</w:t>
        </w:r>
        <w:r>
          <w:tab/>
        </w:r>
        <w:r>
          <w:fldChar w:fldCharType="begin"/>
        </w:r>
        <w:r>
          <w:instrText xml:space="preserve"> PAGEREF _Toc6536 \h </w:instrText>
        </w:r>
        <w:r>
          <w:fldChar w:fldCharType="separate"/>
        </w:r>
        <w:r>
          <w:t>77</w:t>
        </w:r>
        <w:r>
          <w:fldChar w:fldCharType="end"/>
        </w:r>
      </w:hyperlink>
    </w:p>
    <w:p>
      <w:pPr>
        <w:pStyle w:val="TOC2"/>
        <w:tabs>
          <w:tab w:val="right" w:leader="dot" w:pos="8306"/>
        </w:tabs>
      </w:pPr>
      <w:hyperlink w:anchor="_Toc30716" w:history="1">
        <w:r>
          <w:rPr>
            <w:rFonts w:ascii="仿宋" w:eastAsia="仿宋" w:hAnsi="仿宋" w:cs="仿宋" w:hint="eastAsia"/>
            <w:lang w:eastAsia="zh-CN"/>
          </w:rPr>
          <w:t>(一)、企业技术研发分析</w:t>
        </w:r>
        <w:r>
          <w:tab/>
        </w:r>
        <w:r>
          <w:fldChar w:fldCharType="begin"/>
        </w:r>
        <w:r>
          <w:instrText xml:space="preserve"> PAGEREF _Toc30716 \h </w:instrText>
        </w:r>
        <w:r>
          <w:fldChar w:fldCharType="separate"/>
        </w:r>
        <w:r>
          <w:t>77</w:t>
        </w:r>
        <w:r>
          <w:fldChar w:fldCharType="end"/>
        </w:r>
      </w:hyperlink>
    </w:p>
    <w:p>
      <w:pPr>
        <w:pStyle w:val="TOC2"/>
        <w:tabs>
          <w:tab w:val="right" w:leader="dot" w:pos="8306"/>
        </w:tabs>
      </w:pPr>
      <w:hyperlink w:anchor="_Toc27315" w:history="1">
        <w:r>
          <w:rPr>
            <w:rFonts w:ascii="仿宋" w:eastAsia="仿宋" w:hAnsi="仿宋" w:cs="仿宋" w:hint="eastAsia"/>
            <w:lang w:eastAsia="zh-CN"/>
          </w:rPr>
          <w:t>(二)、穿水冷却装置项目技术工艺分析</w:t>
        </w:r>
        <w:r>
          <w:tab/>
        </w:r>
        <w:r>
          <w:fldChar w:fldCharType="begin"/>
        </w:r>
        <w:r>
          <w:instrText xml:space="preserve"> PAGEREF _Toc27315 \h </w:instrText>
        </w:r>
        <w:r>
          <w:fldChar w:fldCharType="separate"/>
        </w:r>
        <w:r>
          <w:t>78</w:t>
        </w:r>
        <w:r>
          <w:fldChar w:fldCharType="end"/>
        </w:r>
      </w:hyperlink>
    </w:p>
    <w:p>
      <w:pPr>
        <w:pStyle w:val="TOC2"/>
        <w:tabs>
          <w:tab w:val="right" w:leader="dot" w:pos="8306"/>
        </w:tabs>
      </w:pPr>
      <w:hyperlink w:anchor="_Toc19723" w:history="1">
        <w:r>
          <w:rPr>
            <w:rFonts w:ascii="仿宋" w:eastAsia="仿宋" w:hAnsi="仿宋" w:cs="仿宋" w:hint="eastAsia"/>
            <w:lang w:eastAsia="zh-CN"/>
          </w:rPr>
          <w:t>(三)、穿水冷却装置项目技术流程</w:t>
        </w:r>
        <w:r>
          <w:tab/>
        </w:r>
        <w:r>
          <w:fldChar w:fldCharType="begin"/>
        </w:r>
        <w:r>
          <w:instrText xml:space="preserve"> PAGEREF _Toc19723 \h </w:instrText>
        </w:r>
        <w:r>
          <w:fldChar w:fldCharType="separate"/>
        </w:r>
        <w:r>
          <w:t>78</w:t>
        </w:r>
        <w:r>
          <w:fldChar w:fldCharType="end"/>
        </w:r>
      </w:hyperlink>
    </w:p>
    <w:p>
      <w:pPr>
        <w:pStyle w:val="TOC2"/>
        <w:tabs>
          <w:tab w:val="right" w:leader="dot" w:pos="8306"/>
        </w:tabs>
      </w:pPr>
      <w:hyperlink w:anchor="_Toc2175" w:history="1">
        <w:r>
          <w:rPr>
            <w:rFonts w:ascii="仿宋" w:eastAsia="仿宋" w:hAnsi="仿宋" w:cs="仿宋" w:hint="eastAsia"/>
            <w:lang w:eastAsia="zh-CN"/>
          </w:rPr>
          <w:t>(四)、设备选型方案</w:t>
        </w:r>
        <w:r>
          <w:tab/>
        </w:r>
        <w:r>
          <w:fldChar w:fldCharType="begin"/>
        </w:r>
        <w:r>
          <w:instrText xml:space="preserve"> PAGEREF _Toc2175 \h </w:instrText>
        </w:r>
        <w:r>
          <w:fldChar w:fldCharType="separate"/>
        </w:r>
        <w:r>
          <w:t>80</w:t>
        </w:r>
        <w:r>
          <w:fldChar w:fldCharType="end"/>
        </w:r>
      </w:hyperlink>
    </w:p>
    <w:p>
      <w:pPr>
        <w:pStyle w:val="TOC1"/>
        <w:tabs>
          <w:tab w:val="right" w:leader="dot" w:pos="8306"/>
        </w:tabs>
      </w:pPr>
      <w:hyperlink w:anchor="_Toc14555" w:history="1">
        <w:r>
          <w:rPr>
            <w:rFonts w:ascii="仿宋" w:eastAsia="仿宋" w:hAnsi="仿宋" w:cs="仿宋" w:hint="eastAsia"/>
            <w:lang w:eastAsia="zh-CN"/>
          </w:rPr>
          <w:t>二十一、技术支持与维护</w:t>
        </w:r>
        <w:r>
          <w:tab/>
        </w:r>
        <w:r>
          <w:fldChar w:fldCharType="begin"/>
        </w:r>
        <w:r>
          <w:instrText xml:space="preserve"> PAGEREF _Toc14555 \h </w:instrText>
        </w:r>
        <w:r>
          <w:fldChar w:fldCharType="separate"/>
        </w:r>
        <w:r>
          <w:t>81</w:t>
        </w:r>
        <w:r>
          <w:fldChar w:fldCharType="end"/>
        </w:r>
      </w:hyperlink>
    </w:p>
    <w:p>
      <w:pPr>
        <w:pStyle w:val="TOC2"/>
        <w:tabs>
          <w:tab w:val="right" w:leader="dot" w:pos="8306"/>
        </w:tabs>
      </w:pPr>
      <w:hyperlink w:anchor="_Toc8460" w:history="1">
        <w:r>
          <w:rPr>
            <w:rFonts w:ascii="仿宋" w:eastAsia="仿宋" w:hAnsi="仿宋" w:cs="仿宋" w:hint="eastAsia"/>
            <w:lang w:eastAsia="zh-CN"/>
          </w:rPr>
          <w:t>(一)、技术支持计划</w:t>
        </w:r>
        <w:r>
          <w:tab/>
        </w:r>
        <w:r>
          <w:fldChar w:fldCharType="begin"/>
        </w:r>
        <w:r>
          <w:instrText xml:space="preserve"> PAGEREF _Toc8460 \h </w:instrText>
        </w:r>
        <w:r>
          <w:fldChar w:fldCharType="separate"/>
        </w:r>
        <w:r>
          <w:t>81</w:t>
        </w:r>
        <w:r>
          <w:fldChar w:fldCharType="end"/>
        </w:r>
      </w:hyperlink>
    </w:p>
    <w:p>
      <w:pPr>
        <w:pStyle w:val="TOC2"/>
        <w:tabs>
          <w:tab w:val="right" w:leader="dot" w:pos="8306"/>
        </w:tabs>
      </w:pPr>
      <w:hyperlink w:anchor="_Toc22622" w:history="1">
        <w:r>
          <w:rPr>
            <w:rFonts w:ascii="仿宋" w:eastAsia="仿宋" w:hAnsi="仿宋" w:cs="仿宋" w:hint="eastAsia"/>
            <w:lang w:eastAsia="zh-CN"/>
          </w:rPr>
          <w:t>(二)、设备维护与保养</w:t>
        </w:r>
        <w:r>
          <w:tab/>
        </w:r>
        <w:r>
          <w:fldChar w:fldCharType="begin"/>
        </w:r>
        <w:r>
          <w:instrText xml:space="preserve"> PAGEREF _Toc22622 \h </w:instrText>
        </w:r>
        <w:r>
          <w:fldChar w:fldCharType="separate"/>
        </w:r>
        <w:r>
          <w:t>83</w:t>
        </w:r>
        <w:r>
          <w:fldChar w:fldCharType="end"/>
        </w:r>
      </w:hyperlink>
    </w:p>
    <w:p>
      <w:pPr>
        <w:pStyle w:val="TOC2"/>
        <w:tabs>
          <w:tab w:val="right" w:leader="dot" w:pos="8306"/>
        </w:tabs>
      </w:pPr>
      <w:hyperlink w:anchor="_Toc4004" w:history="1">
        <w:r>
          <w:rPr>
            <w:rFonts w:ascii="仿宋" w:eastAsia="仿宋" w:hAnsi="仿宋" w:cs="仿宋" w:hint="eastAsia"/>
            <w:lang w:eastAsia="zh-CN"/>
          </w:rPr>
          <w:t>(三)、系统更新与升级</w:t>
        </w:r>
        <w:r>
          <w:tab/>
        </w:r>
        <w:r>
          <w:fldChar w:fldCharType="begin"/>
        </w:r>
        <w:r>
          <w:instrText xml:space="preserve"> PAGEREF _Toc4004 \h </w:instrText>
        </w:r>
        <w:r>
          <w:fldChar w:fldCharType="separate"/>
        </w:r>
        <w:r>
          <w:t>83</w:t>
        </w:r>
        <w:r>
          <w:fldChar w:fldCharType="end"/>
        </w:r>
      </w:hyperlink>
    </w:p>
    <w:p>
      <w:pPr>
        <w:pStyle w:val="TOC2"/>
        <w:tabs>
          <w:tab w:val="right" w:leader="dot" w:pos="8306"/>
        </w:tabs>
      </w:pPr>
      <w:hyperlink w:anchor="_Toc2893" w:history="1">
        <w:r>
          <w:rPr>
            <w:rFonts w:ascii="仿宋" w:eastAsia="仿宋" w:hAnsi="仿宋" w:cs="仿宋" w:hint="eastAsia"/>
            <w:lang w:eastAsia="zh-CN"/>
          </w:rPr>
          <w:t>(四)、故障排除与紧急修复</w:t>
        </w:r>
        <w:r>
          <w:tab/>
        </w:r>
        <w:r>
          <w:fldChar w:fldCharType="begin"/>
        </w:r>
        <w:r>
          <w:instrText xml:space="preserve"> PAGEREF _Toc2893 \h </w:instrText>
        </w:r>
        <w:r>
          <w:fldChar w:fldCharType="separate"/>
        </w:r>
        <w:r>
          <w:t>85</w:t>
        </w:r>
        <w:r>
          <w:fldChar w:fldCharType="end"/>
        </w:r>
      </w:hyperlink>
    </w:p>
    <w:p>
      <w:pPr>
        <w:pStyle w:val="TOC1"/>
        <w:tabs>
          <w:tab w:val="right" w:leader="dot" w:pos="8306"/>
        </w:tabs>
      </w:pPr>
      <w:hyperlink w:anchor="_Toc18517" w:history="1">
        <w:r>
          <w:rPr>
            <w:rFonts w:ascii="仿宋" w:eastAsia="仿宋" w:hAnsi="仿宋" w:cs="仿宋" w:hint="eastAsia"/>
            <w:lang w:eastAsia="zh-CN"/>
          </w:rPr>
          <w:t>二十二穿水冷却装置项目职业保护</w:t>
        </w:r>
        <w:r>
          <w:tab/>
        </w:r>
        <w:r>
          <w:fldChar w:fldCharType="begin"/>
        </w:r>
        <w:r>
          <w:instrText xml:space="preserve"> PAGEREF _Toc18517 \h </w:instrText>
        </w:r>
        <w:r>
          <w:fldChar w:fldCharType="separate"/>
        </w:r>
        <w:r>
          <w:t>86</w:t>
        </w:r>
        <w:r>
          <w:fldChar w:fldCharType="end"/>
        </w:r>
      </w:hyperlink>
    </w:p>
    <w:p>
      <w:pPr>
        <w:pStyle w:val="TOC2"/>
        <w:tabs>
          <w:tab w:val="right" w:leader="dot" w:pos="8306"/>
        </w:tabs>
      </w:pPr>
      <w:hyperlink w:anchor="_Toc1002" w:history="1">
        <w:r>
          <w:rPr>
            <w:rFonts w:ascii="仿宋" w:eastAsia="仿宋" w:hAnsi="仿宋" w:cs="仿宋" w:hint="eastAsia"/>
            <w:lang w:eastAsia="zh-CN"/>
          </w:rPr>
          <w:t>(一)、消防安全</w:t>
        </w:r>
        <w:r>
          <w:tab/>
        </w:r>
        <w:r>
          <w:fldChar w:fldCharType="begin"/>
        </w:r>
        <w:r>
          <w:instrText xml:space="preserve"> PAGEREF _Toc1002 \h </w:instrText>
        </w:r>
        <w:r>
          <w:fldChar w:fldCharType="separate"/>
        </w:r>
        <w:r>
          <w:t>86</w:t>
        </w:r>
        <w:r>
          <w:fldChar w:fldCharType="end"/>
        </w:r>
      </w:hyperlink>
    </w:p>
    <w:p>
      <w:pPr>
        <w:pStyle w:val="TOC2"/>
        <w:tabs>
          <w:tab w:val="right" w:leader="dot" w:pos="8306"/>
        </w:tabs>
      </w:pPr>
      <w:hyperlink w:anchor="_Toc12562" w:history="1">
        <w:r>
          <w:rPr>
            <w:rFonts w:ascii="仿宋" w:eastAsia="仿宋" w:hAnsi="仿宋" w:cs="仿宋" w:hint="eastAsia"/>
            <w:lang w:eastAsia="zh-CN"/>
          </w:rPr>
          <w:t>(二)、防火防爆总图布置措施</w:t>
        </w:r>
        <w:r>
          <w:tab/>
        </w:r>
        <w:r>
          <w:fldChar w:fldCharType="begin"/>
        </w:r>
        <w:r>
          <w:instrText xml:space="preserve"> PAGEREF _Toc12562 \h </w:instrText>
        </w:r>
        <w:r>
          <w:fldChar w:fldCharType="separate"/>
        </w:r>
        <w:r>
          <w:t>87</w:t>
        </w:r>
        <w:r>
          <w:fldChar w:fldCharType="end"/>
        </w:r>
      </w:hyperlink>
    </w:p>
    <w:p>
      <w:pPr>
        <w:pStyle w:val="TOC2"/>
        <w:tabs>
          <w:tab w:val="right" w:leader="dot" w:pos="8306"/>
        </w:tabs>
      </w:pPr>
      <w:hyperlink w:anchor="_Toc8721" w:history="1">
        <w:r>
          <w:rPr>
            <w:rFonts w:ascii="仿宋" w:eastAsia="仿宋" w:hAnsi="仿宋" w:cs="仿宋" w:hint="eastAsia"/>
            <w:lang w:eastAsia="zh-CN"/>
          </w:rPr>
          <w:t>(三)、自然灾害防范措施</w:t>
        </w:r>
        <w:r>
          <w:tab/>
        </w:r>
        <w:r>
          <w:fldChar w:fldCharType="begin"/>
        </w:r>
        <w:r>
          <w:instrText xml:space="preserve"> PAGEREF _Toc8721 \h </w:instrText>
        </w:r>
        <w:r>
          <w:fldChar w:fldCharType="separate"/>
        </w:r>
        <w:r>
          <w:t>88</w:t>
        </w:r>
        <w:r>
          <w:fldChar w:fldCharType="end"/>
        </w:r>
      </w:hyperlink>
    </w:p>
    <w:p>
      <w:pPr>
        <w:pStyle w:val="TOC2"/>
        <w:tabs>
          <w:tab w:val="right" w:leader="dot" w:pos="8306"/>
        </w:tabs>
      </w:pPr>
      <w:hyperlink w:anchor="_Toc23839" w:history="1">
        <w:r>
          <w:rPr>
            <w:rFonts w:ascii="仿宋" w:eastAsia="仿宋" w:hAnsi="仿宋" w:cs="仿宋" w:hint="eastAsia"/>
            <w:lang w:eastAsia="zh-CN"/>
          </w:rPr>
          <w:t>(四)、安全色及安全标志使用要求</w:t>
        </w:r>
        <w:r>
          <w:tab/>
        </w:r>
        <w:r>
          <w:fldChar w:fldCharType="begin"/>
        </w:r>
        <w:r>
          <w:instrText xml:space="preserve"> PAGEREF _Toc23839 \h </w:instrText>
        </w:r>
        <w:r>
          <w:fldChar w:fldCharType="separate"/>
        </w:r>
        <w:r>
          <w:t>89</w:t>
        </w:r>
        <w:r>
          <w:fldChar w:fldCharType="end"/>
        </w:r>
      </w:hyperlink>
    </w:p>
    <w:p>
      <w:pPr>
        <w:pStyle w:val="TOC2"/>
        <w:tabs>
          <w:tab w:val="right" w:leader="dot" w:pos="8306"/>
        </w:tabs>
      </w:pPr>
      <w:hyperlink w:anchor="_Toc23428" w:history="1">
        <w:r>
          <w:rPr>
            <w:rFonts w:ascii="仿宋" w:eastAsia="仿宋" w:hAnsi="仿宋" w:cs="仿宋" w:hint="eastAsia"/>
            <w:lang w:eastAsia="zh-CN"/>
          </w:rPr>
          <w:t>(五)、电气安全保障措施</w:t>
        </w:r>
        <w:r>
          <w:tab/>
        </w:r>
        <w:r>
          <w:fldChar w:fldCharType="begin"/>
        </w:r>
        <w:r>
          <w:instrText xml:space="preserve"> PAGEREF _Toc23428 \h </w:instrText>
        </w:r>
        <w:r>
          <w:fldChar w:fldCharType="separate"/>
        </w:r>
        <w:r>
          <w:t>90</w:t>
        </w:r>
        <w:r>
          <w:fldChar w:fldCharType="end"/>
        </w:r>
      </w:hyperlink>
    </w:p>
    <w:p>
      <w:pPr>
        <w:pStyle w:val="TOC2"/>
        <w:tabs>
          <w:tab w:val="right" w:leader="dot" w:pos="8306"/>
        </w:tabs>
      </w:pPr>
      <w:hyperlink w:anchor="_Toc1173" w:history="1">
        <w:r>
          <w:rPr>
            <w:rFonts w:ascii="仿宋" w:eastAsia="仿宋" w:hAnsi="仿宋" w:cs="仿宋" w:hint="eastAsia"/>
            <w:lang w:eastAsia="zh-CN"/>
          </w:rPr>
          <w:t>(六)、防尘防毒措施</w:t>
        </w:r>
        <w:r>
          <w:tab/>
        </w:r>
        <w:r>
          <w:fldChar w:fldCharType="begin"/>
        </w:r>
        <w:r>
          <w:instrText xml:space="preserve"> PAGEREF _Toc1173 \h </w:instrText>
        </w:r>
        <w:r>
          <w:fldChar w:fldCharType="separate"/>
        </w:r>
        <w:r>
          <w:t>90</w:t>
        </w:r>
        <w:r>
          <w:fldChar w:fldCharType="end"/>
        </w:r>
      </w:hyperlink>
    </w:p>
    <w:p>
      <w:pPr>
        <w:pStyle w:val="TOC2"/>
        <w:tabs>
          <w:tab w:val="right" w:leader="dot" w:pos="8306"/>
        </w:tabs>
      </w:pPr>
      <w:hyperlink w:anchor="_Toc17363" w:history="1">
        <w:r>
          <w:rPr>
            <w:rFonts w:ascii="仿宋" w:eastAsia="仿宋" w:hAnsi="仿宋" w:cs="仿宋" w:hint="eastAsia"/>
            <w:lang w:eastAsia="zh-CN"/>
          </w:rPr>
          <w:t>(七)、防静电、触电防护及防雷措施</w:t>
        </w:r>
        <w:r>
          <w:tab/>
        </w:r>
        <w:r>
          <w:fldChar w:fldCharType="begin"/>
        </w:r>
        <w:r>
          <w:instrText xml:space="preserve"> PAGEREF _Toc17363 \h </w:instrText>
        </w:r>
        <w:r>
          <w:fldChar w:fldCharType="separate"/>
        </w:r>
        <w:r>
          <w:t>91</w:t>
        </w:r>
        <w:r>
          <w:fldChar w:fldCharType="end"/>
        </w:r>
      </w:hyperlink>
    </w:p>
    <w:p>
      <w:pPr>
        <w:pStyle w:val="TOC2"/>
        <w:tabs>
          <w:tab w:val="right" w:leader="dot" w:pos="8306"/>
        </w:tabs>
      </w:pPr>
      <w:hyperlink w:anchor="_Toc8506" w:history="1">
        <w:r>
          <w:rPr>
            <w:rFonts w:ascii="仿宋" w:eastAsia="仿宋" w:hAnsi="仿宋" w:cs="仿宋" w:hint="eastAsia"/>
            <w:lang w:eastAsia="zh-CN"/>
          </w:rPr>
          <w:t>(八)、机械设备安全保障措施</w:t>
        </w:r>
        <w:r>
          <w:tab/>
        </w:r>
        <w:r>
          <w:fldChar w:fldCharType="begin"/>
        </w:r>
        <w:r>
          <w:instrText xml:space="preserve"> PAGEREF _Toc8506 \h </w:instrText>
        </w:r>
        <w:r>
          <w:fldChar w:fldCharType="separate"/>
        </w:r>
        <w:r>
          <w:t>92</w:t>
        </w:r>
        <w:r>
          <w:fldChar w:fldCharType="end"/>
        </w:r>
      </w:hyperlink>
    </w:p>
    <w:p>
      <w:pPr>
        <w:pStyle w:val="TOC2"/>
        <w:tabs>
          <w:tab w:val="right" w:leader="dot" w:pos="8306"/>
        </w:tabs>
      </w:pPr>
      <w:hyperlink w:anchor="_Toc6226" w:history="1">
        <w:r>
          <w:rPr>
            <w:rFonts w:ascii="仿宋" w:eastAsia="仿宋" w:hAnsi="仿宋" w:cs="仿宋" w:hint="eastAsia"/>
            <w:lang w:eastAsia="zh-CN"/>
          </w:rPr>
          <w:t>(九)、劳动安全保障措施</w:t>
        </w:r>
        <w:r>
          <w:tab/>
        </w:r>
        <w:r>
          <w:fldChar w:fldCharType="begin"/>
        </w:r>
        <w:r>
          <w:instrText xml:space="preserve"> PAGEREF _Toc6226 \h </w:instrText>
        </w:r>
        <w:r>
          <w:fldChar w:fldCharType="separate"/>
        </w:r>
        <w:r>
          <w:t>93</w:t>
        </w:r>
        <w:r>
          <w:fldChar w:fldCharType="end"/>
        </w:r>
      </w:hyperlink>
    </w:p>
    <w:p>
      <w:pPr>
        <w:pStyle w:val="TOC2"/>
        <w:tabs>
          <w:tab w:val="right" w:leader="dot" w:pos="8306"/>
        </w:tabs>
      </w:pPr>
      <w:hyperlink w:anchor="_Toc8975" w:history="1">
        <w:r>
          <w:rPr>
            <w:rFonts w:ascii="仿宋" w:eastAsia="仿宋" w:hAnsi="仿宋" w:cs="仿宋" w:hint="eastAsia"/>
            <w:lang w:eastAsia="zh-CN"/>
          </w:rPr>
          <w:t>(十)、劳动安全卫生机构设置及教育制度</w:t>
        </w:r>
        <w:r>
          <w:tab/>
        </w:r>
        <w:r>
          <w:fldChar w:fldCharType="begin"/>
        </w:r>
        <w:r>
          <w:instrText xml:space="preserve"> PAGEREF _Toc8975 \h </w:instrText>
        </w:r>
        <w:r>
          <w:fldChar w:fldCharType="separate"/>
        </w:r>
        <w:r>
          <w:t>94</w:t>
        </w:r>
        <w:r>
          <w:fldChar w:fldCharType="end"/>
        </w:r>
      </w:hyperlink>
    </w:p>
    <w:p>
      <w:pPr>
        <w:pStyle w:val="TOC2"/>
        <w:tabs>
          <w:tab w:val="right" w:leader="dot" w:pos="8306"/>
        </w:tabs>
      </w:pPr>
      <w:hyperlink w:anchor="_Toc6397" w:history="1">
        <w:r>
          <w:rPr>
            <w:rFonts w:ascii="仿宋" w:eastAsia="仿宋" w:hAnsi="仿宋" w:cs="仿宋" w:hint="eastAsia"/>
            <w:lang w:eastAsia="zh-CN"/>
          </w:rPr>
          <w:t>(十一)、劳动安全预期效果评价</w:t>
        </w:r>
        <w:r>
          <w:tab/>
        </w:r>
        <w:r>
          <w:fldChar w:fldCharType="begin"/>
        </w:r>
        <w:r>
          <w:instrText xml:space="preserve"> PAGEREF _Toc6397 \h </w:instrText>
        </w:r>
        <w:r>
          <w:fldChar w:fldCharType="separate"/>
        </w:r>
        <w:r>
          <w:t>95</w:t>
        </w:r>
        <w:r>
          <w:fldChar w:fldCharType="end"/>
        </w:r>
      </w:hyperlink>
    </w:p>
    <w:p>
      <w:pPr>
        <w:pStyle w:val="TOC1"/>
        <w:tabs>
          <w:tab w:val="right" w:leader="dot" w:pos="8306"/>
        </w:tabs>
      </w:pPr>
      <w:hyperlink w:anchor="_Toc564" w:history="1">
        <w:r>
          <w:rPr>
            <w:rFonts w:ascii="仿宋" w:eastAsia="仿宋" w:hAnsi="仿宋" w:cs="仿宋" w:hint="eastAsia"/>
            <w:lang w:eastAsia="zh-CN"/>
          </w:rPr>
          <w:t>二十三、员工福利与团队建设</w:t>
        </w:r>
        <w:r>
          <w:tab/>
        </w:r>
        <w:r>
          <w:fldChar w:fldCharType="begin"/>
        </w:r>
        <w:r>
          <w:instrText xml:space="preserve"> PAGEREF _Toc564 \h </w:instrText>
        </w:r>
        <w:r>
          <w:fldChar w:fldCharType="separate"/>
        </w:r>
        <w:r>
          <w:t>95</w:t>
        </w:r>
        <w:r>
          <w:fldChar w:fldCharType="end"/>
        </w:r>
      </w:hyperlink>
    </w:p>
    <w:p>
      <w:pPr>
        <w:pStyle w:val="TOC2"/>
        <w:tabs>
          <w:tab w:val="right" w:leader="dot" w:pos="8306"/>
        </w:tabs>
      </w:pPr>
      <w:hyperlink w:anchor="_Toc32058" w:history="1">
        <w:r>
          <w:rPr>
            <w:rFonts w:ascii="仿宋" w:eastAsia="仿宋" w:hAnsi="仿宋" w:cs="仿宋" w:hint="eastAsia"/>
            <w:lang w:eastAsia="zh-CN"/>
          </w:rPr>
          <w:t>(一)、员工福利政策制定</w:t>
        </w:r>
        <w:r>
          <w:tab/>
        </w:r>
        <w:r>
          <w:fldChar w:fldCharType="begin"/>
        </w:r>
        <w:r>
          <w:instrText xml:space="preserve"> PAGEREF _Toc32058 \h </w:instrText>
        </w:r>
        <w:r>
          <w:fldChar w:fldCharType="separate"/>
        </w:r>
        <w:r>
          <w:t>95</w:t>
        </w:r>
        <w:r>
          <w:fldChar w:fldCharType="end"/>
        </w:r>
      </w:hyperlink>
    </w:p>
    <w:p>
      <w:pPr>
        <w:pStyle w:val="TOC2"/>
        <w:tabs>
          <w:tab w:val="right" w:leader="dot" w:pos="8306"/>
        </w:tabs>
      </w:pPr>
      <w:hyperlink w:anchor="_Toc24858" w:history="1">
        <w:r>
          <w:rPr>
            <w:rFonts w:ascii="仿宋" w:eastAsia="仿宋" w:hAnsi="仿宋" w:cs="仿宋" w:hint="eastAsia"/>
            <w:lang w:eastAsia="zh-CN"/>
          </w:rPr>
          <w:t>(二)、团队建设活动规划</w:t>
        </w:r>
        <w:r>
          <w:tab/>
        </w:r>
        <w:r>
          <w:fldChar w:fldCharType="begin"/>
        </w:r>
        <w:r>
          <w:instrText xml:space="preserve"> PAGEREF _Toc24858 \h </w:instrText>
        </w:r>
        <w:r>
          <w:fldChar w:fldCharType="separate"/>
        </w:r>
        <w:r>
          <w:t>96</w:t>
        </w:r>
        <w:r>
          <w:fldChar w:fldCharType="end"/>
        </w:r>
      </w:hyperlink>
    </w:p>
    <w:p>
      <w:pPr>
        <w:pStyle w:val="TOC2"/>
        <w:tabs>
          <w:tab w:val="right" w:leader="dot" w:pos="8306"/>
        </w:tabs>
      </w:pPr>
      <w:hyperlink w:anchor="_Toc3025" w:history="1">
        <w:r>
          <w:rPr>
            <w:rFonts w:ascii="仿宋" w:eastAsia="仿宋" w:hAnsi="仿宋" w:cs="仿宋" w:hint="eastAsia"/>
            <w:lang w:eastAsia="zh-CN"/>
          </w:rPr>
          <w:t>(三)、员工关怀与激励措施</w:t>
        </w:r>
        <w:r>
          <w:tab/>
        </w:r>
        <w:r>
          <w:fldChar w:fldCharType="begin"/>
        </w:r>
        <w:r>
          <w:instrText xml:space="preserve"> PAGEREF _Toc3025 \h </w:instrText>
        </w:r>
        <w:r>
          <w:fldChar w:fldCharType="separate"/>
        </w:r>
        <w:r>
          <w:t>96</w:t>
        </w:r>
        <w:r>
          <w:fldChar w:fldCharType="end"/>
        </w:r>
      </w:hyperlink>
    </w:p>
    <w:p>
      <w:pPr>
        <w:pStyle w:val="TOC2"/>
        <w:tabs>
          <w:tab w:val="right" w:leader="dot" w:pos="8306"/>
        </w:tabs>
      </w:pPr>
      <w:hyperlink w:anchor="_Toc18716" w:history="1">
        <w:r>
          <w:rPr>
            <w:rFonts w:ascii="仿宋" w:eastAsia="仿宋" w:hAnsi="仿宋" w:cs="仿宋" w:hint="eastAsia"/>
            <w:lang w:eastAsia="zh-CN"/>
          </w:rPr>
          <w:t>(四)、团队文化与价值观塑造</w:t>
        </w:r>
        <w:r>
          <w:tab/>
        </w:r>
        <w:r>
          <w:fldChar w:fldCharType="begin"/>
        </w:r>
        <w:r>
          <w:instrText xml:space="preserve"> PAGEREF _Toc18716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134"/>
      <w:r>
        <w:rPr>
          <w:rFonts w:ascii="仿宋" w:eastAsia="仿宋" w:hAnsi="仿宋" w:cs="仿宋" w:hint="eastAsia"/>
          <w:sz w:val="28"/>
          <w:lang w:eastAsia="zh-CN"/>
        </w:rPr>
        <w:t>一、技术创新风险的探讨</w:t>
      </w:r>
      <w:bookmarkEnd w:id="2"/>
    </w:p>
    <w:p>
      <w:pPr>
        <w:pStyle w:val="Heading2"/>
        <w:rPr>
          <w:rFonts w:ascii="仿宋" w:eastAsia="仿宋" w:hAnsi="仿宋" w:cs="仿宋" w:hint="eastAsia"/>
          <w:lang w:eastAsia="zh-CN"/>
        </w:rPr>
      </w:pPr>
      <w:bookmarkStart w:id="3" w:name="_Toc19279"/>
      <w:r>
        <w:rPr>
          <w:rFonts w:ascii="仿宋" w:eastAsia="仿宋" w:hAnsi="仿宋" w:cs="仿宋" w:hint="eastAsia"/>
          <w:lang w:eastAsia="zh-CN"/>
        </w:rPr>
        <w:t>(一)、技术创新风险的探讨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技术的先进性是穿水冷却装置行业企业竞争力的核心所在，而技术创新风险则源自于穿水冷却装置行业企业在经营过程中拥有的专有技术所带来的不确定性，可能导致经营失败。 深入研究技术创新风险的存在领域和来源有助于穿水冷却装置行业企业更好地管理这一关键风险。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【存在领域】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技术创新风险主要存在于以下几个领域：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技术的先进性： 穿水冷却装置行业企业所拥有的技术是否具备独特的优势，是否仍然符合市场需求，避免被市场淘汰。</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技术的可靠性： 技术在规定条件下能否无故障地发挥其特定功能，关系到产品或服务的品质和用户体验。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https://d.book118.com/428131026071006043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穿水冷却装置项目规划设计方案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3C045B"/>
    <w:rsid w:val="023C045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28131026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2024-03-04T13:28:00Z</dcterms:created>
  <dcterms:modified xsi:type="dcterms:W3CDTF">2024-03-04T13:28:44Z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8E4910C9991447E1A93219133AEF931E_11</vt:lpwstr>
  </property>
  <property fmtid="{D5CDD505-2E9C-101B-9397-08002B2CF9AE}" pid="3" name="KSOProductBuildVer">
    <vt:lpwstr>2052-12.1.0.16399</vt:lpwstr>
  </property>
</Properties>
</file>