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碳化钨项目计划设计方案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347" w:history="1">
        <w:r>
          <w:rPr>
            <w:rFonts w:ascii="仿宋" w:eastAsia="仿宋" w:hAnsi="仿宋" w:cs="仿宋" w:hint="eastAsia"/>
            <w:lang w:eastAsia="zh-CN"/>
          </w:rPr>
          <w:t>序言</w:t>
        </w:r>
        <w:r>
          <w:tab/>
        </w:r>
        <w:r>
          <w:fldChar w:fldCharType="begin"/>
        </w:r>
        <w:r>
          <w:instrText xml:space="preserve"> PAGEREF _Toc17347 \h </w:instrText>
        </w:r>
        <w:r>
          <w:fldChar w:fldCharType="separate"/>
        </w:r>
        <w:r>
          <w:t>3</w:t>
        </w:r>
        <w:r>
          <w:fldChar w:fldCharType="end"/>
        </w:r>
      </w:hyperlink>
    </w:p>
    <w:p>
      <w:pPr>
        <w:pStyle w:val="TOC1"/>
        <w:tabs>
          <w:tab w:val="right" w:leader="dot" w:pos="8306"/>
        </w:tabs>
      </w:pPr>
      <w:hyperlink w:anchor="_Toc31943" w:history="1">
        <w:r>
          <w:rPr>
            <w:rFonts w:ascii="仿宋" w:eastAsia="仿宋" w:hAnsi="仿宋" w:cs="仿宋" w:hint="eastAsia"/>
            <w:lang w:eastAsia="zh-CN"/>
          </w:rPr>
          <w:t>一、碳化钨项目绩效评估</w:t>
        </w:r>
        <w:r>
          <w:tab/>
        </w:r>
        <w:r>
          <w:fldChar w:fldCharType="begin"/>
        </w:r>
        <w:r>
          <w:instrText xml:space="preserve"> PAGEREF _Toc31943 \h </w:instrText>
        </w:r>
        <w:r>
          <w:fldChar w:fldCharType="separate"/>
        </w:r>
        <w:r>
          <w:t>3</w:t>
        </w:r>
        <w:r>
          <w:fldChar w:fldCharType="end"/>
        </w:r>
      </w:hyperlink>
    </w:p>
    <w:p>
      <w:pPr>
        <w:pStyle w:val="TOC2"/>
        <w:tabs>
          <w:tab w:val="right" w:leader="dot" w:pos="8306"/>
        </w:tabs>
      </w:pPr>
      <w:hyperlink w:anchor="_Toc25510" w:history="1">
        <w:r>
          <w:rPr>
            <w:rFonts w:ascii="仿宋" w:eastAsia="仿宋" w:hAnsi="仿宋" w:cs="仿宋" w:hint="eastAsia"/>
            <w:lang w:eastAsia="zh-CN"/>
          </w:rPr>
          <w:t>(一)、绩效评估指标</w:t>
        </w:r>
        <w:r>
          <w:tab/>
        </w:r>
        <w:r>
          <w:fldChar w:fldCharType="begin"/>
        </w:r>
        <w:r>
          <w:instrText xml:space="preserve"> PAGEREF _Toc25510 \h </w:instrText>
        </w:r>
        <w:r>
          <w:fldChar w:fldCharType="separate"/>
        </w:r>
        <w:r>
          <w:t>3</w:t>
        </w:r>
        <w:r>
          <w:fldChar w:fldCharType="end"/>
        </w:r>
      </w:hyperlink>
    </w:p>
    <w:p>
      <w:pPr>
        <w:pStyle w:val="TOC2"/>
        <w:tabs>
          <w:tab w:val="right" w:leader="dot" w:pos="8306"/>
        </w:tabs>
      </w:pPr>
      <w:hyperlink w:anchor="_Toc5878" w:history="1">
        <w:r>
          <w:rPr>
            <w:rFonts w:ascii="仿宋" w:eastAsia="仿宋" w:hAnsi="仿宋" w:cs="仿宋" w:hint="eastAsia"/>
            <w:lang w:eastAsia="zh-CN"/>
          </w:rPr>
          <w:t>(二)、绩效评估方法</w:t>
        </w:r>
        <w:r>
          <w:tab/>
        </w:r>
        <w:r>
          <w:fldChar w:fldCharType="begin"/>
        </w:r>
        <w:r>
          <w:instrText xml:space="preserve"> PAGEREF _Toc5878 \h </w:instrText>
        </w:r>
        <w:r>
          <w:fldChar w:fldCharType="separate"/>
        </w:r>
        <w:r>
          <w:t>4</w:t>
        </w:r>
        <w:r>
          <w:fldChar w:fldCharType="end"/>
        </w:r>
      </w:hyperlink>
    </w:p>
    <w:p>
      <w:pPr>
        <w:pStyle w:val="TOC2"/>
        <w:tabs>
          <w:tab w:val="right" w:leader="dot" w:pos="8306"/>
        </w:tabs>
      </w:pPr>
      <w:hyperlink w:anchor="_Toc11309" w:history="1">
        <w:r>
          <w:rPr>
            <w:rFonts w:ascii="仿宋" w:eastAsia="仿宋" w:hAnsi="仿宋" w:cs="仿宋" w:hint="eastAsia"/>
            <w:lang w:eastAsia="zh-CN"/>
          </w:rPr>
          <w:t>(三)、绩效评估周期</w:t>
        </w:r>
        <w:r>
          <w:tab/>
        </w:r>
        <w:r>
          <w:fldChar w:fldCharType="begin"/>
        </w:r>
        <w:r>
          <w:instrText xml:space="preserve"> PAGEREF _Toc11309 \h </w:instrText>
        </w:r>
        <w:r>
          <w:fldChar w:fldCharType="separate"/>
        </w:r>
        <w:r>
          <w:t>5</w:t>
        </w:r>
        <w:r>
          <w:fldChar w:fldCharType="end"/>
        </w:r>
      </w:hyperlink>
    </w:p>
    <w:p>
      <w:pPr>
        <w:pStyle w:val="TOC1"/>
        <w:tabs>
          <w:tab w:val="right" w:leader="dot" w:pos="8306"/>
        </w:tabs>
      </w:pPr>
      <w:hyperlink w:anchor="_Toc27198" w:history="1">
        <w:r>
          <w:rPr>
            <w:rFonts w:ascii="仿宋" w:eastAsia="仿宋" w:hAnsi="仿宋" w:cs="仿宋" w:hint="eastAsia"/>
            <w:lang w:eastAsia="zh-CN"/>
          </w:rPr>
          <w:t>二、市场分析、调研</w:t>
        </w:r>
        <w:r>
          <w:tab/>
        </w:r>
        <w:r>
          <w:fldChar w:fldCharType="begin"/>
        </w:r>
        <w:r>
          <w:instrText xml:space="preserve"> PAGEREF _Toc27198 \h </w:instrText>
        </w:r>
        <w:r>
          <w:fldChar w:fldCharType="separate"/>
        </w:r>
        <w:r>
          <w:t>6</w:t>
        </w:r>
        <w:r>
          <w:fldChar w:fldCharType="end"/>
        </w:r>
      </w:hyperlink>
    </w:p>
    <w:p>
      <w:pPr>
        <w:pStyle w:val="TOC2"/>
        <w:tabs>
          <w:tab w:val="right" w:leader="dot" w:pos="8306"/>
        </w:tabs>
      </w:pPr>
      <w:hyperlink w:anchor="_Toc21854" w:history="1">
        <w:r>
          <w:rPr>
            <w:rFonts w:ascii="仿宋" w:eastAsia="仿宋" w:hAnsi="仿宋" w:cs="仿宋" w:hint="eastAsia"/>
            <w:lang w:eastAsia="zh-CN"/>
          </w:rPr>
          <w:t>(一)、碳化钨行业分析</w:t>
        </w:r>
        <w:r>
          <w:tab/>
        </w:r>
        <w:r>
          <w:fldChar w:fldCharType="begin"/>
        </w:r>
        <w:r>
          <w:instrText xml:space="preserve"> PAGEREF _Toc21854 \h </w:instrText>
        </w:r>
        <w:r>
          <w:fldChar w:fldCharType="separate"/>
        </w:r>
        <w:r>
          <w:t>6</w:t>
        </w:r>
        <w:r>
          <w:fldChar w:fldCharType="end"/>
        </w:r>
      </w:hyperlink>
    </w:p>
    <w:p>
      <w:pPr>
        <w:pStyle w:val="TOC2"/>
        <w:tabs>
          <w:tab w:val="right" w:leader="dot" w:pos="8306"/>
        </w:tabs>
      </w:pPr>
      <w:hyperlink w:anchor="_Toc2233" w:history="1">
        <w:r>
          <w:rPr>
            <w:rFonts w:ascii="仿宋" w:eastAsia="仿宋" w:hAnsi="仿宋" w:cs="仿宋" w:hint="eastAsia"/>
            <w:lang w:eastAsia="zh-CN"/>
          </w:rPr>
          <w:t>(二)、碳化钨市场分析预测</w:t>
        </w:r>
        <w:r>
          <w:tab/>
        </w:r>
        <w:r>
          <w:fldChar w:fldCharType="begin"/>
        </w:r>
        <w:r>
          <w:instrText xml:space="preserve"> PAGEREF _Toc2233 \h </w:instrText>
        </w:r>
        <w:r>
          <w:fldChar w:fldCharType="separate"/>
        </w:r>
        <w:r>
          <w:t>7</w:t>
        </w:r>
        <w:r>
          <w:fldChar w:fldCharType="end"/>
        </w:r>
      </w:hyperlink>
    </w:p>
    <w:p>
      <w:pPr>
        <w:pStyle w:val="TOC1"/>
        <w:tabs>
          <w:tab w:val="right" w:leader="dot" w:pos="8306"/>
        </w:tabs>
      </w:pPr>
      <w:hyperlink w:anchor="_Toc8804" w:history="1">
        <w:r>
          <w:rPr>
            <w:rFonts w:ascii="仿宋" w:eastAsia="仿宋" w:hAnsi="仿宋" w:cs="仿宋" w:hint="eastAsia"/>
            <w:lang w:eastAsia="zh-CN"/>
          </w:rPr>
          <w:t>三、碳化钨项目危机管理</w:t>
        </w:r>
        <w:r>
          <w:tab/>
        </w:r>
        <w:r>
          <w:fldChar w:fldCharType="begin"/>
        </w:r>
        <w:r>
          <w:instrText xml:space="preserve"> PAGEREF _Toc8804 \h </w:instrText>
        </w:r>
        <w:r>
          <w:fldChar w:fldCharType="separate"/>
        </w:r>
        <w:r>
          <w:t>8</w:t>
        </w:r>
        <w:r>
          <w:fldChar w:fldCharType="end"/>
        </w:r>
      </w:hyperlink>
    </w:p>
    <w:p>
      <w:pPr>
        <w:pStyle w:val="TOC2"/>
        <w:tabs>
          <w:tab w:val="right" w:leader="dot" w:pos="8306"/>
        </w:tabs>
      </w:pPr>
      <w:hyperlink w:anchor="_Toc17501" w:history="1">
        <w:r>
          <w:rPr>
            <w:rFonts w:ascii="仿宋" w:eastAsia="仿宋" w:hAnsi="仿宋" w:cs="仿宋" w:hint="eastAsia"/>
            <w:lang w:eastAsia="zh-CN"/>
          </w:rPr>
          <w:t>(一)、危机预警与识别</w:t>
        </w:r>
        <w:r>
          <w:tab/>
        </w:r>
        <w:r>
          <w:fldChar w:fldCharType="begin"/>
        </w:r>
        <w:r>
          <w:instrText xml:space="preserve"> PAGEREF _Toc17501 \h </w:instrText>
        </w:r>
        <w:r>
          <w:fldChar w:fldCharType="separate"/>
        </w:r>
        <w:r>
          <w:t>8</w:t>
        </w:r>
        <w:r>
          <w:fldChar w:fldCharType="end"/>
        </w:r>
      </w:hyperlink>
    </w:p>
    <w:p>
      <w:pPr>
        <w:pStyle w:val="TOC2"/>
        <w:tabs>
          <w:tab w:val="right" w:leader="dot" w:pos="8306"/>
        </w:tabs>
      </w:pPr>
      <w:hyperlink w:anchor="_Toc13045" w:history="1">
        <w:r>
          <w:rPr>
            <w:rFonts w:ascii="仿宋" w:eastAsia="仿宋" w:hAnsi="仿宋" w:cs="仿宋" w:hint="eastAsia"/>
            <w:lang w:eastAsia="zh-CN"/>
          </w:rPr>
          <w:t>(二)、危机应对与恢复</w:t>
        </w:r>
        <w:r>
          <w:tab/>
        </w:r>
        <w:r>
          <w:fldChar w:fldCharType="begin"/>
        </w:r>
        <w:r>
          <w:instrText xml:space="preserve"> PAGEREF _Toc13045 \h </w:instrText>
        </w:r>
        <w:r>
          <w:fldChar w:fldCharType="separate"/>
        </w:r>
        <w:r>
          <w:t>9</w:t>
        </w:r>
        <w:r>
          <w:fldChar w:fldCharType="end"/>
        </w:r>
      </w:hyperlink>
    </w:p>
    <w:p>
      <w:pPr>
        <w:pStyle w:val="TOC1"/>
        <w:tabs>
          <w:tab w:val="right" w:leader="dot" w:pos="8306"/>
        </w:tabs>
      </w:pPr>
      <w:hyperlink w:anchor="_Toc17748" w:history="1">
        <w:r>
          <w:rPr>
            <w:rFonts w:ascii="仿宋" w:eastAsia="仿宋" w:hAnsi="仿宋" w:cs="仿宋" w:hint="eastAsia"/>
            <w:lang w:eastAsia="zh-CN"/>
          </w:rPr>
          <w:t>四、碳化钨项目土建工程</w:t>
        </w:r>
        <w:r>
          <w:tab/>
        </w:r>
        <w:r>
          <w:fldChar w:fldCharType="begin"/>
        </w:r>
        <w:r>
          <w:instrText xml:space="preserve"> PAGEREF _Toc17748 \h </w:instrText>
        </w:r>
        <w:r>
          <w:fldChar w:fldCharType="separate"/>
        </w:r>
        <w:r>
          <w:t>10</w:t>
        </w:r>
        <w:r>
          <w:fldChar w:fldCharType="end"/>
        </w:r>
      </w:hyperlink>
    </w:p>
    <w:p>
      <w:pPr>
        <w:pStyle w:val="TOC2"/>
        <w:tabs>
          <w:tab w:val="right" w:leader="dot" w:pos="8306"/>
        </w:tabs>
      </w:pPr>
      <w:hyperlink w:anchor="_Toc8373" w:history="1">
        <w:r>
          <w:rPr>
            <w:rFonts w:ascii="仿宋" w:eastAsia="仿宋" w:hAnsi="仿宋" w:cs="仿宋" w:hint="eastAsia"/>
            <w:lang w:eastAsia="zh-CN"/>
          </w:rPr>
          <w:t>(一)、建筑工程设计原则</w:t>
        </w:r>
        <w:r>
          <w:tab/>
        </w:r>
        <w:r>
          <w:fldChar w:fldCharType="begin"/>
        </w:r>
        <w:r>
          <w:instrText xml:space="preserve"> PAGEREF _Toc8373 \h </w:instrText>
        </w:r>
        <w:r>
          <w:fldChar w:fldCharType="separate"/>
        </w:r>
        <w:r>
          <w:t>10</w:t>
        </w:r>
        <w:r>
          <w:fldChar w:fldCharType="end"/>
        </w:r>
      </w:hyperlink>
    </w:p>
    <w:p>
      <w:pPr>
        <w:pStyle w:val="TOC2"/>
        <w:tabs>
          <w:tab w:val="right" w:leader="dot" w:pos="8306"/>
        </w:tabs>
      </w:pPr>
      <w:hyperlink w:anchor="_Toc4172" w:history="1">
        <w:r>
          <w:rPr>
            <w:rFonts w:ascii="仿宋" w:eastAsia="仿宋" w:hAnsi="仿宋" w:cs="仿宋" w:hint="eastAsia"/>
            <w:lang w:eastAsia="zh-CN"/>
          </w:rPr>
          <w:t>(二)、土建工程设计年限及安全等级</w:t>
        </w:r>
        <w:r>
          <w:tab/>
        </w:r>
        <w:r>
          <w:fldChar w:fldCharType="begin"/>
        </w:r>
        <w:r>
          <w:instrText xml:space="preserve"> PAGEREF _Toc4172 \h </w:instrText>
        </w:r>
        <w:r>
          <w:fldChar w:fldCharType="separate"/>
        </w:r>
        <w:r>
          <w:t>11</w:t>
        </w:r>
        <w:r>
          <w:fldChar w:fldCharType="end"/>
        </w:r>
      </w:hyperlink>
    </w:p>
    <w:p>
      <w:pPr>
        <w:pStyle w:val="TOC2"/>
        <w:tabs>
          <w:tab w:val="right" w:leader="dot" w:pos="8306"/>
        </w:tabs>
      </w:pPr>
      <w:hyperlink w:anchor="_Toc20679" w:history="1">
        <w:r>
          <w:rPr>
            <w:rFonts w:ascii="仿宋" w:eastAsia="仿宋" w:hAnsi="仿宋" w:cs="仿宋" w:hint="eastAsia"/>
            <w:lang w:eastAsia="zh-CN"/>
          </w:rPr>
          <w:t>(三)、建筑工程设计总体要求</w:t>
        </w:r>
        <w:r>
          <w:tab/>
        </w:r>
        <w:r>
          <w:fldChar w:fldCharType="begin"/>
        </w:r>
        <w:r>
          <w:instrText xml:space="preserve"> PAGEREF _Toc20679 \h </w:instrText>
        </w:r>
        <w:r>
          <w:fldChar w:fldCharType="separate"/>
        </w:r>
        <w:r>
          <w:t>12</w:t>
        </w:r>
        <w:r>
          <w:fldChar w:fldCharType="end"/>
        </w:r>
      </w:hyperlink>
    </w:p>
    <w:p>
      <w:pPr>
        <w:pStyle w:val="TOC2"/>
        <w:tabs>
          <w:tab w:val="right" w:leader="dot" w:pos="8306"/>
        </w:tabs>
      </w:pPr>
      <w:hyperlink w:anchor="_Toc25666" w:history="1">
        <w:r>
          <w:rPr>
            <w:rFonts w:ascii="仿宋" w:eastAsia="仿宋" w:hAnsi="仿宋" w:cs="仿宋" w:hint="eastAsia"/>
            <w:lang w:eastAsia="zh-CN"/>
          </w:rPr>
          <w:t>(四)、土建工程建设指标</w:t>
        </w:r>
        <w:r>
          <w:tab/>
        </w:r>
        <w:r>
          <w:fldChar w:fldCharType="begin"/>
        </w:r>
        <w:r>
          <w:instrText xml:space="preserve"> PAGEREF _Toc25666 \h </w:instrText>
        </w:r>
        <w:r>
          <w:fldChar w:fldCharType="separate"/>
        </w:r>
        <w:r>
          <w:t>13</w:t>
        </w:r>
        <w:r>
          <w:fldChar w:fldCharType="end"/>
        </w:r>
      </w:hyperlink>
    </w:p>
    <w:p>
      <w:pPr>
        <w:pStyle w:val="TOC1"/>
        <w:tabs>
          <w:tab w:val="right" w:leader="dot" w:pos="8306"/>
        </w:tabs>
      </w:pPr>
      <w:hyperlink w:anchor="_Toc25338" w:history="1">
        <w:r>
          <w:rPr>
            <w:rFonts w:ascii="仿宋" w:eastAsia="仿宋" w:hAnsi="仿宋" w:cs="仿宋" w:hint="eastAsia"/>
            <w:lang w:eastAsia="zh-CN"/>
          </w:rPr>
          <w:t>五、工艺说明</w:t>
        </w:r>
        <w:r>
          <w:tab/>
        </w:r>
        <w:r>
          <w:fldChar w:fldCharType="begin"/>
        </w:r>
        <w:r>
          <w:instrText xml:space="preserve"> PAGEREF _Toc25338 \h </w:instrText>
        </w:r>
        <w:r>
          <w:fldChar w:fldCharType="separate"/>
        </w:r>
        <w:r>
          <w:t>13</w:t>
        </w:r>
        <w:r>
          <w:fldChar w:fldCharType="end"/>
        </w:r>
      </w:hyperlink>
    </w:p>
    <w:p>
      <w:pPr>
        <w:pStyle w:val="TOC2"/>
        <w:tabs>
          <w:tab w:val="right" w:leader="dot" w:pos="8306"/>
        </w:tabs>
      </w:pPr>
      <w:hyperlink w:anchor="_Toc21385" w:history="1">
        <w:r>
          <w:rPr>
            <w:rFonts w:ascii="仿宋" w:eastAsia="仿宋" w:hAnsi="仿宋" w:cs="仿宋" w:hint="eastAsia"/>
            <w:lang w:eastAsia="zh-CN"/>
          </w:rPr>
          <w:t>(一)、技术管理特点</w:t>
        </w:r>
        <w:r>
          <w:tab/>
        </w:r>
        <w:r>
          <w:fldChar w:fldCharType="begin"/>
        </w:r>
        <w:r>
          <w:instrText xml:space="preserve"> PAGEREF _Toc21385 \h </w:instrText>
        </w:r>
        <w:r>
          <w:fldChar w:fldCharType="separate"/>
        </w:r>
        <w:r>
          <w:t>13</w:t>
        </w:r>
        <w:r>
          <w:fldChar w:fldCharType="end"/>
        </w:r>
      </w:hyperlink>
    </w:p>
    <w:p>
      <w:pPr>
        <w:pStyle w:val="TOC2"/>
        <w:tabs>
          <w:tab w:val="right" w:leader="dot" w:pos="8306"/>
        </w:tabs>
      </w:pPr>
      <w:hyperlink w:anchor="_Toc13096" w:history="1">
        <w:r>
          <w:rPr>
            <w:rFonts w:ascii="仿宋" w:eastAsia="仿宋" w:hAnsi="仿宋" w:cs="仿宋" w:hint="eastAsia"/>
            <w:lang w:eastAsia="zh-CN"/>
          </w:rPr>
          <w:t>(二)、碳化钨项目工艺技术设计方案</w:t>
        </w:r>
        <w:r>
          <w:tab/>
        </w:r>
        <w:r>
          <w:fldChar w:fldCharType="begin"/>
        </w:r>
        <w:r>
          <w:instrText xml:space="preserve"> PAGEREF _Toc13096 \h </w:instrText>
        </w:r>
        <w:r>
          <w:fldChar w:fldCharType="separate"/>
        </w:r>
        <w:r>
          <w:t>14</w:t>
        </w:r>
        <w:r>
          <w:fldChar w:fldCharType="end"/>
        </w:r>
      </w:hyperlink>
    </w:p>
    <w:p>
      <w:pPr>
        <w:pStyle w:val="TOC2"/>
        <w:tabs>
          <w:tab w:val="right" w:leader="dot" w:pos="8306"/>
        </w:tabs>
      </w:pPr>
      <w:hyperlink w:anchor="_Toc23067" w:history="1">
        <w:r>
          <w:rPr>
            <w:rFonts w:ascii="仿宋" w:eastAsia="仿宋" w:hAnsi="仿宋" w:cs="仿宋" w:hint="eastAsia"/>
            <w:lang w:eastAsia="zh-CN"/>
          </w:rPr>
          <w:t>(三)、设备选型方案</w:t>
        </w:r>
        <w:r>
          <w:tab/>
        </w:r>
        <w:r>
          <w:fldChar w:fldCharType="begin"/>
        </w:r>
        <w:r>
          <w:instrText xml:space="preserve"> PAGEREF _Toc23067 \h </w:instrText>
        </w:r>
        <w:r>
          <w:fldChar w:fldCharType="separate"/>
        </w:r>
        <w:r>
          <w:t>16</w:t>
        </w:r>
        <w:r>
          <w:fldChar w:fldCharType="end"/>
        </w:r>
      </w:hyperlink>
    </w:p>
    <w:p>
      <w:pPr>
        <w:pStyle w:val="TOC1"/>
        <w:tabs>
          <w:tab w:val="right" w:leader="dot" w:pos="8306"/>
        </w:tabs>
      </w:pPr>
      <w:hyperlink w:anchor="_Toc18113" w:history="1">
        <w:r>
          <w:rPr>
            <w:rFonts w:ascii="仿宋" w:eastAsia="仿宋" w:hAnsi="仿宋" w:cs="仿宋" w:hint="eastAsia"/>
            <w:lang w:eastAsia="zh-CN"/>
          </w:rPr>
          <w:t>六、产品规划分析</w:t>
        </w:r>
        <w:r>
          <w:tab/>
        </w:r>
        <w:r>
          <w:fldChar w:fldCharType="begin"/>
        </w:r>
        <w:r>
          <w:instrText xml:space="preserve"> PAGEREF _Toc18113 \h </w:instrText>
        </w:r>
        <w:r>
          <w:fldChar w:fldCharType="separate"/>
        </w:r>
        <w:r>
          <w:t>17</w:t>
        </w:r>
        <w:r>
          <w:fldChar w:fldCharType="end"/>
        </w:r>
      </w:hyperlink>
    </w:p>
    <w:p>
      <w:pPr>
        <w:pStyle w:val="TOC2"/>
        <w:tabs>
          <w:tab w:val="right" w:leader="dot" w:pos="8306"/>
        </w:tabs>
      </w:pPr>
      <w:hyperlink w:anchor="_Toc895" w:history="1">
        <w:r>
          <w:rPr>
            <w:rFonts w:ascii="仿宋" w:eastAsia="仿宋" w:hAnsi="仿宋" w:cs="仿宋" w:hint="eastAsia"/>
            <w:lang w:eastAsia="zh-CN"/>
          </w:rPr>
          <w:t>(一)、产品规划</w:t>
        </w:r>
        <w:r>
          <w:tab/>
        </w:r>
        <w:r>
          <w:fldChar w:fldCharType="begin"/>
        </w:r>
        <w:r>
          <w:instrText xml:space="preserve"> PAGEREF _Toc895 \h </w:instrText>
        </w:r>
        <w:r>
          <w:fldChar w:fldCharType="separate"/>
        </w:r>
        <w:r>
          <w:t>17</w:t>
        </w:r>
        <w:r>
          <w:fldChar w:fldCharType="end"/>
        </w:r>
      </w:hyperlink>
    </w:p>
    <w:p>
      <w:pPr>
        <w:pStyle w:val="TOC2"/>
        <w:tabs>
          <w:tab w:val="right" w:leader="dot" w:pos="8306"/>
        </w:tabs>
      </w:pPr>
      <w:hyperlink w:anchor="_Toc4004" w:history="1">
        <w:r>
          <w:rPr>
            <w:rFonts w:ascii="仿宋" w:eastAsia="仿宋" w:hAnsi="仿宋" w:cs="仿宋" w:hint="eastAsia"/>
            <w:lang w:eastAsia="zh-CN"/>
          </w:rPr>
          <w:t>(二)、建设规模</w:t>
        </w:r>
        <w:r>
          <w:tab/>
        </w:r>
        <w:r>
          <w:fldChar w:fldCharType="begin"/>
        </w:r>
        <w:r>
          <w:instrText xml:space="preserve"> PAGEREF _Toc4004 \h </w:instrText>
        </w:r>
        <w:r>
          <w:fldChar w:fldCharType="separate"/>
        </w:r>
        <w:r>
          <w:t>18</w:t>
        </w:r>
        <w:r>
          <w:fldChar w:fldCharType="end"/>
        </w:r>
      </w:hyperlink>
    </w:p>
    <w:p>
      <w:pPr>
        <w:pStyle w:val="TOC1"/>
        <w:tabs>
          <w:tab w:val="right" w:leader="dot" w:pos="8306"/>
        </w:tabs>
      </w:pPr>
      <w:hyperlink w:anchor="_Toc1219" w:history="1">
        <w:r>
          <w:rPr>
            <w:rFonts w:ascii="仿宋" w:eastAsia="仿宋" w:hAnsi="仿宋" w:cs="仿宋" w:hint="eastAsia"/>
            <w:lang w:eastAsia="zh-CN"/>
          </w:rPr>
          <w:t>七、生产安全保护</w:t>
        </w:r>
        <w:r>
          <w:tab/>
        </w:r>
        <w:r>
          <w:fldChar w:fldCharType="begin"/>
        </w:r>
        <w:r>
          <w:instrText xml:space="preserve"> PAGEREF _Toc1219 \h </w:instrText>
        </w:r>
        <w:r>
          <w:fldChar w:fldCharType="separate"/>
        </w:r>
        <w:r>
          <w:t>19</w:t>
        </w:r>
        <w:r>
          <w:fldChar w:fldCharType="end"/>
        </w:r>
      </w:hyperlink>
    </w:p>
    <w:p>
      <w:pPr>
        <w:pStyle w:val="TOC2"/>
        <w:tabs>
          <w:tab w:val="right" w:leader="dot" w:pos="8306"/>
        </w:tabs>
      </w:pPr>
      <w:hyperlink w:anchor="_Toc30378" w:history="1">
        <w:r>
          <w:rPr>
            <w:rFonts w:ascii="仿宋" w:eastAsia="仿宋" w:hAnsi="仿宋" w:cs="仿宋" w:hint="eastAsia"/>
            <w:lang w:eastAsia="zh-CN"/>
          </w:rPr>
          <w:t>(一)、消防安全</w:t>
        </w:r>
        <w:r>
          <w:tab/>
        </w:r>
        <w:r>
          <w:fldChar w:fldCharType="begin"/>
        </w:r>
        <w:r>
          <w:instrText xml:space="preserve"> PAGEREF _Toc30378 \h </w:instrText>
        </w:r>
        <w:r>
          <w:fldChar w:fldCharType="separate"/>
        </w:r>
        <w:r>
          <w:t>19</w:t>
        </w:r>
        <w:r>
          <w:fldChar w:fldCharType="end"/>
        </w:r>
      </w:hyperlink>
    </w:p>
    <w:p>
      <w:pPr>
        <w:pStyle w:val="TOC2"/>
        <w:tabs>
          <w:tab w:val="right" w:leader="dot" w:pos="8306"/>
        </w:tabs>
      </w:pPr>
      <w:hyperlink w:anchor="_Toc4955" w:history="1">
        <w:r>
          <w:rPr>
            <w:rFonts w:ascii="仿宋" w:eastAsia="仿宋" w:hAnsi="仿宋" w:cs="仿宋" w:hint="eastAsia"/>
            <w:lang w:eastAsia="zh-CN"/>
          </w:rPr>
          <w:t>(二)、防火防爆总图布置措施</w:t>
        </w:r>
        <w:r>
          <w:tab/>
        </w:r>
        <w:r>
          <w:fldChar w:fldCharType="begin"/>
        </w:r>
        <w:r>
          <w:instrText xml:space="preserve"> PAGEREF _Toc4955 \h </w:instrText>
        </w:r>
        <w:r>
          <w:fldChar w:fldCharType="separate"/>
        </w:r>
        <w:r>
          <w:t>20</w:t>
        </w:r>
        <w:r>
          <w:fldChar w:fldCharType="end"/>
        </w:r>
      </w:hyperlink>
    </w:p>
    <w:p>
      <w:pPr>
        <w:pStyle w:val="TOC2"/>
        <w:tabs>
          <w:tab w:val="right" w:leader="dot" w:pos="8306"/>
        </w:tabs>
      </w:pPr>
      <w:hyperlink w:anchor="_Toc29579" w:history="1">
        <w:r>
          <w:rPr>
            <w:rFonts w:ascii="仿宋" w:eastAsia="仿宋" w:hAnsi="仿宋" w:cs="仿宋" w:hint="eastAsia"/>
            <w:lang w:eastAsia="zh-CN"/>
          </w:rPr>
          <w:t>(三)、自然灾害防范措施</w:t>
        </w:r>
        <w:r>
          <w:tab/>
        </w:r>
        <w:r>
          <w:fldChar w:fldCharType="begin"/>
        </w:r>
        <w:r>
          <w:instrText xml:space="preserve"> PAGEREF _Toc29579 \h </w:instrText>
        </w:r>
        <w:r>
          <w:fldChar w:fldCharType="separate"/>
        </w:r>
        <w:r>
          <w:t>21</w:t>
        </w:r>
        <w:r>
          <w:fldChar w:fldCharType="end"/>
        </w:r>
      </w:hyperlink>
    </w:p>
    <w:p>
      <w:pPr>
        <w:pStyle w:val="TOC2"/>
        <w:tabs>
          <w:tab w:val="right" w:leader="dot" w:pos="8306"/>
        </w:tabs>
      </w:pPr>
      <w:hyperlink w:anchor="_Toc18402" w:history="1">
        <w:r>
          <w:rPr>
            <w:rFonts w:ascii="仿宋" w:eastAsia="仿宋" w:hAnsi="仿宋" w:cs="仿宋" w:hint="eastAsia"/>
            <w:lang w:eastAsia="zh-CN"/>
          </w:rPr>
          <w:t>(四)、安全色及安全标志使用要求</w:t>
        </w:r>
        <w:r>
          <w:tab/>
        </w:r>
        <w:r>
          <w:fldChar w:fldCharType="begin"/>
        </w:r>
        <w:r>
          <w:instrText xml:space="preserve"> PAGEREF _Toc18402 \h </w:instrText>
        </w:r>
        <w:r>
          <w:fldChar w:fldCharType="separate"/>
        </w:r>
        <w:r>
          <w:t>22</w:t>
        </w:r>
        <w:r>
          <w:fldChar w:fldCharType="end"/>
        </w:r>
      </w:hyperlink>
    </w:p>
    <w:p>
      <w:pPr>
        <w:pStyle w:val="TOC2"/>
        <w:tabs>
          <w:tab w:val="right" w:leader="dot" w:pos="8306"/>
        </w:tabs>
      </w:pPr>
      <w:hyperlink w:anchor="_Toc25873" w:history="1">
        <w:r>
          <w:rPr>
            <w:rFonts w:ascii="仿宋" w:eastAsia="仿宋" w:hAnsi="仿宋" w:cs="仿宋" w:hint="eastAsia"/>
            <w:lang w:eastAsia="zh-CN"/>
          </w:rPr>
          <w:t>(五)、防尘防毒措施</w:t>
        </w:r>
        <w:r>
          <w:tab/>
        </w:r>
        <w:r>
          <w:fldChar w:fldCharType="begin"/>
        </w:r>
        <w:r>
          <w:instrText xml:space="preserve"> PAGEREF _Toc25873 \h </w:instrText>
        </w:r>
        <w:r>
          <w:fldChar w:fldCharType="separate"/>
        </w:r>
        <w:r>
          <w:t>23</w:t>
        </w:r>
        <w:r>
          <w:fldChar w:fldCharType="end"/>
        </w:r>
      </w:hyperlink>
    </w:p>
    <w:p>
      <w:pPr>
        <w:pStyle w:val="TOC2"/>
        <w:tabs>
          <w:tab w:val="right" w:leader="dot" w:pos="8306"/>
        </w:tabs>
      </w:pPr>
      <w:hyperlink w:anchor="_Toc5147" w:history="1">
        <w:r>
          <w:rPr>
            <w:rFonts w:ascii="仿宋" w:eastAsia="仿宋" w:hAnsi="仿宋" w:cs="仿宋" w:hint="eastAsia"/>
            <w:lang w:eastAsia="zh-CN"/>
          </w:rPr>
          <w:t>(六)、防静电、触电防护及防雷措施</w:t>
        </w:r>
        <w:r>
          <w:tab/>
        </w:r>
        <w:r>
          <w:fldChar w:fldCharType="begin"/>
        </w:r>
        <w:r>
          <w:instrText xml:space="preserve"> PAGEREF _Toc5147 \h </w:instrText>
        </w:r>
        <w:r>
          <w:fldChar w:fldCharType="separate"/>
        </w:r>
        <w:r>
          <w:t>24</w:t>
        </w:r>
        <w:r>
          <w:fldChar w:fldCharType="end"/>
        </w:r>
      </w:hyperlink>
    </w:p>
    <w:p>
      <w:pPr>
        <w:pStyle w:val="TOC2"/>
        <w:tabs>
          <w:tab w:val="right" w:leader="dot" w:pos="8306"/>
        </w:tabs>
      </w:pPr>
      <w:hyperlink w:anchor="_Toc13230" w:history="1">
        <w:r>
          <w:rPr>
            <w:rFonts w:ascii="仿宋" w:eastAsia="仿宋" w:hAnsi="仿宋" w:cs="仿宋" w:hint="eastAsia"/>
            <w:lang w:eastAsia="zh-CN"/>
          </w:rPr>
          <w:t>(七)、机械设备安全保障措施</w:t>
        </w:r>
        <w:r>
          <w:tab/>
        </w:r>
        <w:r>
          <w:fldChar w:fldCharType="begin"/>
        </w:r>
        <w:r>
          <w:instrText xml:space="preserve"> PAGEREF _Toc13230 \h </w:instrText>
        </w:r>
        <w:r>
          <w:fldChar w:fldCharType="separate"/>
        </w:r>
        <w:r>
          <w:t>25</w:t>
        </w:r>
        <w:r>
          <w:fldChar w:fldCharType="end"/>
        </w:r>
      </w:hyperlink>
    </w:p>
    <w:p>
      <w:pPr>
        <w:pStyle w:val="TOC1"/>
        <w:tabs>
          <w:tab w:val="right" w:leader="dot" w:pos="8306"/>
        </w:tabs>
      </w:pPr>
      <w:hyperlink w:anchor="_Toc19861" w:history="1">
        <w:r>
          <w:rPr>
            <w:rFonts w:ascii="仿宋" w:eastAsia="仿宋" w:hAnsi="仿宋" w:cs="仿宋" w:hint="eastAsia"/>
            <w:lang w:eastAsia="zh-CN"/>
          </w:rPr>
          <w:t>八、碳化钨项目投资规划</w:t>
        </w:r>
        <w:r>
          <w:tab/>
        </w:r>
        <w:r>
          <w:fldChar w:fldCharType="begin"/>
        </w:r>
        <w:r>
          <w:instrText xml:space="preserve"> PAGEREF _Toc19861 \h </w:instrText>
        </w:r>
        <w:r>
          <w:fldChar w:fldCharType="separate"/>
        </w:r>
        <w:r>
          <w:t>27</w:t>
        </w:r>
        <w:r>
          <w:fldChar w:fldCharType="end"/>
        </w:r>
      </w:hyperlink>
    </w:p>
    <w:p>
      <w:pPr>
        <w:pStyle w:val="TOC2"/>
        <w:tabs>
          <w:tab w:val="right" w:leader="dot" w:pos="8306"/>
        </w:tabs>
      </w:pPr>
      <w:hyperlink w:anchor="_Toc23021" w:history="1">
        <w:r>
          <w:rPr>
            <w:rFonts w:ascii="仿宋" w:eastAsia="仿宋" w:hAnsi="仿宋" w:cs="仿宋" w:hint="eastAsia"/>
            <w:lang w:eastAsia="zh-CN"/>
          </w:rPr>
          <w:t>(一)、碳化钨项目总投资估算</w:t>
        </w:r>
        <w:r>
          <w:tab/>
        </w:r>
        <w:r>
          <w:fldChar w:fldCharType="begin"/>
        </w:r>
        <w:r>
          <w:instrText xml:space="preserve"> PAGEREF _Toc23021 \h </w:instrText>
        </w:r>
        <w:r>
          <w:fldChar w:fldCharType="separate"/>
        </w:r>
        <w:r>
          <w:t>27</w:t>
        </w:r>
        <w:r>
          <w:fldChar w:fldCharType="end"/>
        </w:r>
      </w:hyperlink>
    </w:p>
    <w:p>
      <w:pPr>
        <w:pStyle w:val="TOC2"/>
        <w:tabs>
          <w:tab w:val="right" w:leader="dot" w:pos="8306"/>
        </w:tabs>
      </w:pPr>
      <w:hyperlink w:anchor="_Toc6887" w:history="1">
        <w:r>
          <w:rPr>
            <w:rFonts w:ascii="仿宋" w:eastAsia="仿宋" w:hAnsi="仿宋" w:cs="仿宋" w:hint="eastAsia"/>
            <w:lang w:eastAsia="zh-CN"/>
          </w:rPr>
          <w:t>(二)、资金筹措</w:t>
        </w:r>
        <w:r>
          <w:tab/>
        </w:r>
        <w:r>
          <w:fldChar w:fldCharType="begin"/>
        </w:r>
        <w:r>
          <w:instrText xml:space="preserve"> PAGEREF _Toc6887 \h </w:instrText>
        </w:r>
        <w:r>
          <w:fldChar w:fldCharType="separate"/>
        </w:r>
        <w:r>
          <w:t>28</w:t>
        </w:r>
        <w:r>
          <w:fldChar w:fldCharType="end"/>
        </w:r>
      </w:hyperlink>
    </w:p>
    <w:p>
      <w:pPr>
        <w:pStyle w:val="TOC1"/>
        <w:tabs>
          <w:tab w:val="right" w:leader="dot" w:pos="8306"/>
        </w:tabs>
      </w:pPr>
      <w:hyperlink w:anchor="_Toc2403" w:history="1">
        <w:r>
          <w:rPr>
            <w:rFonts w:ascii="仿宋" w:eastAsia="仿宋" w:hAnsi="仿宋" w:cs="仿宋" w:hint="eastAsia"/>
            <w:lang w:eastAsia="zh-CN"/>
          </w:rPr>
          <w:t>九、碳化钨项目技术管理</w:t>
        </w:r>
        <w:r>
          <w:tab/>
        </w:r>
        <w:r>
          <w:fldChar w:fldCharType="begin"/>
        </w:r>
        <w:r>
          <w:instrText xml:space="preserve"> PAGEREF _Toc2403 \h </w:instrText>
        </w:r>
        <w:r>
          <w:fldChar w:fldCharType="separate"/>
        </w:r>
        <w:r>
          <w:t>29</w:t>
        </w:r>
        <w:r>
          <w:fldChar w:fldCharType="end"/>
        </w:r>
      </w:hyperlink>
    </w:p>
    <w:p>
      <w:pPr>
        <w:pStyle w:val="TOC2"/>
        <w:tabs>
          <w:tab w:val="right" w:leader="dot" w:pos="8306"/>
        </w:tabs>
      </w:pPr>
      <w:hyperlink w:anchor="_Toc16228" w:history="1">
        <w:r>
          <w:rPr>
            <w:rFonts w:ascii="仿宋" w:eastAsia="仿宋" w:hAnsi="仿宋" w:cs="仿宋" w:hint="eastAsia"/>
            <w:lang w:eastAsia="zh-CN"/>
          </w:rPr>
          <w:t>(一)、技术方案选用方向</w:t>
        </w:r>
        <w:r>
          <w:tab/>
        </w:r>
        <w:r>
          <w:fldChar w:fldCharType="begin"/>
        </w:r>
        <w:r>
          <w:instrText xml:space="preserve"> PAGEREF _Toc16228 \h </w:instrText>
        </w:r>
        <w:r>
          <w:fldChar w:fldCharType="separate"/>
        </w:r>
        <w:r>
          <w:t>29</w:t>
        </w:r>
        <w:r>
          <w:fldChar w:fldCharType="end"/>
        </w:r>
      </w:hyperlink>
    </w:p>
    <w:p>
      <w:pPr>
        <w:pStyle w:val="TOC2"/>
        <w:tabs>
          <w:tab w:val="right" w:leader="dot" w:pos="8306"/>
        </w:tabs>
      </w:pPr>
      <w:hyperlink w:anchor="_Toc6136" w:history="1">
        <w:r>
          <w:rPr>
            <w:rFonts w:ascii="仿宋" w:eastAsia="仿宋" w:hAnsi="仿宋" w:cs="仿宋" w:hint="eastAsia"/>
            <w:lang w:eastAsia="zh-CN"/>
          </w:rPr>
          <w:t>(二)、工艺技术方案选用原则</w:t>
        </w:r>
        <w:r>
          <w:tab/>
        </w:r>
        <w:r>
          <w:fldChar w:fldCharType="begin"/>
        </w:r>
        <w:r>
          <w:instrText xml:space="preserve"> PAGEREF _Toc6136 \h </w:instrText>
        </w:r>
        <w:r>
          <w:fldChar w:fldCharType="separate"/>
        </w:r>
        <w:r>
          <w:t>30</w:t>
        </w:r>
        <w:r>
          <w:fldChar w:fldCharType="end"/>
        </w:r>
      </w:hyperlink>
    </w:p>
    <w:p>
      <w:pPr>
        <w:pStyle w:val="TOC2"/>
        <w:tabs>
          <w:tab w:val="right" w:leader="dot" w:pos="8306"/>
        </w:tabs>
      </w:pPr>
      <w:hyperlink w:anchor="_Toc24997" w:history="1">
        <w:r>
          <w:rPr>
            <w:rFonts w:ascii="仿宋" w:eastAsia="仿宋" w:hAnsi="仿宋" w:cs="仿宋" w:hint="eastAsia"/>
            <w:lang w:eastAsia="zh-CN"/>
          </w:rPr>
          <w:t>(三)、工艺技术方案要求</w:t>
        </w:r>
        <w:r>
          <w:tab/>
        </w:r>
        <w:r>
          <w:fldChar w:fldCharType="begin"/>
        </w:r>
        <w:r>
          <w:instrText xml:space="preserve"> PAGEREF _Toc24997 \h </w:instrText>
        </w:r>
        <w:r>
          <w:fldChar w:fldCharType="separate"/>
        </w:r>
        <w:r>
          <w:t>32</w:t>
        </w:r>
        <w:r>
          <w:fldChar w:fldCharType="end"/>
        </w:r>
      </w:hyperlink>
    </w:p>
    <w:p>
      <w:pPr>
        <w:pStyle w:val="TOC1"/>
        <w:tabs>
          <w:tab w:val="right" w:leader="dot" w:pos="8306"/>
        </w:tabs>
      </w:pPr>
      <w:hyperlink w:anchor="_Toc207" w:history="1">
        <w:r>
          <w:rPr>
            <w:rFonts w:ascii="仿宋" w:eastAsia="仿宋" w:hAnsi="仿宋" w:cs="仿宋" w:hint="eastAsia"/>
            <w:lang w:eastAsia="zh-CN"/>
          </w:rPr>
          <w:t>十、碳化钨项目环境影响分析</w:t>
        </w:r>
        <w:r>
          <w:tab/>
        </w:r>
        <w:r>
          <w:fldChar w:fldCharType="begin"/>
        </w:r>
        <w:r>
          <w:instrText xml:space="preserve"> PAGEREF _Toc207 \h </w:instrText>
        </w:r>
        <w:r>
          <w:fldChar w:fldCharType="separate"/>
        </w:r>
        <w:r>
          <w:t>35</w:t>
        </w:r>
        <w:r>
          <w:fldChar w:fldCharType="end"/>
        </w:r>
      </w:hyperlink>
    </w:p>
    <w:p>
      <w:pPr>
        <w:pStyle w:val="TOC2"/>
        <w:tabs>
          <w:tab w:val="right" w:leader="dot" w:pos="8306"/>
        </w:tabs>
      </w:pPr>
      <w:hyperlink w:anchor="_Toc2931" w:history="1">
        <w:r>
          <w:rPr>
            <w:rFonts w:ascii="仿宋" w:eastAsia="仿宋" w:hAnsi="仿宋" w:cs="仿宋" w:hint="eastAsia"/>
            <w:lang w:eastAsia="zh-CN"/>
          </w:rPr>
          <w:t>(一)、建设区域环境质量现状</w:t>
        </w:r>
        <w:r>
          <w:tab/>
        </w:r>
        <w:r>
          <w:fldChar w:fldCharType="begin"/>
        </w:r>
        <w:r>
          <w:instrText xml:space="preserve"> PAGEREF _Toc2931 \h </w:instrText>
        </w:r>
        <w:r>
          <w:fldChar w:fldCharType="separate"/>
        </w:r>
        <w:r>
          <w:t>35</w:t>
        </w:r>
        <w:r>
          <w:fldChar w:fldCharType="end"/>
        </w:r>
      </w:hyperlink>
    </w:p>
    <w:p>
      <w:pPr>
        <w:pStyle w:val="TOC2"/>
        <w:tabs>
          <w:tab w:val="right" w:leader="dot" w:pos="8306"/>
        </w:tabs>
      </w:pPr>
      <w:hyperlink w:anchor="_Toc23825" w:history="1">
        <w:r>
          <w:rPr>
            <w:rFonts w:ascii="仿宋" w:eastAsia="仿宋" w:hAnsi="仿宋" w:cs="仿宋" w:hint="eastAsia"/>
            <w:lang w:eastAsia="zh-CN"/>
          </w:rPr>
          <w:t>(二)、建设期环境保护</w:t>
        </w:r>
        <w:r>
          <w:tab/>
        </w:r>
        <w:r>
          <w:fldChar w:fldCharType="begin"/>
        </w:r>
        <w:r>
          <w:instrText xml:space="preserve"> PAGEREF _Toc23825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960" w:history="1">
        <w:r>
          <w:rPr>
            <w:rFonts w:ascii="仿宋" w:eastAsia="仿宋" w:hAnsi="仿宋" w:cs="仿宋" w:hint="eastAsia"/>
            <w:lang w:eastAsia="zh-CN"/>
          </w:rPr>
          <w:t>(三)、运营期环境保护</w:t>
        </w:r>
        <w:r>
          <w:tab/>
        </w:r>
        <w:r>
          <w:fldChar w:fldCharType="begin"/>
        </w:r>
        <w:r>
          <w:instrText xml:space="preserve"> PAGEREF _Toc21960 \h </w:instrText>
        </w:r>
        <w:r>
          <w:fldChar w:fldCharType="separate"/>
        </w:r>
        <w:r>
          <w:t>37</w:t>
        </w:r>
        <w:r>
          <w:fldChar w:fldCharType="end"/>
        </w:r>
      </w:hyperlink>
    </w:p>
    <w:p>
      <w:pPr>
        <w:pStyle w:val="TOC2"/>
        <w:tabs>
          <w:tab w:val="right" w:leader="dot" w:pos="8306"/>
        </w:tabs>
      </w:pPr>
      <w:hyperlink w:anchor="_Toc7268" w:history="1">
        <w:r>
          <w:rPr>
            <w:rFonts w:ascii="仿宋" w:eastAsia="仿宋" w:hAnsi="仿宋" w:cs="仿宋" w:hint="eastAsia"/>
            <w:lang w:eastAsia="zh-CN"/>
          </w:rPr>
          <w:t>(四)、碳化钨项目建设对区域经济的影响</w:t>
        </w:r>
        <w:r>
          <w:tab/>
        </w:r>
        <w:r>
          <w:fldChar w:fldCharType="begin"/>
        </w:r>
        <w:r>
          <w:instrText xml:space="preserve"> PAGEREF _Toc7268 \h </w:instrText>
        </w:r>
        <w:r>
          <w:fldChar w:fldCharType="separate"/>
        </w:r>
        <w:r>
          <w:t>39</w:t>
        </w:r>
        <w:r>
          <w:fldChar w:fldCharType="end"/>
        </w:r>
      </w:hyperlink>
    </w:p>
    <w:p>
      <w:pPr>
        <w:pStyle w:val="TOC2"/>
        <w:tabs>
          <w:tab w:val="right" w:leader="dot" w:pos="8306"/>
        </w:tabs>
      </w:pPr>
      <w:hyperlink w:anchor="_Toc2556" w:history="1">
        <w:r>
          <w:rPr>
            <w:rFonts w:ascii="仿宋" w:eastAsia="仿宋" w:hAnsi="仿宋" w:cs="仿宋" w:hint="eastAsia"/>
            <w:lang w:eastAsia="zh-CN"/>
          </w:rPr>
          <w:t>(五)、废弃物处理</w:t>
        </w:r>
        <w:r>
          <w:tab/>
        </w:r>
        <w:r>
          <w:fldChar w:fldCharType="begin"/>
        </w:r>
        <w:r>
          <w:instrText xml:space="preserve"> PAGEREF _Toc2556 \h </w:instrText>
        </w:r>
        <w:r>
          <w:fldChar w:fldCharType="separate"/>
        </w:r>
        <w:r>
          <w:t>40</w:t>
        </w:r>
        <w:r>
          <w:fldChar w:fldCharType="end"/>
        </w:r>
      </w:hyperlink>
    </w:p>
    <w:p>
      <w:pPr>
        <w:pStyle w:val="TOC2"/>
        <w:tabs>
          <w:tab w:val="right" w:leader="dot" w:pos="8306"/>
        </w:tabs>
      </w:pPr>
      <w:hyperlink w:anchor="_Toc16862" w:history="1">
        <w:r>
          <w:rPr>
            <w:rFonts w:ascii="仿宋" w:eastAsia="仿宋" w:hAnsi="仿宋" w:cs="仿宋" w:hint="eastAsia"/>
            <w:lang w:eastAsia="zh-CN"/>
          </w:rPr>
          <w:t>(六)、特殊环境影响分析</w:t>
        </w:r>
        <w:r>
          <w:tab/>
        </w:r>
        <w:r>
          <w:fldChar w:fldCharType="begin"/>
        </w:r>
        <w:r>
          <w:instrText xml:space="preserve"> PAGEREF _Toc16862 \h </w:instrText>
        </w:r>
        <w:r>
          <w:fldChar w:fldCharType="separate"/>
        </w:r>
        <w:r>
          <w:t>42</w:t>
        </w:r>
        <w:r>
          <w:fldChar w:fldCharType="end"/>
        </w:r>
      </w:hyperlink>
    </w:p>
    <w:p>
      <w:pPr>
        <w:pStyle w:val="TOC2"/>
        <w:tabs>
          <w:tab w:val="right" w:leader="dot" w:pos="8306"/>
        </w:tabs>
      </w:pPr>
      <w:hyperlink w:anchor="_Toc2408" w:history="1">
        <w:r>
          <w:rPr>
            <w:rFonts w:ascii="仿宋" w:eastAsia="仿宋" w:hAnsi="仿宋" w:cs="仿宋" w:hint="eastAsia"/>
            <w:lang w:eastAsia="zh-CN"/>
          </w:rPr>
          <w:t>(七)、清洁生产</w:t>
        </w:r>
        <w:r>
          <w:tab/>
        </w:r>
        <w:r>
          <w:fldChar w:fldCharType="begin"/>
        </w:r>
        <w:r>
          <w:instrText xml:space="preserve"> PAGEREF _Toc2408 \h </w:instrText>
        </w:r>
        <w:r>
          <w:fldChar w:fldCharType="separate"/>
        </w:r>
        <w:r>
          <w:t>43</w:t>
        </w:r>
        <w:r>
          <w:fldChar w:fldCharType="end"/>
        </w:r>
      </w:hyperlink>
    </w:p>
    <w:p>
      <w:pPr>
        <w:pStyle w:val="TOC2"/>
        <w:tabs>
          <w:tab w:val="right" w:leader="dot" w:pos="8306"/>
        </w:tabs>
      </w:pPr>
      <w:hyperlink w:anchor="_Toc20904" w:history="1">
        <w:r>
          <w:rPr>
            <w:rFonts w:ascii="仿宋" w:eastAsia="仿宋" w:hAnsi="仿宋" w:cs="仿宋" w:hint="eastAsia"/>
            <w:lang w:eastAsia="zh-CN"/>
          </w:rPr>
          <w:t>(八)、环境保护综合评价</w:t>
        </w:r>
        <w:r>
          <w:tab/>
        </w:r>
        <w:r>
          <w:fldChar w:fldCharType="begin"/>
        </w:r>
        <w:r>
          <w:instrText xml:space="preserve"> PAGEREF _Toc20904 \h </w:instrText>
        </w:r>
        <w:r>
          <w:fldChar w:fldCharType="separate"/>
        </w:r>
        <w:r>
          <w:t>44</w:t>
        </w:r>
        <w:r>
          <w:fldChar w:fldCharType="end"/>
        </w:r>
      </w:hyperlink>
    </w:p>
    <w:p>
      <w:pPr>
        <w:pStyle w:val="TOC1"/>
        <w:tabs>
          <w:tab w:val="right" w:leader="dot" w:pos="8306"/>
        </w:tabs>
      </w:pPr>
      <w:hyperlink w:anchor="_Toc5884" w:history="1">
        <w:r>
          <w:rPr>
            <w:rFonts w:ascii="仿宋" w:eastAsia="仿宋" w:hAnsi="仿宋" w:cs="仿宋" w:hint="eastAsia"/>
            <w:lang w:eastAsia="zh-CN"/>
          </w:rPr>
          <w:t>十一、碳化钨项目经营效益</w:t>
        </w:r>
        <w:r>
          <w:tab/>
        </w:r>
        <w:r>
          <w:fldChar w:fldCharType="begin"/>
        </w:r>
        <w:r>
          <w:instrText xml:space="preserve"> PAGEREF _Toc5884 \h </w:instrText>
        </w:r>
        <w:r>
          <w:fldChar w:fldCharType="separate"/>
        </w:r>
        <w:r>
          <w:t>45</w:t>
        </w:r>
        <w:r>
          <w:fldChar w:fldCharType="end"/>
        </w:r>
      </w:hyperlink>
    </w:p>
    <w:p>
      <w:pPr>
        <w:pStyle w:val="TOC2"/>
        <w:tabs>
          <w:tab w:val="right" w:leader="dot" w:pos="8306"/>
        </w:tabs>
      </w:pPr>
      <w:hyperlink w:anchor="_Toc15541" w:history="1">
        <w:r>
          <w:rPr>
            <w:rFonts w:ascii="仿宋" w:eastAsia="仿宋" w:hAnsi="仿宋" w:cs="仿宋" w:hint="eastAsia"/>
            <w:lang w:eastAsia="zh-CN"/>
          </w:rPr>
          <w:t>(一)、经济评价财务测算</w:t>
        </w:r>
        <w:r>
          <w:tab/>
        </w:r>
        <w:r>
          <w:fldChar w:fldCharType="begin"/>
        </w:r>
        <w:r>
          <w:instrText xml:space="preserve"> PAGEREF _Toc15541 \h </w:instrText>
        </w:r>
        <w:r>
          <w:fldChar w:fldCharType="separate"/>
        </w:r>
        <w:r>
          <w:t>45</w:t>
        </w:r>
        <w:r>
          <w:fldChar w:fldCharType="end"/>
        </w:r>
      </w:hyperlink>
    </w:p>
    <w:p>
      <w:pPr>
        <w:pStyle w:val="TOC2"/>
        <w:tabs>
          <w:tab w:val="right" w:leader="dot" w:pos="8306"/>
        </w:tabs>
      </w:pPr>
      <w:hyperlink w:anchor="_Toc15000" w:history="1">
        <w:r>
          <w:rPr>
            <w:rFonts w:ascii="仿宋" w:eastAsia="仿宋" w:hAnsi="仿宋" w:cs="仿宋" w:hint="eastAsia"/>
            <w:lang w:eastAsia="zh-CN"/>
          </w:rPr>
          <w:t>(二)、碳化钨项目盈利能力分析</w:t>
        </w:r>
        <w:r>
          <w:tab/>
        </w:r>
        <w:r>
          <w:fldChar w:fldCharType="begin"/>
        </w:r>
        <w:r>
          <w:instrText xml:space="preserve"> PAGEREF _Toc15000 \h </w:instrText>
        </w:r>
        <w:r>
          <w:fldChar w:fldCharType="separate"/>
        </w:r>
        <w:r>
          <w:t>46</w:t>
        </w:r>
        <w:r>
          <w:fldChar w:fldCharType="end"/>
        </w:r>
      </w:hyperlink>
    </w:p>
    <w:p>
      <w:pPr>
        <w:pStyle w:val="TOC1"/>
        <w:tabs>
          <w:tab w:val="right" w:leader="dot" w:pos="8306"/>
        </w:tabs>
      </w:pPr>
      <w:hyperlink w:anchor="_Toc17208" w:history="1">
        <w:r>
          <w:rPr>
            <w:rFonts w:ascii="仿宋" w:eastAsia="仿宋" w:hAnsi="仿宋" w:cs="仿宋" w:hint="eastAsia"/>
            <w:lang w:eastAsia="zh-CN"/>
          </w:rPr>
          <w:t>十二、碳化钨项目风险管理</w:t>
        </w:r>
        <w:r>
          <w:tab/>
        </w:r>
        <w:r>
          <w:fldChar w:fldCharType="begin"/>
        </w:r>
        <w:r>
          <w:instrText xml:space="preserve"> PAGEREF _Toc17208 \h </w:instrText>
        </w:r>
        <w:r>
          <w:fldChar w:fldCharType="separate"/>
        </w:r>
        <w:r>
          <w:t>47</w:t>
        </w:r>
        <w:r>
          <w:fldChar w:fldCharType="end"/>
        </w:r>
      </w:hyperlink>
    </w:p>
    <w:p>
      <w:pPr>
        <w:pStyle w:val="TOC2"/>
        <w:tabs>
          <w:tab w:val="right" w:leader="dot" w:pos="8306"/>
        </w:tabs>
      </w:pPr>
      <w:hyperlink w:anchor="_Toc29741" w:history="1">
        <w:r>
          <w:rPr>
            <w:rFonts w:ascii="仿宋" w:eastAsia="仿宋" w:hAnsi="仿宋" w:cs="仿宋" w:hint="eastAsia"/>
            <w:lang w:eastAsia="zh-CN"/>
          </w:rPr>
          <w:t>(一)、风险识别与评估</w:t>
        </w:r>
        <w:r>
          <w:tab/>
        </w:r>
        <w:r>
          <w:fldChar w:fldCharType="begin"/>
        </w:r>
        <w:r>
          <w:instrText xml:space="preserve"> PAGEREF _Toc29741 \h </w:instrText>
        </w:r>
        <w:r>
          <w:fldChar w:fldCharType="separate"/>
        </w:r>
        <w:r>
          <w:t>47</w:t>
        </w:r>
        <w:r>
          <w:fldChar w:fldCharType="end"/>
        </w:r>
      </w:hyperlink>
    </w:p>
    <w:p>
      <w:pPr>
        <w:pStyle w:val="TOC2"/>
        <w:tabs>
          <w:tab w:val="right" w:leader="dot" w:pos="8306"/>
        </w:tabs>
      </w:pPr>
      <w:hyperlink w:anchor="_Toc19389" w:history="1">
        <w:r>
          <w:rPr>
            <w:rFonts w:ascii="仿宋" w:eastAsia="仿宋" w:hAnsi="仿宋" w:cs="仿宋" w:hint="eastAsia"/>
            <w:lang w:eastAsia="zh-CN"/>
          </w:rPr>
          <w:t>(二)、风险应对策略</w:t>
        </w:r>
        <w:r>
          <w:tab/>
        </w:r>
        <w:r>
          <w:fldChar w:fldCharType="begin"/>
        </w:r>
        <w:r>
          <w:instrText xml:space="preserve"> PAGEREF _Toc19389 \h </w:instrText>
        </w:r>
        <w:r>
          <w:fldChar w:fldCharType="separate"/>
        </w:r>
        <w:r>
          <w:t>48</w:t>
        </w:r>
        <w:r>
          <w:fldChar w:fldCharType="end"/>
        </w:r>
      </w:hyperlink>
    </w:p>
    <w:p>
      <w:pPr>
        <w:pStyle w:val="TOC2"/>
        <w:tabs>
          <w:tab w:val="right" w:leader="dot" w:pos="8306"/>
        </w:tabs>
      </w:pPr>
      <w:hyperlink w:anchor="_Toc25844" w:history="1">
        <w:r>
          <w:rPr>
            <w:rFonts w:ascii="仿宋" w:eastAsia="仿宋" w:hAnsi="仿宋" w:cs="仿宋" w:hint="eastAsia"/>
            <w:lang w:eastAsia="zh-CN"/>
          </w:rPr>
          <w:t>(三)、风险监控与控制</w:t>
        </w:r>
        <w:r>
          <w:tab/>
        </w:r>
        <w:r>
          <w:fldChar w:fldCharType="begin"/>
        </w:r>
        <w:r>
          <w:instrText xml:space="preserve"> PAGEREF _Toc25844 \h </w:instrText>
        </w:r>
        <w:r>
          <w:fldChar w:fldCharType="separate"/>
        </w:r>
        <w:r>
          <w:t>50</w:t>
        </w:r>
        <w:r>
          <w:fldChar w:fldCharType="end"/>
        </w:r>
      </w:hyperlink>
    </w:p>
    <w:p>
      <w:pPr>
        <w:pStyle w:val="TOC1"/>
        <w:tabs>
          <w:tab w:val="right" w:leader="dot" w:pos="8306"/>
        </w:tabs>
      </w:pPr>
      <w:hyperlink w:anchor="_Toc23565" w:history="1">
        <w:r>
          <w:rPr>
            <w:rFonts w:ascii="仿宋" w:eastAsia="仿宋" w:hAnsi="仿宋" w:cs="仿宋" w:hint="eastAsia"/>
            <w:lang w:eastAsia="zh-CN"/>
          </w:rPr>
          <w:t>十三、供应链管理</w:t>
        </w:r>
        <w:r>
          <w:tab/>
        </w:r>
        <w:r>
          <w:fldChar w:fldCharType="begin"/>
        </w:r>
        <w:r>
          <w:instrText xml:space="preserve"> PAGEREF _Toc23565 \h </w:instrText>
        </w:r>
        <w:r>
          <w:fldChar w:fldCharType="separate"/>
        </w:r>
        <w:r>
          <w:t>51</w:t>
        </w:r>
        <w:r>
          <w:fldChar w:fldCharType="end"/>
        </w:r>
      </w:hyperlink>
    </w:p>
    <w:p>
      <w:pPr>
        <w:pStyle w:val="TOC2"/>
        <w:tabs>
          <w:tab w:val="right" w:leader="dot" w:pos="8306"/>
        </w:tabs>
      </w:pPr>
      <w:hyperlink w:anchor="_Toc1845" w:history="1">
        <w:r>
          <w:rPr>
            <w:rFonts w:ascii="仿宋" w:eastAsia="仿宋" w:hAnsi="仿宋" w:cs="仿宋" w:hint="eastAsia"/>
            <w:lang w:eastAsia="zh-CN"/>
          </w:rPr>
          <w:t>(一)、供应链战略规划</w:t>
        </w:r>
        <w:r>
          <w:tab/>
        </w:r>
        <w:r>
          <w:fldChar w:fldCharType="begin"/>
        </w:r>
        <w:r>
          <w:instrText xml:space="preserve"> PAGEREF _Toc1845 \h </w:instrText>
        </w:r>
        <w:r>
          <w:fldChar w:fldCharType="separate"/>
        </w:r>
        <w:r>
          <w:t>51</w:t>
        </w:r>
        <w:r>
          <w:fldChar w:fldCharType="end"/>
        </w:r>
      </w:hyperlink>
    </w:p>
    <w:p>
      <w:pPr>
        <w:pStyle w:val="TOC2"/>
        <w:tabs>
          <w:tab w:val="right" w:leader="dot" w:pos="8306"/>
        </w:tabs>
      </w:pPr>
      <w:hyperlink w:anchor="_Toc2640" w:history="1">
        <w:r>
          <w:rPr>
            <w:rFonts w:ascii="仿宋" w:eastAsia="仿宋" w:hAnsi="仿宋" w:cs="仿宋" w:hint="eastAsia"/>
            <w:lang w:eastAsia="zh-CN"/>
          </w:rPr>
          <w:t>(二)、供应商选择与合作</w:t>
        </w:r>
        <w:r>
          <w:tab/>
        </w:r>
        <w:r>
          <w:fldChar w:fldCharType="begin"/>
        </w:r>
        <w:r>
          <w:instrText xml:space="preserve"> PAGEREF _Toc2640 \h </w:instrText>
        </w:r>
        <w:r>
          <w:fldChar w:fldCharType="separate"/>
        </w:r>
        <w:r>
          <w:t>53</w:t>
        </w:r>
        <w:r>
          <w:fldChar w:fldCharType="end"/>
        </w:r>
      </w:hyperlink>
    </w:p>
    <w:p>
      <w:pPr>
        <w:pStyle w:val="TOC2"/>
        <w:tabs>
          <w:tab w:val="right" w:leader="dot" w:pos="8306"/>
        </w:tabs>
      </w:pPr>
      <w:hyperlink w:anchor="_Toc4473" w:history="1">
        <w:r>
          <w:rPr>
            <w:rFonts w:ascii="仿宋" w:eastAsia="仿宋" w:hAnsi="仿宋" w:cs="仿宋" w:hint="eastAsia"/>
            <w:lang w:eastAsia="zh-CN"/>
          </w:rPr>
          <w:t>(三)、物流与库存管理</w:t>
        </w:r>
        <w:r>
          <w:tab/>
        </w:r>
        <w:r>
          <w:fldChar w:fldCharType="begin"/>
        </w:r>
        <w:r>
          <w:instrText xml:space="preserve"> PAGEREF _Toc4473 \h </w:instrText>
        </w:r>
        <w:r>
          <w:fldChar w:fldCharType="separate"/>
        </w:r>
        <w:r>
          <w:t>54</w:t>
        </w:r>
        <w:r>
          <w:fldChar w:fldCharType="end"/>
        </w:r>
      </w:hyperlink>
    </w:p>
    <w:p>
      <w:pPr>
        <w:pStyle w:val="TOC1"/>
        <w:tabs>
          <w:tab w:val="right" w:leader="dot" w:pos="8306"/>
        </w:tabs>
      </w:pPr>
      <w:hyperlink w:anchor="_Toc12287" w:history="1">
        <w:r>
          <w:rPr>
            <w:rFonts w:ascii="仿宋" w:eastAsia="仿宋" w:hAnsi="仿宋" w:cs="仿宋" w:hint="eastAsia"/>
            <w:lang w:eastAsia="zh-CN"/>
          </w:rPr>
          <w:t>十四、营销与推广策略</w:t>
        </w:r>
        <w:r>
          <w:tab/>
        </w:r>
        <w:r>
          <w:fldChar w:fldCharType="begin"/>
        </w:r>
        <w:r>
          <w:instrText xml:space="preserve"> PAGEREF _Toc12287 \h </w:instrText>
        </w:r>
        <w:r>
          <w:fldChar w:fldCharType="separate"/>
        </w:r>
        <w:r>
          <w:t>55</w:t>
        </w:r>
        <w:r>
          <w:fldChar w:fldCharType="end"/>
        </w:r>
      </w:hyperlink>
    </w:p>
    <w:p>
      <w:pPr>
        <w:pStyle w:val="TOC2"/>
        <w:tabs>
          <w:tab w:val="right" w:leader="dot" w:pos="8306"/>
        </w:tabs>
      </w:pPr>
      <w:hyperlink w:anchor="_Toc18461" w:history="1">
        <w:r>
          <w:rPr>
            <w:rFonts w:ascii="仿宋" w:eastAsia="仿宋" w:hAnsi="仿宋" w:cs="仿宋" w:hint="eastAsia"/>
            <w:lang w:eastAsia="zh-CN"/>
          </w:rPr>
          <w:t>(一)、产品/服务定位与特点</w:t>
        </w:r>
        <w:r>
          <w:tab/>
        </w:r>
        <w:r>
          <w:fldChar w:fldCharType="begin"/>
        </w:r>
        <w:r>
          <w:instrText xml:space="preserve"> PAGEREF _Toc18461 \h </w:instrText>
        </w:r>
        <w:r>
          <w:fldChar w:fldCharType="separate"/>
        </w:r>
        <w:r>
          <w:t>55</w:t>
        </w:r>
        <w:r>
          <w:fldChar w:fldCharType="end"/>
        </w:r>
      </w:hyperlink>
    </w:p>
    <w:p>
      <w:pPr>
        <w:pStyle w:val="TOC2"/>
        <w:tabs>
          <w:tab w:val="right" w:leader="dot" w:pos="8306"/>
        </w:tabs>
      </w:pPr>
      <w:hyperlink w:anchor="_Toc13732" w:history="1">
        <w:r>
          <w:rPr>
            <w:rFonts w:ascii="仿宋" w:eastAsia="仿宋" w:hAnsi="仿宋" w:cs="仿宋" w:hint="eastAsia"/>
            <w:lang w:eastAsia="zh-CN"/>
          </w:rPr>
          <w:t>(二)、市场定位与竞争分析</w:t>
        </w:r>
        <w:r>
          <w:tab/>
        </w:r>
        <w:r>
          <w:fldChar w:fldCharType="begin"/>
        </w:r>
        <w:r>
          <w:instrText xml:space="preserve"> PAGEREF _Toc13732 \h </w:instrText>
        </w:r>
        <w:r>
          <w:fldChar w:fldCharType="separate"/>
        </w:r>
        <w:r>
          <w:t>56</w:t>
        </w:r>
        <w:r>
          <w:fldChar w:fldCharType="end"/>
        </w:r>
      </w:hyperlink>
    </w:p>
    <w:p>
      <w:pPr>
        <w:pStyle w:val="TOC2"/>
        <w:tabs>
          <w:tab w:val="right" w:leader="dot" w:pos="8306"/>
        </w:tabs>
      </w:pPr>
      <w:hyperlink w:anchor="_Toc22682" w:history="1">
        <w:r>
          <w:rPr>
            <w:rFonts w:ascii="仿宋" w:eastAsia="仿宋" w:hAnsi="仿宋" w:cs="仿宋" w:hint="eastAsia"/>
            <w:lang w:eastAsia="zh-CN"/>
          </w:rPr>
          <w:t>(三)、营销渠道与策略</w:t>
        </w:r>
        <w:r>
          <w:tab/>
        </w:r>
        <w:r>
          <w:fldChar w:fldCharType="begin"/>
        </w:r>
        <w:r>
          <w:instrText xml:space="preserve"> PAGEREF _Toc22682 \h </w:instrText>
        </w:r>
        <w:r>
          <w:fldChar w:fldCharType="separate"/>
        </w:r>
        <w:r>
          <w:t>58</w:t>
        </w:r>
        <w:r>
          <w:fldChar w:fldCharType="end"/>
        </w:r>
      </w:hyperlink>
    </w:p>
    <w:p>
      <w:pPr>
        <w:pStyle w:val="TOC2"/>
        <w:tabs>
          <w:tab w:val="right" w:leader="dot" w:pos="8306"/>
        </w:tabs>
      </w:pPr>
      <w:hyperlink w:anchor="_Toc17799" w:history="1">
        <w:r>
          <w:rPr>
            <w:rFonts w:ascii="仿宋" w:eastAsia="仿宋" w:hAnsi="仿宋" w:cs="仿宋" w:hint="eastAsia"/>
            <w:lang w:eastAsia="zh-CN"/>
          </w:rPr>
          <w:t>(四)、推广与宣传活动</w:t>
        </w:r>
        <w:r>
          <w:tab/>
        </w:r>
        <w:r>
          <w:fldChar w:fldCharType="begin"/>
        </w:r>
        <w:r>
          <w:instrText xml:space="preserve"> PAGEREF _Toc17799 \h </w:instrText>
        </w:r>
        <w:r>
          <w:fldChar w:fldCharType="separate"/>
        </w:r>
        <w:r>
          <w:t>59</w:t>
        </w:r>
        <w:r>
          <w:fldChar w:fldCharType="end"/>
        </w:r>
      </w:hyperlink>
    </w:p>
    <w:p>
      <w:pPr>
        <w:pStyle w:val="TOC1"/>
        <w:tabs>
          <w:tab w:val="right" w:leader="dot" w:pos="8306"/>
        </w:tabs>
      </w:pPr>
      <w:hyperlink w:anchor="_Toc29700" w:history="1">
        <w:r>
          <w:rPr>
            <w:rFonts w:ascii="仿宋" w:eastAsia="仿宋" w:hAnsi="仿宋" w:cs="仿宋" w:hint="eastAsia"/>
            <w:lang w:eastAsia="zh-CN"/>
          </w:rPr>
          <w:t>十五、碳化钨项目变更管理</w:t>
        </w:r>
        <w:r>
          <w:tab/>
        </w:r>
        <w:r>
          <w:fldChar w:fldCharType="begin"/>
        </w:r>
        <w:r>
          <w:instrText xml:space="preserve"> PAGEREF _Toc29700 \h </w:instrText>
        </w:r>
        <w:r>
          <w:fldChar w:fldCharType="separate"/>
        </w:r>
        <w:r>
          <w:t>64</w:t>
        </w:r>
        <w:r>
          <w:fldChar w:fldCharType="end"/>
        </w:r>
      </w:hyperlink>
    </w:p>
    <w:p>
      <w:pPr>
        <w:pStyle w:val="TOC2"/>
        <w:tabs>
          <w:tab w:val="right" w:leader="dot" w:pos="8306"/>
        </w:tabs>
      </w:pPr>
      <w:hyperlink w:anchor="_Toc25771" w:history="1">
        <w:r>
          <w:rPr>
            <w:rFonts w:ascii="仿宋" w:eastAsia="仿宋" w:hAnsi="仿宋" w:cs="仿宋" w:hint="eastAsia"/>
            <w:lang w:eastAsia="zh-CN"/>
          </w:rPr>
          <w:t>(一)、变更申请与评估</w:t>
        </w:r>
        <w:r>
          <w:tab/>
        </w:r>
        <w:r>
          <w:fldChar w:fldCharType="begin"/>
        </w:r>
        <w:r>
          <w:instrText xml:space="preserve"> PAGEREF _Toc25771 \h </w:instrText>
        </w:r>
        <w:r>
          <w:fldChar w:fldCharType="separate"/>
        </w:r>
        <w:r>
          <w:t>64</w:t>
        </w:r>
        <w:r>
          <w:fldChar w:fldCharType="end"/>
        </w:r>
      </w:hyperlink>
    </w:p>
    <w:p>
      <w:pPr>
        <w:pStyle w:val="TOC2"/>
        <w:tabs>
          <w:tab w:val="right" w:leader="dot" w:pos="8306"/>
        </w:tabs>
      </w:pPr>
      <w:hyperlink w:anchor="_Toc19087" w:history="1">
        <w:r>
          <w:rPr>
            <w:rFonts w:ascii="仿宋" w:eastAsia="仿宋" w:hAnsi="仿宋" w:cs="仿宋" w:hint="eastAsia"/>
            <w:lang w:eastAsia="zh-CN"/>
          </w:rPr>
          <w:t>(二)、变更实施与控制</w:t>
        </w:r>
        <w:r>
          <w:tab/>
        </w:r>
        <w:r>
          <w:fldChar w:fldCharType="begin"/>
        </w:r>
        <w:r>
          <w:instrText xml:space="preserve"> PAGEREF _Toc19087 \h </w:instrText>
        </w:r>
        <w:r>
          <w:fldChar w:fldCharType="separate"/>
        </w:r>
        <w:r>
          <w:t>65</w:t>
        </w:r>
        <w:r>
          <w:fldChar w:fldCharType="end"/>
        </w:r>
      </w:hyperlink>
    </w:p>
    <w:p>
      <w:pPr>
        <w:pStyle w:val="TOC1"/>
        <w:tabs>
          <w:tab w:val="right" w:leader="dot" w:pos="8306"/>
        </w:tabs>
      </w:pPr>
      <w:hyperlink w:anchor="_Toc11465" w:history="1">
        <w:r>
          <w:rPr>
            <w:rFonts w:ascii="仿宋" w:eastAsia="仿宋" w:hAnsi="仿宋" w:cs="仿宋" w:hint="eastAsia"/>
            <w:lang w:eastAsia="zh-CN"/>
          </w:rPr>
          <w:t>十六、风险识别与分类</w:t>
        </w:r>
        <w:r>
          <w:tab/>
        </w:r>
        <w:r>
          <w:fldChar w:fldCharType="begin"/>
        </w:r>
        <w:r>
          <w:instrText xml:space="preserve"> PAGEREF _Toc11465 \h </w:instrText>
        </w:r>
        <w:r>
          <w:fldChar w:fldCharType="separate"/>
        </w:r>
        <w:r>
          <w:t>65</w:t>
        </w:r>
        <w:r>
          <w:fldChar w:fldCharType="end"/>
        </w:r>
      </w:hyperlink>
    </w:p>
    <w:p>
      <w:pPr>
        <w:pStyle w:val="TOC2"/>
        <w:tabs>
          <w:tab w:val="right" w:leader="dot" w:pos="8306"/>
        </w:tabs>
      </w:pPr>
      <w:hyperlink w:anchor="_Toc22549" w:history="1">
        <w:r>
          <w:rPr>
            <w:rFonts w:ascii="仿宋" w:eastAsia="仿宋" w:hAnsi="仿宋" w:cs="仿宋" w:hint="eastAsia"/>
            <w:lang w:eastAsia="zh-CN"/>
          </w:rPr>
          <w:t>(一)、风险识别</w:t>
        </w:r>
        <w:r>
          <w:tab/>
        </w:r>
        <w:r>
          <w:fldChar w:fldCharType="begin"/>
        </w:r>
        <w:r>
          <w:instrText xml:space="preserve"> PAGEREF _Toc22549 \h </w:instrText>
        </w:r>
        <w:r>
          <w:fldChar w:fldCharType="separate"/>
        </w:r>
        <w:r>
          <w:t>65</w:t>
        </w:r>
        <w:r>
          <w:fldChar w:fldCharType="end"/>
        </w:r>
      </w:hyperlink>
    </w:p>
    <w:p>
      <w:pPr>
        <w:pStyle w:val="TOC2"/>
        <w:tabs>
          <w:tab w:val="right" w:leader="dot" w:pos="8306"/>
        </w:tabs>
      </w:pPr>
      <w:hyperlink w:anchor="_Toc30519" w:history="1">
        <w:r>
          <w:rPr>
            <w:rFonts w:ascii="仿宋" w:eastAsia="仿宋" w:hAnsi="仿宋" w:cs="仿宋" w:hint="eastAsia"/>
            <w:lang w:eastAsia="zh-CN"/>
          </w:rPr>
          <w:t>(二)、风险分类</w:t>
        </w:r>
        <w:r>
          <w:tab/>
        </w:r>
        <w:r>
          <w:fldChar w:fldCharType="begin"/>
        </w:r>
        <w:r>
          <w:instrText xml:space="preserve"> PAGEREF _Toc30519 \h </w:instrText>
        </w:r>
        <w:r>
          <w:fldChar w:fldCharType="separate"/>
        </w:r>
        <w:r>
          <w:t>67</w:t>
        </w:r>
        <w:r>
          <w:fldChar w:fldCharType="end"/>
        </w:r>
      </w:hyperlink>
    </w:p>
    <w:p>
      <w:pPr>
        <w:pStyle w:val="TOC1"/>
        <w:tabs>
          <w:tab w:val="right" w:leader="dot" w:pos="8306"/>
        </w:tabs>
      </w:pPr>
      <w:hyperlink w:anchor="_Toc12785" w:history="1">
        <w:r>
          <w:rPr>
            <w:rFonts w:ascii="仿宋" w:eastAsia="仿宋" w:hAnsi="仿宋" w:cs="仿宋" w:hint="eastAsia"/>
            <w:lang w:eastAsia="zh-CN"/>
          </w:rPr>
          <w:t>十七、碳化钨项目工程方案分析</w:t>
        </w:r>
        <w:r>
          <w:tab/>
        </w:r>
        <w:r>
          <w:fldChar w:fldCharType="begin"/>
        </w:r>
        <w:r>
          <w:instrText xml:space="preserve"> PAGEREF _Toc12785 \h </w:instrText>
        </w:r>
        <w:r>
          <w:fldChar w:fldCharType="separate"/>
        </w:r>
        <w:r>
          <w:t>68</w:t>
        </w:r>
        <w:r>
          <w:fldChar w:fldCharType="end"/>
        </w:r>
      </w:hyperlink>
    </w:p>
    <w:p>
      <w:pPr>
        <w:pStyle w:val="TOC2"/>
        <w:tabs>
          <w:tab w:val="right" w:leader="dot" w:pos="8306"/>
        </w:tabs>
      </w:pPr>
      <w:hyperlink w:anchor="_Toc2002" w:history="1">
        <w:r>
          <w:rPr>
            <w:rFonts w:ascii="仿宋" w:eastAsia="仿宋" w:hAnsi="仿宋" w:cs="仿宋" w:hint="eastAsia"/>
            <w:lang w:eastAsia="zh-CN"/>
          </w:rPr>
          <w:t>(一)、建筑工程设计原则</w:t>
        </w:r>
        <w:r>
          <w:tab/>
        </w:r>
        <w:r>
          <w:fldChar w:fldCharType="begin"/>
        </w:r>
        <w:r>
          <w:instrText xml:space="preserve"> PAGEREF _Toc2002 \h </w:instrText>
        </w:r>
        <w:r>
          <w:fldChar w:fldCharType="separate"/>
        </w:r>
        <w:r>
          <w:t>68</w:t>
        </w:r>
        <w:r>
          <w:fldChar w:fldCharType="end"/>
        </w:r>
      </w:hyperlink>
    </w:p>
    <w:p>
      <w:pPr>
        <w:pStyle w:val="TOC2"/>
        <w:tabs>
          <w:tab w:val="right" w:leader="dot" w:pos="8306"/>
        </w:tabs>
      </w:pPr>
      <w:hyperlink w:anchor="_Toc18614" w:history="1">
        <w:r>
          <w:rPr>
            <w:rFonts w:ascii="仿宋" w:eastAsia="仿宋" w:hAnsi="仿宋" w:cs="仿宋" w:hint="eastAsia"/>
            <w:lang w:eastAsia="zh-CN"/>
          </w:rPr>
          <w:t>(二)、土建工程建设指标</w:t>
        </w:r>
        <w:r>
          <w:tab/>
        </w:r>
        <w:r>
          <w:fldChar w:fldCharType="begin"/>
        </w:r>
        <w:r>
          <w:instrText xml:space="preserve"> PAGEREF _Toc18614 \h </w:instrText>
        </w:r>
        <w:r>
          <w:fldChar w:fldCharType="separate"/>
        </w:r>
        <w:r>
          <w:t>72</w:t>
        </w:r>
        <w:r>
          <w:fldChar w:fldCharType="end"/>
        </w:r>
      </w:hyperlink>
    </w:p>
    <w:p>
      <w:pPr>
        <w:pStyle w:val="TOC1"/>
        <w:tabs>
          <w:tab w:val="right" w:leader="dot" w:pos="8306"/>
        </w:tabs>
      </w:pPr>
      <w:hyperlink w:anchor="_Toc98" w:history="1">
        <w:r>
          <w:rPr>
            <w:rFonts w:ascii="仿宋" w:eastAsia="仿宋" w:hAnsi="仿宋" w:cs="仿宋" w:hint="eastAsia"/>
            <w:lang w:eastAsia="zh-CN"/>
          </w:rPr>
          <w:t>十八、碳化钨项目实施时间节点</w:t>
        </w:r>
        <w:r>
          <w:tab/>
        </w:r>
        <w:r>
          <w:fldChar w:fldCharType="begin"/>
        </w:r>
        <w:r>
          <w:instrText xml:space="preserve"> PAGEREF _Toc98 \h </w:instrText>
        </w:r>
        <w:r>
          <w:fldChar w:fldCharType="separate"/>
        </w:r>
        <w:r>
          <w:t>73</w:t>
        </w:r>
        <w:r>
          <w:fldChar w:fldCharType="end"/>
        </w:r>
      </w:hyperlink>
    </w:p>
    <w:p>
      <w:pPr>
        <w:pStyle w:val="TOC2"/>
        <w:tabs>
          <w:tab w:val="right" w:leader="dot" w:pos="8306"/>
        </w:tabs>
      </w:pPr>
      <w:hyperlink w:anchor="_Toc25732" w:history="1">
        <w:r>
          <w:rPr>
            <w:rFonts w:ascii="仿宋" w:eastAsia="仿宋" w:hAnsi="仿宋" w:cs="仿宋" w:hint="eastAsia"/>
            <w:lang w:eastAsia="zh-CN"/>
          </w:rPr>
          <w:t>(一)、碳化钨项目启动阶段时间节点</w:t>
        </w:r>
        <w:r>
          <w:tab/>
        </w:r>
        <w:r>
          <w:fldChar w:fldCharType="begin"/>
        </w:r>
        <w:r>
          <w:instrText xml:space="preserve"> PAGEREF _Toc25732 \h </w:instrText>
        </w:r>
        <w:r>
          <w:fldChar w:fldCharType="separate"/>
        </w:r>
        <w:r>
          <w:t>73</w:t>
        </w:r>
        <w:r>
          <w:fldChar w:fldCharType="end"/>
        </w:r>
      </w:hyperlink>
    </w:p>
    <w:p>
      <w:pPr>
        <w:pStyle w:val="TOC2"/>
        <w:tabs>
          <w:tab w:val="right" w:leader="dot" w:pos="8306"/>
        </w:tabs>
      </w:pPr>
      <w:hyperlink w:anchor="_Toc26654" w:history="1">
        <w:r>
          <w:rPr>
            <w:rFonts w:ascii="仿宋" w:eastAsia="仿宋" w:hAnsi="仿宋" w:cs="仿宋" w:hint="eastAsia"/>
            <w:lang w:eastAsia="zh-CN"/>
          </w:rPr>
          <w:t>(二)、碳化钨项目执行阶段时间节点</w:t>
        </w:r>
        <w:r>
          <w:tab/>
        </w:r>
        <w:r>
          <w:fldChar w:fldCharType="begin"/>
        </w:r>
        <w:r>
          <w:instrText xml:space="preserve"> PAGEREF _Toc26654 \h </w:instrText>
        </w:r>
        <w:r>
          <w:fldChar w:fldCharType="separate"/>
        </w:r>
        <w:r>
          <w:t>74</w:t>
        </w:r>
        <w:r>
          <w:fldChar w:fldCharType="end"/>
        </w:r>
      </w:hyperlink>
    </w:p>
    <w:p>
      <w:pPr>
        <w:pStyle w:val="TOC2"/>
        <w:tabs>
          <w:tab w:val="right" w:leader="dot" w:pos="8306"/>
        </w:tabs>
      </w:pPr>
      <w:hyperlink w:anchor="_Toc6402" w:history="1">
        <w:r>
          <w:rPr>
            <w:rFonts w:ascii="仿宋" w:eastAsia="仿宋" w:hAnsi="仿宋" w:cs="仿宋" w:hint="eastAsia"/>
            <w:lang w:eastAsia="zh-CN"/>
          </w:rPr>
          <w:t>(三)、碳化钨项目完成阶段时间节点</w:t>
        </w:r>
        <w:r>
          <w:tab/>
        </w:r>
        <w:r>
          <w:fldChar w:fldCharType="begin"/>
        </w:r>
        <w:r>
          <w:instrText xml:space="preserve"> PAGEREF _Toc6402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34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1943"/>
      <w:r>
        <w:rPr>
          <w:rFonts w:ascii="仿宋" w:eastAsia="仿宋" w:hAnsi="仿宋" w:cs="仿宋" w:hint="eastAsia"/>
          <w:sz w:val="28"/>
          <w:lang w:eastAsia="zh-CN"/>
        </w:rPr>
        <w:t>一、碳化钨项目绩效评估</w:t>
      </w:r>
      <w:bookmarkEnd w:id="2"/>
    </w:p>
    <w:p>
      <w:pPr>
        <w:pStyle w:val="Heading2"/>
        <w:rPr>
          <w:rFonts w:ascii="仿宋" w:eastAsia="仿宋" w:hAnsi="仿宋" w:cs="仿宋" w:hint="eastAsia"/>
          <w:lang w:eastAsia="zh-CN"/>
        </w:rPr>
      </w:pPr>
      <w:bookmarkStart w:id="3" w:name="_Toc25510"/>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在碳化钨项目中，我们设计了一套全面的绩效评估指标，以确保碳化钨项目的可控和成功交付。这些指标跨足碳化钨项目目标、成本、进度和质量等多个维度，为我们提供了全面洞察碳化钨项目的健康状况。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碳化钨项目目标达成率是我们关注的首要指标。我们设定了明确的目标，并通过定期监测和评估，迅速发现并应对潜在的目标偏差。这为碳化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成本绩效是另一个核心关注点。通过实际成本与预算成本的对比分析，我们深入了解成本差异的原因，及时调整资源分配，保持碳化钨项目在经济效益方面的合理水平。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碳化钨项目进度作为关键的绩效指标之一，得到了精心的关注。我们制定了详细的碳化钨项目进度计划，并设立了进度符合度指标，确保实际进度与计划进度保持一致。这使我们能够快速发现和解决潜在的进度问题，保持碳化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碳化钨项目绩效的不可或缺的一环。我们引入了一系列的质量标准和客户满意度指标，以确保碳化钨项目交付的成果在质量上达到或超越预期水平。通过持续监测这些指标，我们努力提升碳化钨项目整体质量水平，为碳化钨项目的成功交付提供有力保障。通过这些科学且全面的绩效评估，我们能够更好地引导碳化钨项目的持续改进，确保碳化钨项目目标的顺利达成。</w:t>
      </w:r>
    </w:p>
    <w:p>
      <w:pPr>
        <w:pStyle w:val="Heading2"/>
        <w:ind w:firstLine="560" w:firstLineChars="200"/>
        <w:rPr>
          <w:rFonts w:ascii="仿宋" w:eastAsia="仿宋" w:hAnsi="仿宋" w:cs="仿宋" w:hint="eastAsia"/>
          <w:sz w:val="28"/>
          <w:lang w:eastAsia="zh-CN"/>
        </w:rPr>
      </w:pPr>
      <w:bookmarkStart w:id="4" w:name="_Toc5878"/>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绩效评估是碳化钨项目中的关键环节，为确保碳化钨项目达到预期目标，我们采用了多层次、多维度的绩效评估方法。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碳化钨项目的战略目标对齐，确保每个决策和行动都与碳化钨项目整体目标保持一致。团队会定期召开战略对齐会议，审视当前工作与碳化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碳化钨项目进度、质量、成本和风险等方面。这些指标通过数据收集和分析，为碳化钨项目管理团队提供了客观的评估依据。例如，我们通过碳化钨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绩效评估不仅仅停留在碳化钨项目内部，还考虑了碳化钨项目对外部环境的影响。我们定期进行干系人满意度调查，以了解各利益相关方对碳化钨项目的期望和满意度，并及时做出调整。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这种多层次、多角度的绩效评估方法，使得我们能够全面了解碳化钨项目的运行状态，及时做出调整，确保碳化钨项目在不断变化的环境中保持稳健前行。</w:t>
      </w:r>
    </w:p>
    <w:p>
      <w:pPr>
        <w:pStyle w:val="Heading2"/>
        <w:ind w:firstLine="560" w:firstLineChars="200"/>
        <w:rPr>
          <w:rFonts w:ascii="仿宋" w:eastAsia="仿宋" w:hAnsi="仿宋" w:cs="仿宋" w:hint="eastAsia"/>
          <w:sz w:val="28"/>
          <w:lang w:eastAsia="zh-CN"/>
        </w:rPr>
      </w:pPr>
      <w:bookmarkStart w:id="5" w:name="_Toc11309"/>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为了确保碳化钨项目的有效管理和不断优化，我们采用了精心设计的绩效评估周期。这个周期旨在实现灵活、实时和全面的评估，以适应碳化钨项目执行中的各种挑战。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碳化钨项目的不同需求，分为短期、中期和长期。短期评估关注每个迭代或工作周期，以及时发现和解决当前任务中的问题。中期评估涵盖几个迭代，深入了解整体碳化钨项目的趋势和性能。长期评估则着眼于整个碳化钨项目阶段，确保碳化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碳化钨项目管理工具和协作平台，团队成员能够随时更新和分享碳化钨项目数据。这种实时性的反馈机制使我们能够及时察觉潜在问题，快速调整，保持碳化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碳化钨项目的决策制定密不可分。每个周期的碳化钨项目回顾会议成为集体总结经验、识别问题深层次原因并找到创新解决方案的平台。这种定期的反思与调整机制使碳化钨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7198"/>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21854"/>
      <w:r>
        <w:rPr>
          <w:rFonts w:ascii="仿宋" w:eastAsia="仿宋" w:hAnsi="仿宋" w:cs="仿宋" w:hint="eastAsia"/>
          <w:lang w:eastAsia="zh-CN"/>
        </w:rPr>
        <w:t>(一)、碳化钨行业分析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碳化钨行业一直以来都是市场的关注焦点。行业内的发展趋势、竞争态势以及潜在机会都对碳化钨项目的推进产生深远的影响。通过深入研究行业的整体概貌，我们将更好地理解行业的核心特征，为碳化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碳化钨行业，技术一直是推动创新和发展的关键因素。我们将对当前技术趋势进行详尽分析，包括但不限于人工智能、大数据应用、先进制造技术等。这有助于碳化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碳化钨项目成功的基础。我们将对主要竞争对手进行深入研究，包括其市场份额、产品特点、市场定位等。通过全面了解竞争对手的优势和劣势，碳化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2233"/>
      <w:r>
        <w:rPr>
          <w:rFonts w:ascii="仿宋" w:eastAsia="仿宋" w:hAnsi="仿宋" w:cs="仿宋" w:hint="eastAsia"/>
          <w:sz w:val="28"/>
          <w:lang w:eastAsia="zh-CN"/>
        </w:rPr>
        <w:t>(二)、碳化钨市场分析预测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通过对市场规模的深入调研，我们将预测碳化钨市场未来的增长趋势。这包括市场的整体规模、各细分领域的发展趋势等。碳化钨项目可以根据市场的扩张速度和潜在机会，制定更符合市场需求的发展策略。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了解消费者的需求是市场分析的核心。我们将通过调查研究，深入挖掘目标消费者的需求特点、购买习惯以及对产品和服务的期望。这有助于碳化钨项目更好地定位目标市场，提供更符合消费者期待的解决方案。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风险是碳化钨项目实施过程中需要充分考虑的因素。我们将对市场风险进行全面评估，包括但不限于政策法规风险、市场竞争风险、技术变革风险等。通过对潜在风险的深入分析，碳化钨项目可以制定相应的风险缓解策略，降低不确定性对碳化钨项目的影响。</w:t>
      </w:r>
    </w:p>
    <w:p>
      <w:pPr>
        <w:pStyle w:val="Heading1"/>
        <w:ind w:firstLine="560" w:firstLineChars="200"/>
        <w:rPr>
          <w:rFonts w:ascii="仿宋" w:eastAsia="仿宋" w:hAnsi="仿宋" w:cs="仿宋" w:hint="eastAsia"/>
          <w:sz w:val="28"/>
          <w:lang w:eastAsia="zh-CN"/>
        </w:rPr>
      </w:pPr>
      <w:bookmarkStart w:id="9" w:name="_Toc8804"/>
      <w:r>
        <w:rPr>
          <w:rFonts w:ascii="仿宋" w:eastAsia="仿宋" w:hAnsi="仿宋" w:cs="仿宋" w:hint="eastAsia"/>
          <w:sz w:val="28"/>
          <w:lang w:eastAsia="zh-CN"/>
        </w:rPr>
        <w:t>三、碳化钨项目危机管理</w:t>
      </w:r>
      <w:bookmarkEnd w:id="9"/>
    </w:p>
    <w:p>
      <w:pPr>
        <w:pStyle w:val="Heading2"/>
        <w:rPr>
          <w:rFonts w:ascii="仿宋" w:eastAsia="仿宋" w:hAnsi="仿宋" w:cs="仿宋" w:hint="eastAsia"/>
          <w:lang w:eastAsia="zh-CN"/>
        </w:rPr>
      </w:pPr>
      <w:bookmarkStart w:id="10" w:name="_Toc17501"/>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碳化钨项目危机管理中，危机预警与识别是确保碳化钨项目稳健运行的核心步骤。通过建立全面的监测机制，碳化钨项目团队旨在及时发现和理解潜在的风险和危机因素，以便采取及时的预防和应对措施，确保碳化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首先，通过深入的风险评估，碳化钨项目团队全面分析了整个碳化钨项目和各个阶段可能存在的威胁。这包括准确评估每个潜在风险的发生概率和可能影响的程度，为后续危机预警提供了有力支持。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碳化钨项目团队着重于明确定义碳化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碳化钨项目进展的持续监控，团队能够及时发现潜在问题并作出迅速反应。碳化钨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在这一阶段，团队的专业素养和反应速度将发挥至关重要的作用，以确保潜在危机能够在初期得到有效的处理，最大程度地减轻负面影响。通过危机预警与识别，碳化钨项目得以更有序、可控地推进。</w:t>
      </w:r>
    </w:p>
    <w:p>
      <w:pPr>
        <w:pStyle w:val="Heading2"/>
        <w:ind w:firstLine="560" w:firstLineChars="200"/>
        <w:rPr>
          <w:rFonts w:ascii="仿宋" w:eastAsia="仿宋" w:hAnsi="仿宋" w:cs="仿宋" w:hint="eastAsia"/>
          <w:sz w:val="28"/>
          <w:lang w:eastAsia="zh-CN"/>
        </w:rPr>
      </w:pPr>
      <w:bookmarkStart w:id="11" w:name="_Toc13045"/>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在危机发生时，碳化钨项目团队立即行动，成立了应急小组。该小组的任务是迅速制定并实施紧急应对措施，以最小化潜在损失。以下是采取的主要措施：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暂停碳化钨项目进度：为遏制危机蔓延，碳化钨项目暂时停止进行，以便全面评估当前状况。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资源重新分配：重新评估碳化钨项目资源的分配，确保最大限度地减小损失。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实时沟通：与关键利益相关者建立实时沟通机制，向他们传递碳化钨项目危机的实际状况，保障碳化钨项目核心利益。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在紧急应对的同时，碳化钨项目团队强调了团队协作和有效沟通的重要性。以下是团队协作的关键举措：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信息共享机制：建立了信息共享平台，确保团队成员能够及时获取碳化钨项目危机的实时信息。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领导者沟通：碳化钨项目领导者通过定期会议和即时沟通工具，指导团队应对危机，保持团队稳定运行。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随着危机得到初步控制，碳化钨项目团队转向制定恢复计划，以确保碳化钨项目能够从中迅速恢复。主要恢复计划包括：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修复受损的进度计划：重新评估碳化钨项目进度，制定修复计划，确保碳化钨项目尽快回归正常进程。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重新调整资源分配：优化资源分配，确保碳化钨项目在有限资源下高效运转。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风险管理机制加强：对碳化钨项目风险进行全面评估，制定更强化的风险管理策略，以预防未来可能的危机。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17748"/>
      <w:r>
        <w:rPr>
          <w:rFonts w:ascii="仿宋" w:eastAsia="仿宋" w:hAnsi="仿宋" w:cs="仿宋" w:hint="eastAsia"/>
          <w:sz w:val="28"/>
          <w:lang w:eastAsia="zh-CN"/>
        </w:rPr>
        <w:t>四、碳化钨项目土建工程</w:t>
      </w:r>
      <w:bookmarkEnd w:id="12"/>
    </w:p>
    <w:p>
      <w:pPr>
        <w:pStyle w:val="Heading2"/>
        <w:rPr>
          <w:rFonts w:ascii="仿宋" w:eastAsia="仿宋" w:hAnsi="仿宋" w:cs="仿宋" w:hint="eastAsia"/>
          <w:lang w:eastAsia="zh-CN"/>
        </w:rPr>
      </w:pPr>
      <w:bookmarkStart w:id="13" w:name="_Toc8373"/>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在碳化钨项目的建筑工程设计中，我们将秉承一系列重要的设计原则，以确保碳化钨项目建筑在功能、美观、可持续性等方面达到最佳效果。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首要原则是确保建筑的功能性得到最大化的发挥。我们将充分理解碳化钨项目的实际需求，合理布局各个功能区域，保证建筑在满足业务需求的同时，提供高效的工作环境。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在建筑设计中，我们将综合考虑建设和运营成本。通过精细的经济效益分析，确保设计方案在高效利用资源的同时，对碳化钨项目的长期盈利能力有积极的贡献。</w:t>
      </w:r>
    </w:p>
    <w:p>
      <w:pPr>
        <w:pStyle w:val="Heading2"/>
        <w:ind w:firstLine="560" w:firstLineChars="200"/>
        <w:rPr>
          <w:rFonts w:ascii="仿宋" w:eastAsia="仿宋" w:hAnsi="仿宋" w:cs="仿宋" w:hint="eastAsia"/>
          <w:sz w:val="28"/>
          <w:lang w:eastAsia="zh-CN"/>
        </w:rPr>
      </w:pPr>
      <w:bookmarkStart w:id="14" w:name="_Toc4172"/>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碳化钨项目的土建工程设计中，我们将精准设定设计年限，结合碳化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碳化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20679"/>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碳化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碳化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碳化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25666"/>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本期工程碳化钨项目预计总建筑面积XXX平方米，其中：计容建筑面积XXX平方米，计划建筑工程投资XX万元，占碳化钨项目总投资的XX%。</w:t>
      </w:r>
    </w:p>
    <w:p>
      <w:pPr>
        <w:pStyle w:val="Heading1"/>
        <w:ind w:firstLine="560" w:firstLineChars="200"/>
        <w:rPr>
          <w:rFonts w:ascii="仿宋" w:eastAsia="仿宋" w:hAnsi="仿宋" w:cs="仿宋" w:hint="eastAsia"/>
          <w:sz w:val="28"/>
          <w:lang w:eastAsia="zh-CN"/>
        </w:rPr>
      </w:pPr>
      <w:bookmarkStart w:id="17" w:name="_Toc25338"/>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21385"/>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碳化钨项目的技术管理特点体现在其创新导向。通过引入最先进的技术趋势和解决方案，碳化钨项目致力于提升科技含量、提高质量和效率水平。这意味着我们将采用最新的工具和方法，确保碳化钨项目在技术层面始终走在前沿，从而在竞争激烈的市场中脱颖而出。</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碳化钨项目技术管理的显著特征。通过整合不同领域的技术资源，我们实现了跨学科的协同工作。这有助于优化技术架构，提高整体效能。此外，整合性策略还促进了不同技术团队之间的紧密沟通和高效合作，确保碳化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碳化钨项目所采用的技术。通过不断优化技术方案，碳化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碳化钨项目团队将在碳化钨项目初期识别可能的技术风险，并采取相应的预防和应对措施。通过建立健全的风险评估机制，碳化钨项目能够在实施过程中及时发现并解决潜在的技术问题，保障碳化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通过这些独特的技术管理特点，我们确信在碳化钨项目中，技术将成为碳化钨项目成功的有力支持。这一深度剖析揭示了技术管理在碳化钨项目实施中的关键作用，为碳化钨项目的技术基础奠定了坚实的基础。</w:t>
      </w:r>
    </w:p>
    <w:p>
      <w:pPr>
        <w:pStyle w:val="Heading2"/>
        <w:ind w:firstLine="560" w:firstLineChars="200"/>
        <w:rPr>
          <w:rFonts w:ascii="仿宋" w:eastAsia="仿宋" w:hAnsi="仿宋" w:cs="仿宋" w:hint="eastAsia"/>
          <w:sz w:val="28"/>
          <w:lang w:eastAsia="zh-CN"/>
        </w:rPr>
      </w:pPr>
      <w:bookmarkStart w:id="19" w:name="_Toc13096"/>
      <w:r>
        <w:rPr>
          <w:rFonts w:ascii="仿宋" w:eastAsia="仿宋" w:hAnsi="仿宋" w:cs="仿宋" w:hint="eastAsia"/>
          <w:sz w:val="28"/>
          <w:lang w:eastAsia="zh-CN"/>
        </w:rPr>
        <w:t>(二)、碳化钨项目工艺技术设计方案</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碳化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碳化钨项目将严格按照相关行业规范要求进行组织。通过有效控制产品质量，碳化钨项目将致力于为顾客提供优质的碳化钨项目产品和良好的服务。这体现了碳化钨项目对于生产活动合规性和质量标准的高度重视，为碳化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碳化钨项目注重生态效益和清洁生产原则。碳化钨项目建设将紧密结合地方特色经济发展，与社会经济发展规划和区域环境保护规划方案相协调一致。通过与当地区域自然生态系统的结合，碳化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碳化钨项目产品具有多样化的客户需求和个性化的特点。因此，碳化钨项目产品规格品种多样，且单批生产数量较小。为满足这一特点，碳化钨项目承办单位将建设先进的柔性制造生产线。通过广泛应用柔性制造技术，碳化钨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总体而言，碳化钨项目采用的技术具有较高的技术含量和自动化水平，处于国内先进水平。这一技术选用不仅体现了对生产效率、质量和环境友好性的高标准要求，同时为碳化钨项目的可持续发展奠定了坚实的基础。</w:t>
      </w:r>
    </w:p>
    <w:p>
      <w:pPr>
        <w:pStyle w:val="Heading2"/>
        <w:ind w:firstLine="560" w:firstLineChars="200"/>
        <w:rPr>
          <w:rFonts w:ascii="仿宋" w:eastAsia="仿宋" w:hAnsi="仿宋" w:cs="仿宋" w:hint="eastAsia"/>
          <w:sz w:val="28"/>
          <w:lang w:eastAsia="zh-CN"/>
        </w:rPr>
      </w:pPr>
      <w:bookmarkStart w:id="20" w:name="_Toc23067"/>
      <w:r>
        <w:rPr>
          <w:rFonts w:ascii="仿宋" w:eastAsia="仿宋" w:hAnsi="仿宋" w:cs="仿宋" w:hint="eastAsia"/>
          <w:sz w:val="28"/>
          <w:lang w:eastAsia="zh-CN"/>
        </w:rPr>
        <w:t>(三)、设备选型方案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为确保碳化钨项目的高效生产和技术实施，我们制定了一套精心设计的设备选型方案，以满足碳化钨项目生产、质量和环保的要求。该方案的主要特点如下：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碳化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https://d.book118.com/428133141055006032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835EEE"/>
    <w:rsid w:val="13835EE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28133141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2024-01-28T05:09:00Z</dcterms:created>
  <dcterms:modified xsi:type="dcterms:W3CDTF">2024-01-28T05:10:06Z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51BA103ED0604DE48FBD68A2BCB439D7_11</vt:lpwstr>
  </property>
  <property fmtid="{D5CDD505-2E9C-101B-9397-08002B2CF9AE}" pid="3" name="KSOProductBuildVer">
    <vt:lpwstr>2052-12.1.0.16120</vt:lpwstr>
  </property>
</Properties>
</file>