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液压机械元件项目构思建设方案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99" w:history="1">
        <w:r>
          <w:rPr>
            <w:rFonts w:ascii="仿宋" w:eastAsia="仿宋" w:hAnsi="仿宋" w:cs="仿宋" w:hint="eastAsia"/>
            <w:lang w:eastAsia="zh-CN"/>
          </w:rPr>
          <w:t>概论</w:t>
        </w:r>
        <w:r>
          <w:tab/>
        </w:r>
        <w:r>
          <w:fldChar w:fldCharType="begin"/>
        </w:r>
        <w:r>
          <w:instrText xml:space="preserve"> PAGEREF _Toc20499 \h </w:instrText>
        </w:r>
        <w:r>
          <w:fldChar w:fldCharType="separate"/>
        </w:r>
        <w:r>
          <w:t>3</w:t>
        </w:r>
        <w:r>
          <w:fldChar w:fldCharType="end"/>
        </w:r>
      </w:hyperlink>
    </w:p>
    <w:p>
      <w:pPr>
        <w:pStyle w:val="TOC1"/>
        <w:tabs>
          <w:tab w:val="right" w:leader="dot" w:pos="8306"/>
        </w:tabs>
      </w:pPr>
      <w:hyperlink w:anchor="_Toc30770" w:history="1">
        <w:r>
          <w:rPr>
            <w:rFonts w:ascii="仿宋" w:eastAsia="仿宋" w:hAnsi="仿宋" w:cs="仿宋" w:hint="eastAsia"/>
            <w:lang w:eastAsia="zh-CN"/>
          </w:rPr>
          <w:t>一、背景、必要性分析</w:t>
        </w:r>
        <w:r>
          <w:tab/>
        </w:r>
        <w:r>
          <w:fldChar w:fldCharType="begin"/>
        </w:r>
        <w:r>
          <w:instrText xml:space="preserve"> PAGEREF _Toc30770 \h </w:instrText>
        </w:r>
        <w:r>
          <w:fldChar w:fldCharType="separate"/>
        </w:r>
        <w:r>
          <w:t>3</w:t>
        </w:r>
        <w:r>
          <w:fldChar w:fldCharType="end"/>
        </w:r>
      </w:hyperlink>
    </w:p>
    <w:p>
      <w:pPr>
        <w:pStyle w:val="TOC2"/>
        <w:tabs>
          <w:tab w:val="right" w:leader="dot" w:pos="8306"/>
        </w:tabs>
      </w:pPr>
      <w:hyperlink w:anchor="_Toc767" w:history="1">
        <w:r>
          <w:rPr>
            <w:rFonts w:ascii="仿宋" w:eastAsia="仿宋" w:hAnsi="仿宋" w:cs="仿宋" w:hint="eastAsia"/>
            <w:lang w:eastAsia="zh-CN"/>
          </w:rPr>
          <w:t>(一)、项目建设背景</w:t>
        </w:r>
        <w:r>
          <w:tab/>
        </w:r>
        <w:r>
          <w:fldChar w:fldCharType="begin"/>
        </w:r>
        <w:r>
          <w:instrText xml:space="preserve"> PAGEREF _Toc767 \h </w:instrText>
        </w:r>
        <w:r>
          <w:fldChar w:fldCharType="separate"/>
        </w:r>
        <w:r>
          <w:t>3</w:t>
        </w:r>
        <w:r>
          <w:fldChar w:fldCharType="end"/>
        </w:r>
      </w:hyperlink>
    </w:p>
    <w:p>
      <w:pPr>
        <w:pStyle w:val="TOC2"/>
        <w:tabs>
          <w:tab w:val="right" w:leader="dot" w:pos="8306"/>
        </w:tabs>
      </w:pPr>
      <w:hyperlink w:anchor="_Toc27664" w:history="1">
        <w:r>
          <w:rPr>
            <w:rFonts w:ascii="仿宋" w:eastAsia="仿宋" w:hAnsi="仿宋" w:cs="仿宋" w:hint="eastAsia"/>
            <w:lang w:eastAsia="zh-CN"/>
          </w:rPr>
          <w:t>(二)、必要性分析</w:t>
        </w:r>
        <w:r>
          <w:tab/>
        </w:r>
        <w:r>
          <w:fldChar w:fldCharType="begin"/>
        </w:r>
        <w:r>
          <w:instrText xml:space="preserve"> PAGEREF _Toc27664 \h </w:instrText>
        </w:r>
        <w:r>
          <w:fldChar w:fldCharType="separate"/>
        </w:r>
        <w:r>
          <w:t>4</w:t>
        </w:r>
        <w:r>
          <w:fldChar w:fldCharType="end"/>
        </w:r>
      </w:hyperlink>
    </w:p>
    <w:p>
      <w:pPr>
        <w:pStyle w:val="TOC2"/>
        <w:tabs>
          <w:tab w:val="right" w:leader="dot" w:pos="8306"/>
        </w:tabs>
      </w:pPr>
      <w:hyperlink w:anchor="_Toc7077" w:history="1">
        <w:r>
          <w:rPr>
            <w:rFonts w:ascii="仿宋" w:eastAsia="仿宋" w:hAnsi="仿宋" w:cs="仿宋" w:hint="eastAsia"/>
            <w:lang w:eastAsia="zh-CN"/>
          </w:rPr>
          <w:t>(三)、项目建设有利条件</w:t>
        </w:r>
        <w:r>
          <w:tab/>
        </w:r>
        <w:r>
          <w:fldChar w:fldCharType="begin"/>
        </w:r>
        <w:r>
          <w:instrText xml:space="preserve"> PAGEREF _Toc7077 \h </w:instrText>
        </w:r>
        <w:r>
          <w:fldChar w:fldCharType="separate"/>
        </w:r>
        <w:r>
          <w:t>5</w:t>
        </w:r>
        <w:r>
          <w:fldChar w:fldCharType="end"/>
        </w:r>
      </w:hyperlink>
    </w:p>
    <w:p>
      <w:pPr>
        <w:pStyle w:val="TOC1"/>
        <w:tabs>
          <w:tab w:val="right" w:leader="dot" w:pos="8306"/>
        </w:tabs>
      </w:pPr>
      <w:hyperlink w:anchor="_Toc30462" w:history="1">
        <w:r>
          <w:rPr>
            <w:rFonts w:ascii="仿宋" w:eastAsia="仿宋" w:hAnsi="仿宋" w:cs="仿宋" w:hint="eastAsia"/>
            <w:lang w:eastAsia="zh-CN"/>
          </w:rPr>
          <w:t>二、发展规划、产业政策和行业准入分析</w:t>
        </w:r>
        <w:r>
          <w:tab/>
        </w:r>
        <w:r>
          <w:fldChar w:fldCharType="begin"/>
        </w:r>
        <w:r>
          <w:instrText xml:space="preserve"> PAGEREF _Toc30462 \h </w:instrText>
        </w:r>
        <w:r>
          <w:fldChar w:fldCharType="separate"/>
        </w:r>
        <w:r>
          <w:t>7</w:t>
        </w:r>
        <w:r>
          <w:fldChar w:fldCharType="end"/>
        </w:r>
      </w:hyperlink>
    </w:p>
    <w:p>
      <w:pPr>
        <w:pStyle w:val="TOC2"/>
        <w:tabs>
          <w:tab w:val="right" w:leader="dot" w:pos="8306"/>
        </w:tabs>
      </w:pPr>
      <w:hyperlink w:anchor="_Toc26456" w:history="1">
        <w:r>
          <w:rPr>
            <w:rFonts w:ascii="仿宋" w:eastAsia="仿宋" w:hAnsi="仿宋" w:cs="仿宋" w:hint="eastAsia"/>
            <w:lang w:eastAsia="zh-CN"/>
          </w:rPr>
          <w:t>(一)、发展规划分析</w:t>
        </w:r>
        <w:r>
          <w:tab/>
        </w:r>
        <w:r>
          <w:fldChar w:fldCharType="begin"/>
        </w:r>
        <w:r>
          <w:instrText xml:space="preserve"> PAGEREF _Toc26456 \h </w:instrText>
        </w:r>
        <w:r>
          <w:fldChar w:fldCharType="separate"/>
        </w:r>
        <w:r>
          <w:t>7</w:t>
        </w:r>
        <w:r>
          <w:fldChar w:fldCharType="end"/>
        </w:r>
      </w:hyperlink>
    </w:p>
    <w:p>
      <w:pPr>
        <w:pStyle w:val="TOC2"/>
        <w:tabs>
          <w:tab w:val="right" w:leader="dot" w:pos="8306"/>
        </w:tabs>
      </w:pPr>
      <w:hyperlink w:anchor="_Toc3334" w:history="1">
        <w:r>
          <w:rPr>
            <w:rFonts w:ascii="仿宋" w:eastAsia="仿宋" w:hAnsi="仿宋" w:cs="仿宋" w:hint="eastAsia"/>
            <w:lang w:eastAsia="zh-CN"/>
          </w:rPr>
          <w:t>(二)、产业政策分析</w:t>
        </w:r>
        <w:r>
          <w:tab/>
        </w:r>
        <w:r>
          <w:fldChar w:fldCharType="begin"/>
        </w:r>
        <w:r>
          <w:instrText xml:space="preserve"> PAGEREF _Toc3334 \h </w:instrText>
        </w:r>
        <w:r>
          <w:fldChar w:fldCharType="separate"/>
        </w:r>
        <w:r>
          <w:t>9</w:t>
        </w:r>
        <w:r>
          <w:fldChar w:fldCharType="end"/>
        </w:r>
      </w:hyperlink>
    </w:p>
    <w:p>
      <w:pPr>
        <w:pStyle w:val="TOC2"/>
        <w:tabs>
          <w:tab w:val="right" w:leader="dot" w:pos="8306"/>
        </w:tabs>
      </w:pPr>
      <w:hyperlink w:anchor="_Toc32249" w:history="1">
        <w:r>
          <w:rPr>
            <w:rFonts w:ascii="仿宋" w:eastAsia="仿宋" w:hAnsi="仿宋" w:cs="仿宋" w:hint="eastAsia"/>
            <w:lang w:eastAsia="zh-CN"/>
          </w:rPr>
          <w:t>(三)、行业准入分析</w:t>
        </w:r>
        <w:r>
          <w:tab/>
        </w:r>
        <w:r>
          <w:fldChar w:fldCharType="begin"/>
        </w:r>
        <w:r>
          <w:instrText xml:space="preserve"> PAGEREF _Toc32249 \h </w:instrText>
        </w:r>
        <w:r>
          <w:fldChar w:fldCharType="separate"/>
        </w:r>
        <w:r>
          <w:t>10</w:t>
        </w:r>
        <w:r>
          <w:fldChar w:fldCharType="end"/>
        </w:r>
      </w:hyperlink>
    </w:p>
    <w:p>
      <w:pPr>
        <w:pStyle w:val="TOC1"/>
        <w:tabs>
          <w:tab w:val="right" w:leader="dot" w:pos="8306"/>
        </w:tabs>
      </w:pPr>
      <w:hyperlink w:anchor="_Toc29337" w:history="1">
        <w:r>
          <w:rPr>
            <w:rFonts w:ascii="仿宋" w:eastAsia="仿宋" w:hAnsi="仿宋" w:cs="仿宋" w:hint="eastAsia"/>
            <w:lang w:eastAsia="zh-CN"/>
          </w:rPr>
          <w:t>三、资源开发及综合利用分析</w:t>
        </w:r>
        <w:r>
          <w:tab/>
        </w:r>
        <w:r>
          <w:fldChar w:fldCharType="begin"/>
        </w:r>
        <w:r>
          <w:instrText xml:space="preserve"> PAGEREF _Toc29337 \h </w:instrText>
        </w:r>
        <w:r>
          <w:fldChar w:fldCharType="separate"/>
        </w:r>
        <w:r>
          <w:t>11</w:t>
        </w:r>
        <w:r>
          <w:fldChar w:fldCharType="end"/>
        </w:r>
      </w:hyperlink>
    </w:p>
    <w:p>
      <w:pPr>
        <w:pStyle w:val="TOC2"/>
        <w:tabs>
          <w:tab w:val="right" w:leader="dot" w:pos="8306"/>
        </w:tabs>
      </w:pPr>
      <w:hyperlink w:anchor="_Toc13819" w:history="1">
        <w:r>
          <w:rPr>
            <w:rFonts w:ascii="仿宋" w:eastAsia="仿宋" w:hAnsi="仿宋" w:cs="仿宋" w:hint="eastAsia"/>
            <w:lang w:eastAsia="zh-CN"/>
          </w:rPr>
          <w:t>(一)、资源开发方案</w:t>
        </w:r>
        <w:r>
          <w:tab/>
        </w:r>
        <w:r>
          <w:fldChar w:fldCharType="begin"/>
        </w:r>
        <w:r>
          <w:instrText xml:space="preserve"> PAGEREF _Toc13819 \h </w:instrText>
        </w:r>
        <w:r>
          <w:fldChar w:fldCharType="separate"/>
        </w:r>
        <w:r>
          <w:t>11</w:t>
        </w:r>
        <w:r>
          <w:fldChar w:fldCharType="end"/>
        </w:r>
      </w:hyperlink>
    </w:p>
    <w:p>
      <w:pPr>
        <w:pStyle w:val="TOC2"/>
        <w:tabs>
          <w:tab w:val="right" w:leader="dot" w:pos="8306"/>
        </w:tabs>
      </w:pPr>
      <w:hyperlink w:anchor="_Toc24834" w:history="1">
        <w:r>
          <w:rPr>
            <w:rFonts w:ascii="仿宋" w:eastAsia="仿宋" w:hAnsi="仿宋" w:cs="仿宋" w:hint="eastAsia"/>
            <w:lang w:eastAsia="zh-CN"/>
          </w:rPr>
          <w:t>(二)、资源利用方案</w:t>
        </w:r>
        <w:r>
          <w:tab/>
        </w:r>
        <w:r>
          <w:fldChar w:fldCharType="begin"/>
        </w:r>
        <w:r>
          <w:instrText xml:space="preserve"> PAGEREF _Toc24834 \h </w:instrText>
        </w:r>
        <w:r>
          <w:fldChar w:fldCharType="separate"/>
        </w:r>
        <w:r>
          <w:t>13</w:t>
        </w:r>
        <w:r>
          <w:fldChar w:fldCharType="end"/>
        </w:r>
      </w:hyperlink>
    </w:p>
    <w:p>
      <w:pPr>
        <w:pStyle w:val="TOC2"/>
        <w:tabs>
          <w:tab w:val="right" w:leader="dot" w:pos="8306"/>
        </w:tabs>
      </w:pPr>
      <w:hyperlink w:anchor="_Toc13721" w:history="1">
        <w:r>
          <w:rPr>
            <w:rFonts w:ascii="仿宋" w:eastAsia="仿宋" w:hAnsi="仿宋" w:cs="仿宋" w:hint="eastAsia"/>
            <w:lang w:eastAsia="zh-CN"/>
          </w:rPr>
          <w:t>(三)、资源节约措施</w:t>
        </w:r>
        <w:r>
          <w:tab/>
        </w:r>
        <w:r>
          <w:fldChar w:fldCharType="begin"/>
        </w:r>
        <w:r>
          <w:instrText xml:space="preserve"> PAGEREF _Toc13721 \h </w:instrText>
        </w:r>
        <w:r>
          <w:fldChar w:fldCharType="separate"/>
        </w:r>
        <w:r>
          <w:t>14</w:t>
        </w:r>
        <w:r>
          <w:fldChar w:fldCharType="end"/>
        </w:r>
      </w:hyperlink>
    </w:p>
    <w:p>
      <w:pPr>
        <w:pStyle w:val="TOC1"/>
        <w:tabs>
          <w:tab w:val="right" w:leader="dot" w:pos="8306"/>
        </w:tabs>
      </w:pPr>
      <w:hyperlink w:anchor="_Toc22332" w:history="1">
        <w:r>
          <w:rPr>
            <w:rFonts w:ascii="仿宋" w:eastAsia="仿宋" w:hAnsi="仿宋" w:cs="仿宋" w:hint="eastAsia"/>
            <w:lang w:eastAsia="zh-CN"/>
          </w:rPr>
          <w:t>四、液压机械元件项目概论</w:t>
        </w:r>
        <w:r>
          <w:tab/>
        </w:r>
        <w:r>
          <w:fldChar w:fldCharType="begin"/>
        </w:r>
        <w:r>
          <w:instrText xml:space="preserve"> PAGEREF _Toc22332 \h </w:instrText>
        </w:r>
        <w:r>
          <w:fldChar w:fldCharType="separate"/>
        </w:r>
        <w:r>
          <w:t>15</w:t>
        </w:r>
        <w:r>
          <w:fldChar w:fldCharType="end"/>
        </w:r>
      </w:hyperlink>
    </w:p>
    <w:p>
      <w:pPr>
        <w:pStyle w:val="TOC2"/>
        <w:tabs>
          <w:tab w:val="right" w:leader="dot" w:pos="8306"/>
        </w:tabs>
      </w:pPr>
      <w:hyperlink w:anchor="_Toc29388" w:history="1">
        <w:r>
          <w:rPr>
            <w:rFonts w:ascii="仿宋" w:eastAsia="仿宋" w:hAnsi="仿宋" w:cs="仿宋" w:hint="eastAsia"/>
            <w:lang w:eastAsia="zh-CN"/>
          </w:rPr>
          <w:t>(一)、项目申报单位概况</w:t>
        </w:r>
        <w:r>
          <w:tab/>
        </w:r>
        <w:r>
          <w:fldChar w:fldCharType="begin"/>
        </w:r>
        <w:r>
          <w:instrText xml:space="preserve"> PAGEREF _Toc29388 \h </w:instrText>
        </w:r>
        <w:r>
          <w:fldChar w:fldCharType="separate"/>
        </w:r>
        <w:r>
          <w:t>15</w:t>
        </w:r>
        <w:r>
          <w:fldChar w:fldCharType="end"/>
        </w:r>
      </w:hyperlink>
    </w:p>
    <w:p>
      <w:pPr>
        <w:pStyle w:val="TOC2"/>
        <w:tabs>
          <w:tab w:val="right" w:leader="dot" w:pos="8306"/>
        </w:tabs>
      </w:pPr>
      <w:hyperlink w:anchor="_Toc17060" w:history="1">
        <w:r>
          <w:rPr>
            <w:rFonts w:ascii="仿宋" w:eastAsia="仿宋" w:hAnsi="仿宋" w:cs="仿宋" w:hint="eastAsia"/>
            <w:lang w:eastAsia="zh-CN"/>
          </w:rPr>
          <w:t>(二)、项目概况</w:t>
        </w:r>
        <w:r>
          <w:tab/>
        </w:r>
        <w:r>
          <w:fldChar w:fldCharType="begin"/>
        </w:r>
        <w:r>
          <w:instrText xml:space="preserve"> PAGEREF _Toc17060 \h </w:instrText>
        </w:r>
        <w:r>
          <w:fldChar w:fldCharType="separate"/>
        </w:r>
        <w:r>
          <w:t>16</w:t>
        </w:r>
        <w:r>
          <w:fldChar w:fldCharType="end"/>
        </w:r>
      </w:hyperlink>
    </w:p>
    <w:p>
      <w:pPr>
        <w:pStyle w:val="TOC1"/>
        <w:tabs>
          <w:tab w:val="right" w:leader="dot" w:pos="8306"/>
        </w:tabs>
      </w:pPr>
      <w:hyperlink w:anchor="_Toc16308" w:history="1">
        <w:r>
          <w:rPr>
            <w:rFonts w:ascii="仿宋" w:eastAsia="仿宋" w:hAnsi="仿宋" w:cs="仿宋" w:hint="eastAsia"/>
            <w:lang w:eastAsia="zh-CN"/>
          </w:rPr>
          <w:t>五、财务管理与成本控制</w:t>
        </w:r>
        <w:r>
          <w:tab/>
        </w:r>
        <w:r>
          <w:fldChar w:fldCharType="begin"/>
        </w:r>
        <w:r>
          <w:instrText xml:space="preserve"> PAGEREF _Toc16308 \h </w:instrText>
        </w:r>
        <w:r>
          <w:fldChar w:fldCharType="separate"/>
        </w:r>
        <w:r>
          <w:t>19</w:t>
        </w:r>
        <w:r>
          <w:fldChar w:fldCharType="end"/>
        </w:r>
      </w:hyperlink>
    </w:p>
    <w:p>
      <w:pPr>
        <w:pStyle w:val="TOC2"/>
        <w:tabs>
          <w:tab w:val="right" w:leader="dot" w:pos="8306"/>
        </w:tabs>
      </w:pPr>
      <w:hyperlink w:anchor="_Toc17959" w:history="1">
        <w:r>
          <w:rPr>
            <w:rFonts w:ascii="仿宋" w:eastAsia="仿宋" w:hAnsi="仿宋" w:cs="仿宋" w:hint="eastAsia"/>
            <w:lang w:eastAsia="zh-CN"/>
          </w:rPr>
          <w:t>(一)、财务管理体系建设</w:t>
        </w:r>
        <w:r>
          <w:tab/>
        </w:r>
        <w:r>
          <w:fldChar w:fldCharType="begin"/>
        </w:r>
        <w:r>
          <w:instrText xml:space="preserve"> PAGEREF _Toc17959 \h </w:instrText>
        </w:r>
        <w:r>
          <w:fldChar w:fldCharType="separate"/>
        </w:r>
        <w:r>
          <w:t>19</w:t>
        </w:r>
        <w:r>
          <w:fldChar w:fldCharType="end"/>
        </w:r>
      </w:hyperlink>
    </w:p>
    <w:p>
      <w:pPr>
        <w:pStyle w:val="TOC2"/>
        <w:tabs>
          <w:tab w:val="right" w:leader="dot" w:pos="8306"/>
        </w:tabs>
      </w:pPr>
      <w:hyperlink w:anchor="_Toc12186" w:history="1">
        <w:r>
          <w:rPr>
            <w:rFonts w:ascii="仿宋" w:eastAsia="仿宋" w:hAnsi="仿宋" w:cs="仿宋" w:hint="eastAsia"/>
            <w:lang w:eastAsia="zh-CN"/>
          </w:rPr>
          <w:t>(二)、成本控制措施</w:t>
        </w:r>
        <w:r>
          <w:tab/>
        </w:r>
        <w:r>
          <w:fldChar w:fldCharType="begin"/>
        </w:r>
        <w:r>
          <w:instrText xml:space="preserve"> PAGEREF _Toc12186 \h </w:instrText>
        </w:r>
        <w:r>
          <w:fldChar w:fldCharType="separate"/>
        </w:r>
        <w:r>
          <w:t>20</w:t>
        </w:r>
        <w:r>
          <w:fldChar w:fldCharType="end"/>
        </w:r>
      </w:hyperlink>
    </w:p>
    <w:p>
      <w:pPr>
        <w:pStyle w:val="TOC1"/>
        <w:tabs>
          <w:tab w:val="right" w:leader="dot" w:pos="8306"/>
        </w:tabs>
      </w:pPr>
      <w:hyperlink w:anchor="_Toc23502" w:history="1">
        <w:r>
          <w:rPr>
            <w:rFonts w:ascii="仿宋" w:eastAsia="仿宋" w:hAnsi="仿宋" w:cs="仿宋" w:hint="eastAsia"/>
            <w:lang w:eastAsia="zh-CN"/>
          </w:rPr>
          <w:t>六、建设风险评估分析</w:t>
        </w:r>
        <w:r>
          <w:tab/>
        </w:r>
        <w:r>
          <w:fldChar w:fldCharType="begin"/>
        </w:r>
        <w:r>
          <w:instrText xml:space="preserve"> PAGEREF _Toc23502 \h </w:instrText>
        </w:r>
        <w:r>
          <w:fldChar w:fldCharType="separate"/>
        </w:r>
        <w:r>
          <w:t>22</w:t>
        </w:r>
        <w:r>
          <w:fldChar w:fldCharType="end"/>
        </w:r>
      </w:hyperlink>
    </w:p>
    <w:p>
      <w:pPr>
        <w:pStyle w:val="TOC2"/>
        <w:tabs>
          <w:tab w:val="right" w:leader="dot" w:pos="8306"/>
        </w:tabs>
      </w:pPr>
      <w:hyperlink w:anchor="_Toc16566" w:history="1">
        <w:r>
          <w:rPr>
            <w:rFonts w:ascii="仿宋" w:eastAsia="仿宋" w:hAnsi="仿宋" w:cs="仿宋" w:hint="eastAsia"/>
            <w:lang w:eastAsia="zh-CN"/>
          </w:rPr>
          <w:t>(一)、政策风险分析</w:t>
        </w:r>
        <w:r>
          <w:tab/>
        </w:r>
        <w:r>
          <w:fldChar w:fldCharType="begin"/>
        </w:r>
        <w:r>
          <w:instrText xml:space="preserve"> PAGEREF _Toc16566 \h </w:instrText>
        </w:r>
        <w:r>
          <w:fldChar w:fldCharType="separate"/>
        </w:r>
        <w:r>
          <w:t>22</w:t>
        </w:r>
        <w:r>
          <w:fldChar w:fldCharType="end"/>
        </w:r>
      </w:hyperlink>
    </w:p>
    <w:p>
      <w:pPr>
        <w:pStyle w:val="TOC2"/>
        <w:tabs>
          <w:tab w:val="right" w:leader="dot" w:pos="8306"/>
        </w:tabs>
      </w:pPr>
      <w:hyperlink w:anchor="_Toc11236" w:history="1">
        <w:r>
          <w:rPr>
            <w:rFonts w:ascii="仿宋" w:eastAsia="仿宋" w:hAnsi="仿宋" w:cs="仿宋" w:hint="eastAsia"/>
            <w:lang w:eastAsia="zh-CN"/>
          </w:rPr>
          <w:t>(二)、社会风险分析</w:t>
        </w:r>
        <w:r>
          <w:tab/>
        </w:r>
        <w:r>
          <w:fldChar w:fldCharType="begin"/>
        </w:r>
        <w:r>
          <w:instrText xml:space="preserve"> PAGEREF _Toc11236 \h </w:instrText>
        </w:r>
        <w:r>
          <w:fldChar w:fldCharType="separate"/>
        </w:r>
        <w:r>
          <w:t>23</w:t>
        </w:r>
        <w:r>
          <w:fldChar w:fldCharType="end"/>
        </w:r>
      </w:hyperlink>
    </w:p>
    <w:p>
      <w:pPr>
        <w:pStyle w:val="TOC2"/>
        <w:tabs>
          <w:tab w:val="right" w:leader="dot" w:pos="8306"/>
        </w:tabs>
      </w:pPr>
      <w:hyperlink w:anchor="_Toc22869" w:history="1">
        <w:r>
          <w:rPr>
            <w:rFonts w:ascii="仿宋" w:eastAsia="仿宋" w:hAnsi="仿宋" w:cs="仿宋" w:hint="eastAsia"/>
            <w:lang w:eastAsia="zh-CN"/>
          </w:rPr>
          <w:t>(三)、市场风险分析</w:t>
        </w:r>
        <w:r>
          <w:tab/>
        </w:r>
        <w:r>
          <w:fldChar w:fldCharType="begin"/>
        </w:r>
        <w:r>
          <w:instrText xml:space="preserve"> PAGEREF _Toc22869 \h </w:instrText>
        </w:r>
        <w:r>
          <w:fldChar w:fldCharType="separate"/>
        </w:r>
        <w:r>
          <w:t>24</w:t>
        </w:r>
        <w:r>
          <w:fldChar w:fldCharType="end"/>
        </w:r>
      </w:hyperlink>
    </w:p>
    <w:p>
      <w:pPr>
        <w:pStyle w:val="TOC2"/>
        <w:tabs>
          <w:tab w:val="right" w:leader="dot" w:pos="8306"/>
        </w:tabs>
      </w:pPr>
      <w:hyperlink w:anchor="_Toc3589" w:history="1">
        <w:r>
          <w:rPr>
            <w:rFonts w:ascii="仿宋" w:eastAsia="仿宋" w:hAnsi="仿宋" w:cs="仿宋" w:hint="eastAsia"/>
            <w:lang w:eastAsia="zh-CN"/>
          </w:rPr>
          <w:t>(四)、资金风险分析</w:t>
        </w:r>
        <w:r>
          <w:tab/>
        </w:r>
        <w:r>
          <w:fldChar w:fldCharType="begin"/>
        </w:r>
        <w:r>
          <w:instrText xml:space="preserve"> PAGEREF _Toc3589 \h </w:instrText>
        </w:r>
        <w:r>
          <w:fldChar w:fldCharType="separate"/>
        </w:r>
        <w:r>
          <w:t>25</w:t>
        </w:r>
        <w:r>
          <w:fldChar w:fldCharType="end"/>
        </w:r>
      </w:hyperlink>
    </w:p>
    <w:p>
      <w:pPr>
        <w:pStyle w:val="TOC2"/>
        <w:tabs>
          <w:tab w:val="right" w:leader="dot" w:pos="8306"/>
        </w:tabs>
      </w:pPr>
      <w:hyperlink w:anchor="_Toc23324" w:history="1">
        <w:r>
          <w:rPr>
            <w:rFonts w:ascii="仿宋" w:eastAsia="仿宋" w:hAnsi="仿宋" w:cs="仿宋" w:hint="eastAsia"/>
            <w:lang w:eastAsia="zh-CN"/>
          </w:rPr>
          <w:t>(五)、技术风险分析</w:t>
        </w:r>
        <w:r>
          <w:tab/>
        </w:r>
        <w:r>
          <w:fldChar w:fldCharType="begin"/>
        </w:r>
        <w:r>
          <w:instrText xml:space="preserve"> PAGEREF _Toc23324 \h </w:instrText>
        </w:r>
        <w:r>
          <w:fldChar w:fldCharType="separate"/>
        </w:r>
        <w:r>
          <w:t>26</w:t>
        </w:r>
        <w:r>
          <w:fldChar w:fldCharType="end"/>
        </w:r>
      </w:hyperlink>
    </w:p>
    <w:p>
      <w:pPr>
        <w:pStyle w:val="TOC2"/>
        <w:tabs>
          <w:tab w:val="right" w:leader="dot" w:pos="8306"/>
        </w:tabs>
      </w:pPr>
      <w:hyperlink w:anchor="_Toc3023" w:history="1">
        <w:r>
          <w:rPr>
            <w:rFonts w:ascii="仿宋" w:eastAsia="仿宋" w:hAnsi="仿宋" w:cs="仿宋" w:hint="eastAsia"/>
            <w:lang w:eastAsia="zh-CN"/>
          </w:rPr>
          <w:t>(六)、财务风险分析</w:t>
        </w:r>
        <w:r>
          <w:tab/>
        </w:r>
        <w:r>
          <w:fldChar w:fldCharType="begin"/>
        </w:r>
        <w:r>
          <w:instrText xml:space="preserve"> PAGEREF _Toc3023 \h </w:instrText>
        </w:r>
        <w:r>
          <w:fldChar w:fldCharType="separate"/>
        </w:r>
        <w:r>
          <w:t>28</w:t>
        </w:r>
        <w:r>
          <w:fldChar w:fldCharType="end"/>
        </w:r>
      </w:hyperlink>
    </w:p>
    <w:p>
      <w:pPr>
        <w:pStyle w:val="TOC2"/>
        <w:tabs>
          <w:tab w:val="right" w:leader="dot" w:pos="8306"/>
        </w:tabs>
      </w:pPr>
      <w:hyperlink w:anchor="_Toc25979" w:history="1">
        <w:r>
          <w:rPr>
            <w:rFonts w:ascii="仿宋" w:eastAsia="仿宋" w:hAnsi="仿宋" w:cs="仿宋" w:hint="eastAsia"/>
            <w:lang w:eastAsia="zh-CN"/>
          </w:rPr>
          <w:t>(七)、管理风险分析</w:t>
        </w:r>
        <w:r>
          <w:tab/>
        </w:r>
        <w:r>
          <w:fldChar w:fldCharType="begin"/>
        </w:r>
        <w:r>
          <w:instrText xml:space="preserve"> PAGEREF _Toc25979 \h </w:instrText>
        </w:r>
        <w:r>
          <w:fldChar w:fldCharType="separate"/>
        </w:r>
        <w:r>
          <w:t>29</w:t>
        </w:r>
        <w:r>
          <w:fldChar w:fldCharType="end"/>
        </w:r>
      </w:hyperlink>
    </w:p>
    <w:p>
      <w:pPr>
        <w:pStyle w:val="TOC2"/>
        <w:tabs>
          <w:tab w:val="right" w:leader="dot" w:pos="8306"/>
        </w:tabs>
      </w:pPr>
      <w:hyperlink w:anchor="_Toc14874" w:history="1">
        <w:r>
          <w:rPr>
            <w:rFonts w:ascii="仿宋" w:eastAsia="仿宋" w:hAnsi="仿宋" w:cs="仿宋" w:hint="eastAsia"/>
            <w:lang w:eastAsia="zh-CN"/>
          </w:rPr>
          <w:t>(八)、其它风险分析</w:t>
        </w:r>
        <w:r>
          <w:tab/>
        </w:r>
        <w:r>
          <w:fldChar w:fldCharType="begin"/>
        </w:r>
        <w:r>
          <w:instrText xml:space="preserve"> PAGEREF _Toc14874 \h </w:instrText>
        </w:r>
        <w:r>
          <w:fldChar w:fldCharType="separate"/>
        </w:r>
        <w:r>
          <w:t>31</w:t>
        </w:r>
        <w:r>
          <w:fldChar w:fldCharType="end"/>
        </w:r>
      </w:hyperlink>
    </w:p>
    <w:p>
      <w:pPr>
        <w:pStyle w:val="TOC2"/>
        <w:tabs>
          <w:tab w:val="right" w:leader="dot" w:pos="8306"/>
        </w:tabs>
      </w:pPr>
      <w:hyperlink w:anchor="_Toc26759" w:history="1">
        <w:r>
          <w:rPr>
            <w:rFonts w:ascii="仿宋" w:eastAsia="仿宋" w:hAnsi="仿宋" w:cs="仿宋" w:hint="eastAsia"/>
            <w:lang w:eastAsia="zh-CN"/>
          </w:rPr>
          <w:t>(九)、社会影响评估</w:t>
        </w:r>
        <w:r>
          <w:tab/>
        </w:r>
        <w:r>
          <w:fldChar w:fldCharType="begin"/>
        </w:r>
        <w:r>
          <w:instrText xml:space="preserve"> PAGEREF _Toc26759 \h </w:instrText>
        </w:r>
        <w:r>
          <w:fldChar w:fldCharType="separate"/>
        </w:r>
        <w:r>
          <w:t>32</w:t>
        </w:r>
        <w:r>
          <w:fldChar w:fldCharType="end"/>
        </w:r>
      </w:hyperlink>
    </w:p>
    <w:p>
      <w:pPr>
        <w:pStyle w:val="TOC1"/>
        <w:tabs>
          <w:tab w:val="right" w:leader="dot" w:pos="8306"/>
        </w:tabs>
      </w:pPr>
      <w:hyperlink w:anchor="_Toc9430" w:history="1">
        <w:r>
          <w:rPr>
            <w:rFonts w:ascii="仿宋" w:eastAsia="仿宋" w:hAnsi="仿宋" w:cs="仿宋" w:hint="eastAsia"/>
            <w:lang w:eastAsia="zh-CN"/>
          </w:rPr>
          <w:t>七、项目实施与管理方案</w:t>
        </w:r>
        <w:r>
          <w:tab/>
        </w:r>
        <w:r>
          <w:fldChar w:fldCharType="begin"/>
        </w:r>
        <w:r>
          <w:instrText xml:space="preserve"> PAGEREF _Toc9430 \h </w:instrText>
        </w:r>
        <w:r>
          <w:fldChar w:fldCharType="separate"/>
        </w:r>
        <w:r>
          <w:t>34</w:t>
        </w:r>
        <w:r>
          <w:fldChar w:fldCharType="end"/>
        </w:r>
      </w:hyperlink>
    </w:p>
    <w:p>
      <w:pPr>
        <w:pStyle w:val="TOC2"/>
        <w:tabs>
          <w:tab w:val="right" w:leader="dot" w:pos="8306"/>
        </w:tabs>
      </w:pPr>
      <w:hyperlink w:anchor="_Toc29652" w:history="1">
        <w:r>
          <w:rPr>
            <w:rFonts w:ascii="仿宋" w:eastAsia="仿宋" w:hAnsi="仿宋" w:cs="仿宋" w:hint="eastAsia"/>
            <w:lang w:eastAsia="zh-CN"/>
          </w:rPr>
          <w:t>(一)、项目实施计划</w:t>
        </w:r>
        <w:r>
          <w:tab/>
        </w:r>
        <w:r>
          <w:fldChar w:fldCharType="begin"/>
        </w:r>
        <w:r>
          <w:instrText xml:space="preserve"> PAGEREF _Toc29652 \h </w:instrText>
        </w:r>
        <w:r>
          <w:fldChar w:fldCharType="separate"/>
        </w:r>
        <w:r>
          <w:t>34</w:t>
        </w:r>
        <w:r>
          <w:fldChar w:fldCharType="end"/>
        </w:r>
      </w:hyperlink>
    </w:p>
    <w:p>
      <w:pPr>
        <w:pStyle w:val="TOC2"/>
        <w:tabs>
          <w:tab w:val="right" w:leader="dot" w:pos="8306"/>
        </w:tabs>
      </w:pPr>
      <w:hyperlink w:anchor="_Toc11017" w:history="1">
        <w:r>
          <w:rPr>
            <w:rFonts w:ascii="仿宋" w:eastAsia="仿宋" w:hAnsi="仿宋" w:cs="仿宋" w:hint="eastAsia"/>
            <w:lang w:eastAsia="zh-CN"/>
          </w:rPr>
          <w:t>(二)、项目组织机构与职责</w:t>
        </w:r>
        <w:r>
          <w:tab/>
        </w:r>
        <w:r>
          <w:fldChar w:fldCharType="begin"/>
        </w:r>
        <w:r>
          <w:instrText xml:space="preserve"> PAGEREF _Toc11017 \h </w:instrText>
        </w:r>
        <w:r>
          <w:fldChar w:fldCharType="separate"/>
        </w:r>
        <w:r>
          <w:t>35</w:t>
        </w:r>
        <w:r>
          <w:fldChar w:fldCharType="end"/>
        </w:r>
      </w:hyperlink>
    </w:p>
    <w:p>
      <w:pPr>
        <w:pStyle w:val="TOC2"/>
        <w:tabs>
          <w:tab w:val="right" w:leader="dot" w:pos="8306"/>
        </w:tabs>
      </w:pPr>
      <w:hyperlink w:anchor="_Toc18703" w:history="1">
        <w:r>
          <w:rPr>
            <w:rFonts w:ascii="仿宋" w:eastAsia="仿宋" w:hAnsi="仿宋" w:cs="仿宋" w:hint="eastAsia"/>
            <w:lang w:eastAsia="zh-CN"/>
          </w:rPr>
          <w:t>(三)、项目管理与监控体系</w:t>
        </w:r>
        <w:r>
          <w:tab/>
        </w:r>
        <w:r>
          <w:fldChar w:fldCharType="begin"/>
        </w:r>
        <w:r>
          <w:instrText xml:space="preserve"> PAGEREF _Toc18703 \h </w:instrText>
        </w:r>
        <w:r>
          <w:fldChar w:fldCharType="separate"/>
        </w:r>
        <w:r>
          <w:t>38</w:t>
        </w:r>
        <w:r>
          <w:fldChar w:fldCharType="end"/>
        </w:r>
      </w:hyperlink>
    </w:p>
    <w:p>
      <w:pPr>
        <w:pStyle w:val="TOC1"/>
        <w:tabs>
          <w:tab w:val="right" w:leader="dot" w:pos="8306"/>
        </w:tabs>
      </w:pPr>
      <w:hyperlink w:anchor="_Toc21374" w:history="1">
        <w:r>
          <w:rPr>
            <w:rFonts w:ascii="仿宋" w:eastAsia="仿宋" w:hAnsi="仿宋" w:cs="仿宋" w:hint="eastAsia"/>
            <w:lang w:eastAsia="zh-CN"/>
          </w:rPr>
          <w:t>八、土地利用与规划方案</w:t>
        </w:r>
        <w:r>
          <w:tab/>
        </w:r>
        <w:r>
          <w:fldChar w:fldCharType="begin"/>
        </w:r>
        <w:r>
          <w:instrText xml:space="preserve"> PAGEREF _Toc21374 \h </w:instrText>
        </w:r>
        <w:r>
          <w:fldChar w:fldCharType="separate"/>
        </w:r>
        <w:r>
          <w:t>40</w:t>
        </w:r>
        <w:r>
          <w:fldChar w:fldCharType="end"/>
        </w:r>
      </w:hyperlink>
    </w:p>
    <w:p>
      <w:pPr>
        <w:pStyle w:val="TOC2"/>
        <w:tabs>
          <w:tab w:val="right" w:leader="dot" w:pos="8306"/>
        </w:tabs>
      </w:pPr>
      <w:hyperlink w:anchor="_Toc14431" w:history="1">
        <w:r>
          <w:rPr>
            <w:rFonts w:ascii="仿宋" w:eastAsia="仿宋" w:hAnsi="仿宋" w:cs="仿宋" w:hint="eastAsia"/>
            <w:lang w:eastAsia="zh-CN"/>
          </w:rPr>
          <w:t>(一)、项目用地情况分析</w:t>
        </w:r>
        <w:r>
          <w:tab/>
        </w:r>
        <w:r>
          <w:fldChar w:fldCharType="begin"/>
        </w:r>
        <w:r>
          <w:instrText xml:space="preserve"> PAGEREF _Toc14431 \h </w:instrText>
        </w:r>
        <w:r>
          <w:fldChar w:fldCharType="separate"/>
        </w:r>
        <w:r>
          <w:t>40</w:t>
        </w:r>
        <w:r>
          <w:fldChar w:fldCharType="end"/>
        </w:r>
      </w:hyperlink>
    </w:p>
    <w:p>
      <w:pPr>
        <w:pStyle w:val="TOC2"/>
        <w:tabs>
          <w:tab w:val="right" w:leader="dot" w:pos="8306"/>
        </w:tabs>
      </w:pPr>
      <w:hyperlink w:anchor="_Toc10273" w:history="1">
        <w:r>
          <w:rPr>
            <w:rFonts w:ascii="仿宋" w:eastAsia="仿宋" w:hAnsi="仿宋" w:cs="仿宋" w:hint="eastAsia"/>
            <w:lang w:eastAsia="zh-CN"/>
          </w:rPr>
          <w:t>(二)、土地利用规划方案</w:t>
        </w:r>
        <w:r>
          <w:tab/>
        </w:r>
        <w:r>
          <w:fldChar w:fldCharType="begin"/>
        </w:r>
        <w:r>
          <w:instrText xml:space="preserve"> PAGEREF _Toc10273 \h </w:instrText>
        </w:r>
        <w:r>
          <w:fldChar w:fldCharType="separate"/>
        </w:r>
        <w:r>
          <w:t>41</w:t>
        </w:r>
        <w:r>
          <w:fldChar w:fldCharType="end"/>
        </w:r>
      </w:hyperlink>
    </w:p>
    <w:p>
      <w:pPr>
        <w:pStyle w:val="TOC1"/>
        <w:tabs>
          <w:tab w:val="right" w:leader="dot" w:pos="8306"/>
        </w:tabs>
      </w:pPr>
      <w:hyperlink w:anchor="_Toc15577" w:history="1">
        <w:r>
          <w:rPr>
            <w:rFonts w:ascii="仿宋" w:eastAsia="仿宋" w:hAnsi="仿宋" w:cs="仿宋" w:hint="eastAsia"/>
            <w:lang w:eastAsia="zh-CN"/>
          </w:rPr>
          <w:t>九、环境保护与治理方案</w:t>
        </w:r>
        <w:r>
          <w:tab/>
        </w:r>
        <w:r>
          <w:fldChar w:fldCharType="begin"/>
        </w:r>
        <w:r>
          <w:instrText xml:space="preserve"> PAGEREF _Toc15577 \h </w:instrText>
        </w:r>
        <w:r>
          <w:fldChar w:fldCharType="separate"/>
        </w:r>
        <w:r>
          <w:t>42</w:t>
        </w:r>
        <w:r>
          <w:fldChar w:fldCharType="end"/>
        </w:r>
      </w:hyperlink>
    </w:p>
    <w:p>
      <w:pPr>
        <w:pStyle w:val="TOC2"/>
        <w:tabs>
          <w:tab w:val="right" w:leader="dot" w:pos="8306"/>
        </w:tabs>
      </w:pPr>
      <w:hyperlink w:anchor="_Toc21798" w:history="1">
        <w:r>
          <w:rPr>
            <w:rFonts w:ascii="仿宋" w:eastAsia="仿宋" w:hAnsi="仿宋" w:cs="仿宋" w:hint="eastAsia"/>
            <w:lang w:eastAsia="zh-CN"/>
          </w:rPr>
          <w:t>(一)、项目环境影响评估</w:t>
        </w:r>
        <w:r>
          <w:tab/>
        </w:r>
        <w:r>
          <w:fldChar w:fldCharType="begin"/>
        </w:r>
        <w:r>
          <w:instrText xml:space="preserve"> PAGEREF _Toc21798 \h </w:instrText>
        </w:r>
        <w:r>
          <w:fldChar w:fldCharType="separate"/>
        </w:r>
        <w:r>
          <w:t>42</w:t>
        </w:r>
        <w:r>
          <w:fldChar w:fldCharType="end"/>
        </w:r>
      </w:hyperlink>
    </w:p>
    <w:p>
      <w:pPr>
        <w:pStyle w:val="TOC2"/>
        <w:tabs>
          <w:tab w:val="right" w:leader="dot" w:pos="8306"/>
        </w:tabs>
      </w:pPr>
      <w:hyperlink w:anchor="_Toc16780" w:history="1">
        <w:r>
          <w:rPr>
            <w:rFonts w:ascii="仿宋" w:eastAsia="仿宋" w:hAnsi="仿宋" w:cs="仿宋" w:hint="eastAsia"/>
            <w:lang w:eastAsia="zh-CN"/>
          </w:rPr>
          <w:t>(二)、环境保护措施与治理方案</w:t>
        </w:r>
        <w:r>
          <w:tab/>
        </w:r>
        <w:r>
          <w:fldChar w:fldCharType="begin"/>
        </w:r>
        <w:r>
          <w:instrText xml:space="preserve"> PAGEREF _Toc16780 \h </w:instrText>
        </w:r>
        <w:r>
          <w:fldChar w:fldCharType="separate"/>
        </w:r>
        <w:r>
          <w:t>42</w:t>
        </w:r>
        <w:r>
          <w:fldChar w:fldCharType="end"/>
        </w:r>
      </w:hyperlink>
    </w:p>
    <w:p>
      <w:pPr>
        <w:pStyle w:val="TOC1"/>
        <w:tabs>
          <w:tab w:val="right" w:leader="dot" w:pos="8306"/>
        </w:tabs>
      </w:pPr>
      <w:hyperlink w:anchor="_Toc29285" w:history="1">
        <w:r>
          <w:rPr>
            <w:rFonts w:ascii="仿宋" w:eastAsia="仿宋" w:hAnsi="仿宋" w:cs="仿宋" w:hint="eastAsia"/>
            <w:lang w:eastAsia="zh-CN"/>
          </w:rPr>
          <w:t>十、技术创新与产业升级</w:t>
        </w:r>
        <w:r>
          <w:tab/>
        </w:r>
        <w:r>
          <w:fldChar w:fldCharType="begin"/>
        </w:r>
        <w:r>
          <w:instrText xml:space="preserve"> PAGEREF _Toc29285 \h </w:instrText>
        </w:r>
        <w:r>
          <w:fldChar w:fldCharType="separate"/>
        </w:r>
        <w:r>
          <w:t>43</w:t>
        </w:r>
        <w:r>
          <w:fldChar w:fldCharType="end"/>
        </w:r>
      </w:hyperlink>
    </w:p>
    <w:p>
      <w:pPr>
        <w:pStyle w:val="TOC2"/>
        <w:tabs>
          <w:tab w:val="right" w:leader="dot" w:pos="8306"/>
        </w:tabs>
      </w:pPr>
      <w:hyperlink w:anchor="_Toc31724" w:history="1">
        <w:r>
          <w:rPr>
            <w:rFonts w:ascii="仿宋" w:eastAsia="仿宋" w:hAnsi="仿宋" w:cs="仿宋" w:hint="eastAsia"/>
            <w:lang w:eastAsia="zh-CN"/>
          </w:rPr>
          <w:t>(一)、技术创新方向与目标</w:t>
        </w:r>
        <w:r>
          <w:tab/>
        </w:r>
        <w:r>
          <w:fldChar w:fldCharType="begin"/>
        </w:r>
        <w:r>
          <w:instrText xml:space="preserve"> PAGEREF _Toc31724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24" w:history="1">
        <w:r>
          <w:rPr>
            <w:rFonts w:ascii="仿宋" w:eastAsia="仿宋" w:hAnsi="仿宋" w:cs="仿宋" w:hint="eastAsia"/>
            <w:lang w:eastAsia="zh-CN"/>
          </w:rPr>
          <w:t>(二)、产业升级路径与措施</w:t>
        </w:r>
        <w:r>
          <w:tab/>
        </w:r>
        <w:r>
          <w:fldChar w:fldCharType="begin"/>
        </w:r>
        <w:r>
          <w:instrText xml:space="preserve"> PAGEREF _Toc20624 \h </w:instrText>
        </w:r>
        <w:r>
          <w:fldChar w:fldCharType="separate"/>
        </w:r>
        <w:r>
          <w:t>44</w:t>
        </w:r>
        <w:r>
          <w:fldChar w:fldCharType="end"/>
        </w:r>
      </w:hyperlink>
    </w:p>
    <w:p>
      <w:pPr>
        <w:pStyle w:val="TOC1"/>
        <w:tabs>
          <w:tab w:val="right" w:leader="dot" w:pos="8306"/>
        </w:tabs>
      </w:pPr>
      <w:hyperlink w:anchor="_Toc28331" w:history="1">
        <w:r>
          <w:rPr>
            <w:rFonts w:ascii="仿宋" w:eastAsia="仿宋" w:hAnsi="仿宋" w:cs="仿宋" w:hint="eastAsia"/>
            <w:lang w:eastAsia="zh-CN"/>
          </w:rPr>
          <w:t>十一、资金管理与财务规划</w:t>
        </w:r>
        <w:r>
          <w:tab/>
        </w:r>
        <w:r>
          <w:fldChar w:fldCharType="begin"/>
        </w:r>
        <w:r>
          <w:instrText xml:space="preserve"> PAGEREF _Toc28331 \h </w:instrText>
        </w:r>
        <w:r>
          <w:fldChar w:fldCharType="separate"/>
        </w:r>
        <w:r>
          <w:t>45</w:t>
        </w:r>
        <w:r>
          <w:fldChar w:fldCharType="end"/>
        </w:r>
      </w:hyperlink>
    </w:p>
    <w:p>
      <w:pPr>
        <w:pStyle w:val="TOC2"/>
        <w:tabs>
          <w:tab w:val="right" w:leader="dot" w:pos="8306"/>
        </w:tabs>
      </w:pPr>
      <w:hyperlink w:anchor="_Toc12595" w:history="1">
        <w:r>
          <w:rPr>
            <w:rFonts w:ascii="仿宋" w:eastAsia="仿宋" w:hAnsi="仿宋" w:cs="仿宋" w:hint="eastAsia"/>
            <w:lang w:eastAsia="zh-CN"/>
          </w:rPr>
          <w:t>(一)、项目资金来源与筹措</w:t>
        </w:r>
        <w:r>
          <w:tab/>
        </w:r>
        <w:r>
          <w:fldChar w:fldCharType="begin"/>
        </w:r>
        <w:r>
          <w:instrText xml:space="preserve"> PAGEREF _Toc12595 \h </w:instrText>
        </w:r>
        <w:r>
          <w:fldChar w:fldCharType="separate"/>
        </w:r>
        <w:r>
          <w:t>45</w:t>
        </w:r>
        <w:r>
          <w:fldChar w:fldCharType="end"/>
        </w:r>
      </w:hyperlink>
    </w:p>
    <w:p>
      <w:pPr>
        <w:pStyle w:val="TOC2"/>
        <w:tabs>
          <w:tab w:val="right" w:leader="dot" w:pos="8306"/>
        </w:tabs>
      </w:pPr>
      <w:hyperlink w:anchor="_Toc64" w:history="1">
        <w:r>
          <w:rPr>
            <w:rFonts w:ascii="仿宋" w:eastAsia="仿宋" w:hAnsi="仿宋" w:cs="仿宋" w:hint="eastAsia"/>
            <w:lang w:eastAsia="zh-CN"/>
          </w:rPr>
          <w:t>(二)、资金使用与监管</w:t>
        </w:r>
        <w:r>
          <w:tab/>
        </w:r>
        <w:r>
          <w:fldChar w:fldCharType="begin"/>
        </w:r>
        <w:r>
          <w:instrText xml:space="preserve"> PAGEREF _Toc64 \h </w:instrText>
        </w:r>
        <w:r>
          <w:fldChar w:fldCharType="separate"/>
        </w:r>
        <w:r>
          <w:t>47</w:t>
        </w:r>
        <w:r>
          <w:fldChar w:fldCharType="end"/>
        </w:r>
      </w:hyperlink>
    </w:p>
    <w:p>
      <w:pPr>
        <w:pStyle w:val="TOC2"/>
        <w:tabs>
          <w:tab w:val="right" w:leader="dot" w:pos="8306"/>
        </w:tabs>
      </w:pPr>
      <w:hyperlink w:anchor="_Toc18333" w:history="1">
        <w:r>
          <w:rPr>
            <w:rFonts w:ascii="仿宋" w:eastAsia="仿宋" w:hAnsi="仿宋" w:cs="仿宋" w:hint="eastAsia"/>
            <w:lang w:eastAsia="zh-CN"/>
          </w:rPr>
          <w:t>(三)、财务规划与预测</w:t>
        </w:r>
        <w:r>
          <w:tab/>
        </w:r>
        <w:r>
          <w:fldChar w:fldCharType="begin"/>
        </w:r>
        <w:r>
          <w:instrText xml:space="preserve"> PAGEREF _Toc18333 \h </w:instrText>
        </w:r>
        <w:r>
          <w:fldChar w:fldCharType="separate"/>
        </w:r>
        <w:r>
          <w:t>48</w:t>
        </w:r>
        <w:r>
          <w:fldChar w:fldCharType="end"/>
        </w:r>
      </w:hyperlink>
    </w:p>
    <w:p>
      <w:pPr>
        <w:pStyle w:val="TOC1"/>
        <w:tabs>
          <w:tab w:val="right" w:leader="dot" w:pos="8306"/>
        </w:tabs>
      </w:pPr>
      <w:hyperlink w:anchor="_Toc10917" w:history="1">
        <w:r>
          <w:rPr>
            <w:rFonts w:ascii="仿宋" w:eastAsia="仿宋" w:hAnsi="仿宋" w:cs="仿宋" w:hint="eastAsia"/>
            <w:lang w:eastAsia="zh-CN"/>
          </w:rPr>
          <w:t>十二、客户关系管理与市场拓展</w:t>
        </w:r>
        <w:r>
          <w:tab/>
        </w:r>
        <w:r>
          <w:fldChar w:fldCharType="begin"/>
        </w:r>
        <w:r>
          <w:instrText xml:space="preserve"> PAGEREF _Toc10917 \h </w:instrText>
        </w:r>
        <w:r>
          <w:fldChar w:fldCharType="separate"/>
        </w:r>
        <w:r>
          <w:t>49</w:t>
        </w:r>
        <w:r>
          <w:fldChar w:fldCharType="end"/>
        </w:r>
      </w:hyperlink>
    </w:p>
    <w:p>
      <w:pPr>
        <w:pStyle w:val="TOC2"/>
        <w:tabs>
          <w:tab w:val="right" w:leader="dot" w:pos="8306"/>
        </w:tabs>
      </w:pPr>
      <w:hyperlink w:anchor="_Toc4643" w:history="1">
        <w:r>
          <w:rPr>
            <w:rFonts w:ascii="仿宋" w:eastAsia="仿宋" w:hAnsi="仿宋" w:cs="仿宋" w:hint="eastAsia"/>
            <w:lang w:eastAsia="zh-CN"/>
          </w:rPr>
          <w:t>(一)、客户关系管理策略</w:t>
        </w:r>
        <w:r>
          <w:tab/>
        </w:r>
        <w:r>
          <w:fldChar w:fldCharType="begin"/>
        </w:r>
        <w:r>
          <w:instrText xml:space="preserve"> PAGEREF _Toc4643 \h </w:instrText>
        </w:r>
        <w:r>
          <w:fldChar w:fldCharType="separate"/>
        </w:r>
        <w:r>
          <w:t>49</w:t>
        </w:r>
        <w:r>
          <w:fldChar w:fldCharType="end"/>
        </w:r>
      </w:hyperlink>
    </w:p>
    <w:p>
      <w:pPr>
        <w:pStyle w:val="TOC2"/>
        <w:tabs>
          <w:tab w:val="right" w:leader="dot" w:pos="8306"/>
        </w:tabs>
      </w:pPr>
      <w:hyperlink w:anchor="_Toc13848" w:history="1">
        <w:r>
          <w:rPr>
            <w:rFonts w:ascii="仿宋" w:eastAsia="仿宋" w:hAnsi="仿宋" w:cs="仿宋" w:hint="eastAsia"/>
            <w:lang w:eastAsia="zh-CN"/>
          </w:rPr>
          <w:t>(二)、市场拓展方案</w:t>
        </w:r>
        <w:r>
          <w:tab/>
        </w:r>
        <w:r>
          <w:fldChar w:fldCharType="begin"/>
        </w:r>
        <w:r>
          <w:instrText xml:space="preserve"> PAGEREF _Toc13848 \h </w:instrText>
        </w:r>
        <w:r>
          <w:fldChar w:fldCharType="separate"/>
        </w:r>
        <w:r>
          <w:t>50</w:t>
        </w:r>
        <w:r>
          <w:fldChar w:fldCharType="end"/>
        </w:r>
      </w:hyperlink>
    </w:p>
    <w:p>
      <w:pPr>
        <w:pStyle w:val="TOC1"/>
        <w:tabs>
          <w:tab w:val="right" w:leader="dot" w:pos="8306"/>
        </w:tabs>
      </w:pPr>
      <w:hyperlink w:anchor="_Toc22104" w:history="1">
        <w:r>
          <w:rPr>
            <w:rFonts w:ascii="仿宋" w:eastAsia="仿宋" w:hAnsi="仿宋" w:cs="仿宋" w:hint="eastAsia"/>
            <w:lang w:eastAsia="zh-CN"/>
          </w:rPr>
          <w:t>十三、人力资源管理与开发</w:t>
        </w:r>
        <w:r>
          <w:tab/>
        </w:r>
        <w:r>
          <w:fldChar w:fldCharType="begin"/>
        </w:r>
        <w:r>
          <w:instrText xml:space="preserve"> PAGEREF _Toc22104 \h </w:instrText>
        </w:r>
        <w:r>
          <w:fldChar w:fldCharType="separate"/>
        </w:r>
        <w:r>
          <w:t>52</w:t>
        </w:r>
        <w:r>
          <w:fldChar w:fldCharType="end"/>
        </w:r>
      </w:hyperlink>
    </w:p>
    <w:p>
      <w:pPr>
        <w:pStyle w:val="TOC2"/>
        <w:tabs>
          <w:tab w:val="right" w:leader="dot" w:pos="8306"/>
        </w:tabs>
      </w:pPr>
      <w:hyperlink w:anchor="_Toc16106" w:history="1">
        <w:r>
          <w:rPr>
            <w:rFonts w:ascii="仿宋" w:eastAsia="仿宋" w:hAnsi="仿宋" w:cs="仿宋" w:hint="eastAsia"/>
            <w:lang w:eastAsia="zh-CN"/>
          </w:rPr>
          <w:t>(一)、人力资源规划</w:t>
        </w:r>
        <w:r>
          <w:tab/>
        </w:r>
        <w:r>
          <w:fldChar w:fldCharType="begin"/>
        </w:r>
        <w:r>
          <w:instrText xml:space="preserve"> PAGEREF _Toc16106 \h </w:instrText>
        </w:r>
        <w:r>
          <w:fldChar w:fldCharType="separate"/>
        </w:r>
        <w:r>
          <w:t>52</w:t>
        </w:r>
        <w:r>
          <w:fldChar w:fldCharType="end"/>
        </w:r>
      </w:hyperlink>
    </w:p>
    <w:p>
      <w:pPr>
        <w:pStyle w:val="TOC2"/>
        <w:tabs>
          <w:tab w:val="right" w:leader="dot" w:pos="8306"/>
        </w:tabs>
      </w:pPr>
      <w:hyperlink w:anchor="_Toc8242" w:history="1">
        <w:r>
          <w:rPr>
            <w:rFonts w:ascii="仿宋" w:eastAsia="仿宋" w:hAnsi="仿宋" w:cs="仿宋" w:hint="eastAsia"/>
            <w:lang w:eastAsia="zh-CN"/>
          </w:rPr>
          <w:t>(二)、人力资源开发与培训</w:t>
        </w:r>
        <w:r>
          <w:tab/>
        </w:r>
        <w:r>
          <w:fldChar w:fldCharType="begin"/>
        </w:r>
        <w:r>
          <w:instrText xml:space="preserve"> PAGEREF _Toc8242 \h </w:instrText>
        </w:r>
        <w:r>
          <w:fldChar w:fldCharType="separate"/>
        </w:r>
        <w:r>
          <w:t>53</w:t>
        </w:r>
        <w:r>
          <w:fldChar w:fldCharType="end"/>
        </w:r>
      </w:hyperlink>
    </w:p>
    <w:p>
      <w:pPr>
        <w:pStyle w:val="TOC1"/>
        <w:tabs>
          <w:tab w:val="right" w:leader="dot" w:pos="8306"/>
        </w:tabs>
      </w:pPr>
      <w:hyperlink w:anchor="_Toc1682" w:history="1">
        <w:r>
          <w:rPr>
            <w:rFonts w:ascii="仿宋" w:eastAsia="仿宋" w:hAnsi="仿宋" w:cs="仿宋" w:hint="eastAsia"/>
            <w:lang w:eastAsia="zh-CN"/>
          </w:rPr>
          <w:t>十四、成果转化与推广应用</w:t>
        </w:r>
        <w:r>
          <w:tab/>
        </w:r>
        <w:r>
          <w:fldChar w:fldCharType="begin"/>
        </w:r>
        <w:r>
          <w:instrText xml:space="preserve"> PAGEREF _Toc1682 \h </w:instrText>
        </w:r>
        <w:r>
          <w:fldChar w:fldCharType="separate"/>
        </w:r>
        <w:r>
          <w:t>56</w:t>
        </w:r>
        <w:r>
          <w:fldChar w:fldCharType="end"/>
        </w:r>
      </w:hyperlink>
    </w:p>
    <w:p>
      <w:pPr>
        <w:pStyle w:val="TOC2"/>
        <w:tabs>
          <w:tab w:val="right" w:leader="dot" w:pos="8306"/>
        </w:tabs>
      </w:pPr>
      <w:hyperlink w:anchor="_Toc25398" w:history="1">
        <w:r>
          <w:rPr>
            <w:rFonts w:ascii="仿宋" w:eastAsia="仿宋" w:hAnsi="仿宋" w:cs="仿宋" w:hint="eastAsia"/>
            <w:lang w:eastAsia="zh-CN"/>
          </w:rPr>
          <w:t>(一)、成果转化策略制定</w:t>
        </w:r>
        <w:r>
          <w:tab/>
        </w:r>
        <w:r>
          <w:fldChar w:fldCharType="begin"/>
        </w:r>
        <w:r>
          <w:instrText xml:space="preserve"> PAGEREF _Toc25398 \h </w:instrText>
        </w:r>
        <w:r>
          <w:fldChar w:fldCharType="separate"/>
        </w:r>
        <w:r>
          <w:t>56</w:t>
        </w:r>
        <w:r>
          <w:fldChar w:fldCharType="end"/>
        </w:r>
      </w:hyperlink>
    </w:p>
    <w:p>
      <w:pPr>
        <w:pStyle w:val="TOC2"/>
        <w:tabs>
          <w:tab w:val="right" w:leader="dot" w:pos="8306"/>
        </w:tabs>
      </w:pPr>
      <w:hyperlink w:anchor="_Toc21162" w:history="1">
        <w:r>
          <w:rPr>
            <w:rFonts w:ascii="仿宋" w:eastAsia="仿宋" w:hAnsi="仿宋" w:cs="仿宋" w:hint="eastAsia"/>
            <w:lang w:eastAsia="zh-CN"/>
          </w:rPr>
          <w:t>(二)、成果推广应用方案</w:t>
        </w:r>
        <w:r>
          <w:tab/>
        </w:r>
        <w:r>
          <w:fldChar w:fldCharType="begin"/>
        </w:r>
        <w:r>
          <w:instrText xml:space="preserve"> PAGEREF _Toc21162 \h </w:instrText>
        </w:r>
        <w:r>
          <w:fldChar w:fldCharType="separate"/>
        </w:r>
        <w:r>
          <w:t>57</w:t>
        </w:r>
        <w:r>
          <w:fldChar w:fldCharType="end"/>
        </w:r>
      </w:hyperlink>
    </w:p>
    <w:p>
      <w:pPr>
        <w:pStyle w:val="TOC1"/>
        <w:tabs>
          <w:tab w:val="right" w:leader="dot" w:pos="8306"/>
        </w:tabs>
      </w:pPr>
      <w:hyperlink w:anchor="_Toc5664" w:history="1">
        <w:r>
          <w:rPr>
            <w:rFonts w:ascii="仿宋" w:eastAsia="仿宋" w:hAnsi="仿宋" w:cs="仿宋" w:hint="eastAsia"/>
            <w:lang w:eastAsia="zh-CN"/>
          </w:rPr>
          <w:t>十五、知识产权管理与保护</w:t>
        </w:r>
        <w:r>
          <w:tab/>
        </w:r>
        <w:r>
          <w:fldChar w:fldCharType="begin"/>
        </w:r>
        <w:r>
          <w:instrText xml:space="preserve"> PAGEREF _Toc5664 \h </w:instrText>
        </w:r>
        <w:r>
          <w:fldChar w:fldCharType="separate"/>
        </w:r>
        <w:r>
          <w:t>59</w:t>
        </w:r>
        <w:r>
          <w:fldChar w:fldCharType="end"/>
        </w:r>
      </w:hyperlink>
    </w:p>
    <w:p>
      <w:pPr>
        <w:pStyle w:val="TOC2"/>
        <w:tabs>
          <w:tab w:val="right" w:leader="dot" w:pos="8306"/>
        </w:tabs>
      </w:pPr>
      <w:hyperlink w:anchor="_Toc28797" w:history="1">
        <w:r>
          <w:rPr>
            <w:rFonts w:ascii="仿宋" w:eastAsia="仿宋" w:hAnsi="仿宋" w:cs="仿宋" w:hint="eastAsia"/>
            <w:lang w:eastAsia="zh-CN"/>
          </w:rPr>
          <w:t>(一)、知识产权管理体系建设</w:t>
        </w:r>
        <w:r>
          <w:tab/>
        </w:r>
        <w:r>
          <w:fldChar w:fldCharType="begin"/>
        </w:r>
        <w:r>
          <w:instrText xml:space="preserve"> PAGEREF _Toc28797 \h </w:instrText>
        </w:r>
        <w:r>
          <w:fldChar w:fldCharType="separate"/>
        </w:r>
        <w:r>
          <w:t>59</w:t>
        </w:r>
        <w:r>
          <w:fldChar w:fldCharType="end"/>
        </w:r>
      </w:hyperlink>
    </w:p>
    <w:p>
      <w:pPr>
        <w:pStyle w:val="TOC2"/>
        <w:tabs>
          <w:tab w:val="right" w:leader="dot" w:pos="8306"/>
        </w:tabs>
      </w:pPr>
      <w:hyperlink w:anchor="_Toc9373" w:history="1">
        <w:r>
          <w:rPr>
            <w:rFonts w:ascii="仿宋" w:eastAsia="仿宋" w:hAnsi="仿宋" w:cs="仿宋" w:hint="eastAsia"/>
            <w:lang w:eastAsia="zh-CN"/>
          </w:rPr>
          <w:t>(二)、知识产权保护措施</w:t>
        </w:r>
        <w:r>
          <w:tab/>
        </w:r>
        <w:r>
          <w:fldChar w:fldCharType="begin"/>
        </w:r>
        <w:r>
          <w:instrText xml:space="preserve"> PAGEREF _Toc9373 \h </w:instrText>
        </w:r>
        <w:r>
          <w:fldChar w:fldCharType="separate"/>
        </w:r>
        <w:r>
          <w:t>59</w:t>
        </w:r>
        <w:r>
          <w:fldChar w:fldCharType="end"/>
        </w:r>
      </w:hyperlink>
    </w:p>
    <w:p>
      <w:pPr>
        <w:pStyle w:val="TOC1"/>
        <w:tabs>
          <w:tab w:val="right" w:leader="dot" w:pos="8306"/>
        </w:tabs>
      </w:pPr>
      <w:hyperlink w:anchor="_Toc27208" w:history="1">
        <w:r>
          <w:rPr>
            <w:rFonts w:ascii="仿宋" w:eastAsia="仿宋" w:hAnsi="仿宋" w:cs="仿宋" w:hint="eastAsia"/>
            <w:lang w:eastAsia="zh-CN"/>
          </w:rPr>
          <w:t>十六、产业协同与集群发展</w:t>
        </w:r>
        <w:r>
          <w:tab/>
        </w:r>
        <w:r>
          <w:fldChar w:fldCharType="begin"/>
        </w:r>
        <w:r>
          <w:instrText xml:space="preserve"> PAGEREF _Toc27208 \h </w:instrText>
        </w:r>
        <w:r>
          <w:fldChar w:fldCharType="separate"/>
        </w:r>
        <w:r>
          <w:t>61</w:t>
        </w:r>
        <w:r>
          <w:fldChar w:fldCharType="end"/>
        </w:r>
      </w:hyperlink>
    </w:p>
    <w:p>
      <w:pPr>
        <w:pStyle w:val="TOC2"/>
        <w:tabs>
          <w:tab w:val="right" w:leader="dot" w:pos="8306"/>
        </w:tabs>
      </w:pPr>
      <w:hyperlink w:anchor="_Toc12310" w:history="1">
        <w:r>
          <w:rPr>
            <w:rFonts w:ascii="仿宋" w:eastAsia="仿宋" w:hAnsi="仿宋" w:cs="仿宋" w:hint="eastAsia"/>
            <w:lang w:eastAsia="zh-CN"/>
          </w:rPr>
          <w:t>(一)、产业协同机制建设</w:t>
        </w:r>
        <w:r>
          <w:tab/>
        </w:r>
        <w:r>
          <w:fldChar w:fldCharType="begin"/>
        </w:r>
        <w:r>
          <w:instrText xml:space="preserve"> PAGEREF _Toc12310 \h </w:instrText>
        </w:r>
        <w:r>
          <w:fldChar w:fldCharType="separate"/>
        </w:r>
        <w:r>
          <w:t>61</w:t>
        </w:r>
        <w:r>
          <w:fldChar w:fldCharType="end"/>
        </w:r>
      </w:hyperlink>
    </w:p>
    <w:p>
      <w:pPr>
        <w:pStyle w:val="TOC2"/>
        <w:tabs>
          <w:tab w:val="right" w:leader="dot" w:pos="8306"/>
        </w:tabs>
      </w:pPr>
      <w:hyperlink w:anchor="_Toc9066" w:history="1">
        <w:r>
          <w:rPr>
            <w:rFonts w:ascii="仿宋" w:eastAsia="仿宋" w:hAnsi="仿宋" w:cs="仿宋" w:hint="eastAsia"/>
            <w:lang w:eastAsia="zh-CN"/>
          </w:rPr>
          <w:t>(二)、产业集群培育与发展</w:t>
        </w:r>
        <w:r>
          <w:tab/>
        </w:r>
        <w:r>
          <w:fldChar w:fldCharType="begin"/>
        </w:r>
        <w:r>
          <w:instrText xml:space="preserve"> PAGEREF _Toc9066 \h </w:instrText>
        </w:r>
        <w:r>
          <w:fldChar w:fldCharType="separate"/>
        </w:r>
        <w:r>
          <w:t>62</w:t>
        </w:r>
        <w:r>
          <w:fldChar w:fldCharType="end"/>
        </w:r>
      </w:hyperlink>
    </w:p>
    <w:p>
      <w:pPr>
        <w:pStyle w:val="TOC1"/>
        <w:tabs>
          <w:tab w:val="right" w:leader="dot" w:pos="8306"/>
        </w:tabs>
      </w:pPr>
      <w:hyperlink w:anchor="_Toc8098" w:history="1">
        <w:r>
          <w:rPr>
            <w:rFonts w:ascii="仿宋" w:eastAsia="仿宋" w:hAnsi="仿宋" w:cs="仿宋" w:hint="eastAsia"/>
            <w:lang w:eastAsia="zh-CN"/>
          </w:rPr>
          <w:t>十七、项目施工方案</w:t>
        </w:r>
        <w:r>
          <w:tab/>
        </w:r>
        <w:r>
          <w:fldChar w:fldCharType="begin"/>
        </w:r>
        <w:r>
          <w:instrText xml:space="preserve"> PAGEREF _Toc8098 \h </w:instrText>
        </w:r>
        <w:r>
          <w:fldChar w:fldCharType="separate"/>
        </w:r>
        <w:r>
          <w:t>63</w:t>
        </w:r>
        <w:r>
          <w:fldChar w:fldCharType="end"/>
        </w:r>
      </w:hyperlink>
    </w:p>
    <w:p>
      <w:pPr>
        <w:pStyle w:val="TOC2"/>
        <w:tabs>
          <w:tab w:val="right" w:leader="dot" w:pos="8306"/>
        </w:tabs>
      </w:pPr>
      <w:hyperlink w:anchor="_Toc31500" w:history="1">
        <w:r>
          <w:rPr>
            <w:rFonts w:ascii="仿宋" w:eastAsia="仿宋" w:hAnsi="仿宋" w:cs="仿宋" w:hint="eastAsia"/>
            <w:lang w:eastAsia="zh-CN"/>
          </w:rPr>
          <w:t>(一)、施工组织设计</w:t>
        </w:r>
        <w:r>
          <w:tab/>
        </w:r>
        <w:r>
          <w:fldChar w:fldCharType="begin"/>
        </w:r>
        <w:r>
          <w:instrText xml:space="preserve"> PAGEREF _Toc31500 \h </w:instrText>
        </w:r>
        <w:r>
          <w:fldChar w:fldCharType="separate"/>
        </w:r>
        <w:r>
          <w:t>63</w:t>
        </w:r>
        <w:r>
          <w:fldChar w:fldCharType="end"/>
        </w:r>
      </w:hyperlink>
    </w:p>
    <w:p>
      <w:pPr>
        <w:pStyle w:val="TOC2"/>
        <w:tabs>
          <w:tab w:val="right" w:leader="dot" w:pos="8306"/>
        </w:tabs>
      </w:pPr>
      <w:hyperlink w:anchor="_Toc16524" w:history="1">
        <w:r>
          <w:rPr>
            <w:rFonts w:ascii="仿宋" w:eastAsia="仿宋" w:hAnsi="仿宋" w:cs="仿宋" w:hint="eastAsia"/>
            <w:lang w:eastAsia="zh-CN"/>
          </w:rPr>
          <w:t>(二)、施工工艺与技术路线</w:t>
        </w:r>
        <w:r>
          <w:tab/>
        </w:r>
        <w:r>
          <w:fldChar w:fldCharType="begin"/>
        </w:r>
        <w:r>
          <w:instrText xml:space="preserve"> PAGEREF _Toc16524 \h </w:instrText>
        </w:r>
        <w:r>
          <w:fldChar w:fldCharType="separate"/>
        </w:r>
        <w:r>
          <w:t>65</w:t>
        </w:r>
        <w:r>
          <w:fldChar w:fldCharType="end"/>
        </w:r>
      </w:hyperlink>
    </w:p>
    <w:p>
      <w:pPr>
        <w:pStyle w:val="TOC2"/>
        <w:tabs>
          <w:tab w:val="right" w:leader="dot" w:pos="8306"/>
        </w:tabs>
      </w:pPr>
      <w:hyperlink w:anchor="_Toc20742" w:history="1">
        <w:r>
          <w:rPr>
            <w:rFonts w:ascii="仿宋" w:eastAsia="仿宋" w:hAnsi="仿宋" w:cs="仿宋" w:hint="eastAsia"/>
            <w:lang w:eastAsia="zh-CN"/>
          </w:rPr>
          <w:t>(三)、关键节点施工计划</w:t>
        </w:r>
        <w:r>
          <w:tab/>
        </w:r>
        <w:r>
          <w:fldChar w:fldCharType="begin"/>
        </w:r>
        <w:r>
          <w:instrText xml:space="preserve"> PAGEREF _Toc20742 \h </w:instrText>
        </w:r>
        <w:r>
          <w:fldChar w:fldCharType="separate"/>
        </w:r>
        <w:r>
          <w:t>66</w:t>
        </w:r>
        <w:r>
          <w:fldChar w:fldCharType="end"/>
        </w:r>
      </w:hyperlink>
    </w:p>
    <w:p>
      <w:pPr>
        <w:pStyle w:val="TOC2"/>
        <w:tabs>
          <w:tab w:val="right" w:leader="dot" w:pos="8306"/>
        </w:tabs>
      </w:pPr>
      <w:hyperlink w:anchor="_Toc1047" w:history="1">
        <w:r>
          <w:rPr>
            <w:rFonts w:ascii="仿宋" w:eastAsia="仿宋" w:hAnsi="仿宋" w:cs="仿宋" w:hint="eastAsia"/>
            <w:lang w:eastAsia="zh-CN"/>
          </w:rPr>
          <w:t>(四)、施工现场管理</w:t>
        </w:r>
        <w:r>
          <w:tab/>
        </w:r>
        <w:r>
          <w:fldChar w:fldCharType="begin"/>
        </w:r>
        <w:r>
          <w:instrText xml:space="preserve"> PAGEREF _Toc1047 \h </w:instrText>
        </w:r>
        <w:r>
          <w:fldChar w:fldCharType="separate"/>
        </w:r>
        <w:r>
          <w:t>67</w:t>
        </w:r>
        <w:r>
          <w:fldChar w:fldCharType="end"/>
        </w:r>
      </w:hyperlink>
    </w:p>
    <w:p>
      <w:pPr>
        <w:pStyle w:val="TOC1"/>
        <w:tabs>
          <w:tab w:val="right" w:leader="dot" w:pos="8306"/>
        </w:tabs>
      </w:pPr>
      <w:hyperlink w:anchor="_Toc26392" w:history="1">
        <w:r>
          <w:rPr>
            <w:rFonts w:ascii="仿宋" w:eastAsia="仿宋" w:hAnsi="仿宋" w:cs="仿宋" w:hint="eastAsia"/>
            <w:lang w:eastAsia="zh-CN"/>
          </w:rPr>
          <w:t>十八、法律法规与政策遵循</w:t>
        </w:r>
        <w:r>
          <w:tab/>
        </w:r>
        <w:r>
          <w:fldChar w:fldCharType="begin"/>
        </w:r>
        <w:r>
          <w:instrText xml:space="preserve"> PAGEREF _Toc26392 \h </w:instrText>
        </w:r>
        <w:r>
          <w:fldChar w:fldCharType="separate"/>
        </w:r>
        <w:r>
          <w:t>70</w:t>
        </w:r>
        <w:r>
          <w:fldChar w:fldCharType="end"/>
        </w:r>
      </w:hyperlink>
    </w:p>
    <w:p>
      <w:pPr>
        <w:pStyle w:val="TOC2"/>
        <w:tabs>
          <w:tab w:val="right" w:leader="dot" w:pos="8306"/>
        </w:tabs>
      </w:pPr>
      <w:hyperlink w:anchor="_Toc3178" w:history="1">
        <w:r>
          <w:rPr>
            <w:rFonts w:ascii="仿宋" w:eastAsia="仿宋" w:hAnsi="仿宋" w:cs="仿宋" w:hint="eastAsia"/>
            <w:lang w:eastAsia="zh-CN"/>
          </w:rPr>
          <w:t>(一)、法律法规遵守</w:t>
        </w:r>
        <w:r>
          <w:tab/>
        </w:r>
        <w:r>
          <w:fldChar w:fldCharType="begin"/>
        </w:r>
        <w:r>
          <w:instrText xml:space="preserve"> PAGEREF _Toc3178 \h </w:instrText>
        </w:r>
        <w:r>
          <w:fldChar w:fldCharType="separate"/>
        </w:r>
        <w:r>
          <w:t>70</w:t>
        </w:r>
        <w:r>
          <w:fldChar w:fldCharType="end"/>
        </w:r>
      </w:hyperlink>
    </w:p>
    <w:p>
      <w:pPr>
        <w:pStyle w:val="TOC2"/>
        <w:tabs>
          <w:tab w:val="right" w:leader="dot" w:pos="8306"/>
        </w:tabs>
      </w:pPr>
      <w:hyperlink w:anchor="_Toc10407" w:history="1">
        <w:r>
          <w:rPr>
            <w:rFonts w:ascii="仿宋" w:eastAsia="仿宋" w:hAnsi="仿宋" w:cs="仿宋" w:hint="eastAsia"/>
            <w:lang w:eastAsia="zh-CN"/>
          </w:rPr>
          <w:t>(二)、政策导向与利用</w:t>
        </w:r>
        <w:r>
          <w:tab/>
        </w:r>
        <w:r>
          <w:fldChar w:fldCharType="begin"/>
        </w:r>
        <w:r>
          <w:instrText xml:space="preserve"> PAGEREF _Toc10407 \h </w:instrText>
        </w:r>
        <w:r>
          <w:fldChar w:fldCharType="separate"/>
        </w:r>
        <w:r>
          <w:t>71</w:t>
        </w:r>
        <w:r>
          <w:fldChar w:fldCharType="end"/>
        </w:r>
      </w:hyperlink>
    </w:p>
    <w:p>
      <w:pPr>
        <w:pStyle w:val="TOC1"/>
        <w:tabs>
          <w:tab w:val="right" w:leader="dot" w:pos="8306"/>
        </w:tabs>
      </w:pPr>
      <w:hyperlink w:anchor="_Toc2501" w:history="1">
        <w:r>
          <w:rPr>
            <w:rFonts w:ascii="仿宋" w:eastAsia="仿宋" w:hAnsi="仿宋" w:cs="仿宋" w:hint="eastAsia"/>
            <w:lang w:eastAsia="zh-CN"/>
          </w:rPr>
          <w:t>十九、合作与交流机制建立</w:t>
        </w:r>
        <w:r>
          <w:tab/>
        </w:r>
        <w:r>
          <w:fldChar w:fldCharType="begin"/>
        </w:r>
        <w:r>
          <w:instrText xml:space="preserve"> PAGEREF _Toc2501 \h </w:instrText>
        </w:r>
        <w:r>
          <w:fldChar w:fldCharType="separate"/>
        </w:r>
        <w:r>
          <w:t>72</w:t>
        </w:r>
        <w:r>
          <w:fldChar w:fldCharType="end"/>
        </w:r>
      </w:hyperlink>
    </w:p>
    <w:p>
      <w:pPr>
        <w:pStyle w:val="TOC2"/>
        <w:tabs>
          <w:tab w:val="right" w:leader="dot" w:pos="8306"/>
        </w:tabs>
      </w:pPr>
      <w:hyperlink w:anchor="_Toc30109" w:history="1">
        <w:r>
          <w:rPr>
            <w:rFonts w:ascii="仿宋" w:eastAsia="仿宋" w:hAnsi="仿宋" w:cs="仿宋" w:hint="eastAsia"/>
            <w:lang w:eastAsia="zh-CN"/>
          </w:rPr>
          <w:t>(一)、合作伙伴选择与合作方式</w:t>
        </w:r>
        <w:r>
          <w:tab/>
        </w:r>
        <w:r>
          <w:fldChar w:fldCharType="begin"/>
        </w:r>
        <w:r>
          <w:instrText xml:space="preserve"> PAGEREF _Toc30109 \h </w:instrText>
        </w:r>
        <w:r>
          <w:fldChar w:fldCharType="separate"/>
        </w:r>
        <w:r>
          <w:t>72</w:t>
        </w:r>
        <w:r>
          <w:fldChar w:fldCharType="end"/>
        </w:r>
      </w:hyperlink>
    </w:p>
    <w:p>
      <w:pPr>
        <w:pStyle w:val="TOC2"/>
        <w:tabs>
          <w:tab w:val="right" w:leader="dot" w:pos="8306"/>
        </w:tabs>
      </w:pPr>
      <w:hyperlink w:anchor="_Toc12909" w:history="1">
        <w:r>
          <w:rPr>
            <w:rFonts w:ascii="仿宋" w:eastAsia="仿宋" w:hAnsi="仿宋" w:cs="仿宋" w:hint="eastAsia"/>
            <w:lang w:eastAsia="zh-CN"/>
          </w:rPr>
          <w:t>(二)、交流与合作平台搭建</w:t>
        </w:r>
        <w:r>
          <w:tab/>
        </w:r>
        <w:r>
          <w:fldChar w:fldCharType="begin"/>
        </w:r>
        <w:r>
          <w:instrText xml:space="preserve"> PAGEREF _Toc12909 \h </w:instrText>
        </w:r>
        <w:r>
          <w:fldChar w:fldCharType="separate"/>
        </w:r>
        <w:r>
          <w:t>73</w:t>
        </w:r>
        <w:r>
          <w:fldChar w:fldCharType="end"/>
        </w:r>
      </w:hyperlink>
    </w:p>
    <w:p>
      <w:pPr>
        <w:pStyle w:val="TOC1"/>
        <w:tabs>
          <w:tab w:val="right" w:leader="dot" w:pos="8306"/>
        </w:tabs>
      </w:pPr>
      <w:hyperlink w:anchor="_Toc12580" w:history="1">
        <w:r>
          <w:rPr>
            <w:rFonts w:ascii="仿宋" w:eastAsia="仿宋" w:hAnsi="仿宋" w:cs="仿宋" w:hint="eastAsia"/>
            <w:lang w:eastAsia="zh-CN"/>
          </w:rPr>
          <w:t>二十、创新驱动与持续发展</w:t>
        </w:r>
        <w:r>
          <w:tab/>
        </w:r>
        <w:r>
          <w:fldChar w:fldCharType="begin"/>
        </w:r>
        <w:r>
          <w:instrText xml:space="preserve"> PAGEREF _Toc12580 \h </w:instrText>
        </w:r>
        <w:r>
          <w:fldChar w:fldCharType="separate"/>
        </w:r>
        <w:r>
          <w:t>75</w:t>
        </w:r>
        <w:r>
          <w:fldChar w:fldCharType="end"/>
        </w:r>
      </w:hyperlink>
    </w:p>
    <w:p>
      <w:pPr>
        <w:pStyle w:val="TOC2"/>
        <w:tabs>
          <w:tab w:val="right" w:leader="dot" w:pos="8306"/>
        </w:tabs>
      </w:pPr>
      <w:hyperlink w:anchor="_Toc13046" w:history="1">
        <w:r>
          <w:rPr>
            <w:rFonts w:ascii="仿宋" w:eastAsia="仿宋" w:hAnsi="仿宋" w:cs="仿宋" w:hint="eastAsia"/>
            <w:lang w:eastAsia="zh-CN"/>
          </w:rPr>
          <w:t>(一)、创新驱动战略实施</w:t>
        </w:r>
        <w:r>
          <w:tab/>
        </w:r>
        <w:r>
          <w:fldChar w:fldCharType="begin"/>
        </w:r>
        <w:r>
          <w:instrText xml:space="preserve"> PAGEREF _Toc13046 \h </w:instrText>
        </w:r>
        <w:r>
          <w:fldChar w:fldCharType="separate"/>
        </w:r>
        <w:r>
          <w:t>75</w:t>
        </w:r>
        <w:r>
          <w:fldChar w:fldCharType="end"/>
        </w:r>
      </w:hyperlink>
    </w:p>
    <w:p>
      <w:pPr>
        <w:pStyle w:val="TOC2"/>
        <w:tabs>
          <w:tab w:val="right" w:leader="dot" w:pos="8306"/>
        </w:tabs>
      </w:pPr>
      <w:hyperlink w:anchor="_Toc6990" w:history="1">
        <w:r>
          <w:rPr>
            <w:rFonts w:ascii="仿宋" w:eastAsia="仿宋" w:hAnsi="仿宋" w:cs="仿宋" w:hint="eastAsia"/>
            <w:lang w:eastAsia="zh-CN"/>
          </w:rPr>
          <w:t>(二)、持续发展路径探索</w:t>
        </w:r>
        <w:r>
          <w:tab/>
        </w:r>
        <w:r>
          <w:fldChar w:fldCharType="begin"/>
        </w:r>
        <w:r>
          <w:instrText xml:space="preserve"> PAGEREF _Toc6990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6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压机械元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液压机械元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机械元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液压机械元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66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液压机械元件项目的必要性在当前经济和社会背景下表现得尤为重要，其对市场需求的满足、技术创新的推动、社会经济发展的促进以及环境可持续性的提高，共同构成了项目建设的核心价值和必要性。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液压机械元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液压机械元件项目在其专注的领域内，特别是在人工智能和数据科学方面，有望推动显著的技术革新。项目的研发活动不仅有望孕育出改变行业运作方式的新技术，还可能在长远中影响整个技术生态系统。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液压机械元件项目还致力于提升当地居民的技能和就业能力，通过与当地教育机构合作提供培训和教育机会，从而提高社区整体的生活水平和社会福祉。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液压机械元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07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液压机械元件项目的建设和发展得益于一系列有利条件，这些条件涵盖了技术优势、市场潜力、政策支持、人力资源、基础设施以及投资和合作伙伴的支持，共同构成了项目成功的坚实基础。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液压机械元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液压机械元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46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645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33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224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一、液压机械元件项目的市场准入条件分析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压机械元件项目而言，市场准入条件首先取决于政策法规环境。政府对于[行业名称]领域的法规，如环保标准、税收政策、和技术使用规范，直接影响液压机械元件项目的运营和成本结构。例如，若政府针对使用可再生能源的企业提供税收优惠，这将对液压机械元件项目的财务规划产生重要影响。同时，考虑经济环境和消费者偏好的变化对液压机械元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二、液压机械元件项目的行业规范与合规性要求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液压机械元件项目来说，遵守行业规范和合规性要求是确保项目顺利进行的基础。这包括遵循质量控制标准、安全规定、数据保护法规等。例如，若液压机械元件项目涉及数据处理，须严格遵守相关的数据保护法规。此外，行业内部的自律规范，如产品标准和服务流程，也对于提升液压机械元件项目在行业内的认可度和竞争力至关重要。项目管理团队必须不断更新策略，以应对行业规范和法规的变化，确保液压机械元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三、液压机械元件项目的竞争格局和战略定位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机械元件项目的发展规划中，理解行业的竞争格局对于制定有效的市场策略极为关键。这包括分析主要竞争对手的市场地位、优势及其业务模式。液压机械元件项目面临的竞争对手可能包括大型成熟企业和创新型初创公司，各自采取不同的市场策略。因此，液压机械元件项目需精确地定位自己的市场策略，如专注于产品创新、客户服务或成本效率，以在竞争中占据优势。通过深入的市场和竞争分析，液压机械元件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9337"/>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381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一、液压机械元件项目的技术资源开发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https://d.book118.com/428142057025006027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2133C"/>
    <w:rsid w:val="2EF213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42057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2024-01-09T09:53:00Z</dcterms:created>
  <dcterms:modified xsi:type="dcterms:W3CDTF">2024-01-09T09:53:31Z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037156A36A5843E4BBD1365C992B5213_11</vt:lpwstr>
  </property>
  <property fmtid="{D5CDD505-2E9C-101B-9397-08002B2CF9AE}" pid="3" name="KSOProductBuildVer">
    <vt:lpwstr>2052-12.1.0.16120</vt:lpwstr>
  </property>
</Properties>
</file>