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冰雪产业项目构思建设方案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6" w:history="1">
        <w:r>
          <w:rPr>
            <w:rFonts w:ascii="仿宋" w:eastAsia="仿宋" w:hAnsi="仿宋" w:cs="仿宋" w:hint="eastAsia"/>
            <w:lang w:eastAsia="zh-CN"/>
          </w:rPr>
          <w:t>概论</w:t>
        </w:r>
        <w:r>
          <w:tab/>
        </w:r>
        <w:r>
          <w:fldChar w:fldCharType="begin"/>
        </w:r>
        <w:r>
          <w:instrText xml:space="preserve"> PAGEREF _Toc14286 \h </w:instrText>
        </w:r>
        <w:r>
          <w:fldChar w:fldCharType="separate"/>
        </w:r>
        <w:r>
          <w:t>3</w:t>
        </w:r>
        <w:r>
          <w:fldChar w:fldCharType="end"/>
        </w:r>
      </w:hyperlink>
    </w:p>
    <w:p>
      <w:pPr>
        <w:pStyle w:val="TOC1"/>
        <w:tabs>
          <w:tab w:val="right" w:leader="dot" w:pos="8306"/>
        </w:tabs>
      </w:pPr>
      <w:hyperlink w:anchor="_Toc16684" w:history="1">
        <w:r>
          <w:rPr>
            <w:rFonts w:ascii="仿宋" w:eastAsia="仿宋" w:hAnsi="仿宋" w:cs="仿宋" w:hint="eastAsia"/>
            <w:lang w:eastAsia="zh-CN"/>
          </w:rPr>
          <w:t>一、财务管理与成本控制</w:t>
        </w:r>
        <w:r>
          <w:tab/>
        </w:r>
        <w:r>
          <w:fldChar w:fldCharType="begin"/>
        </w:r>
        <w:r>
          <w:instrText xml:space="preserve"> PAGEREF _Toc16684 \h </w:instrText>
        </w:r>
        <w:r>
          <w:fldChar w:fldCharType="separate"/>
        </w:r>
        <w:r>
          <w:t>3</w:t>
        </w:r>
        <w:r>
          <w:fldChar w:fldCharType="end"/>
        </w:r>
      </w:hyperlink>
    </w:p>
    <w:p>
      <w:pPr>
        <w:pStyle w:val="TOC2"/>
        <w:tabs>
          <w:tab w:val="right" w:leader="dot" w:pos="8306"/>
        </w:tabs>
      </w:pPr>
      <w:hyperlink w:anchor="_Toc280" w:history="1">
        <w:r>
          <w:rPr>
            <w:rFonts w:ascii="仿宋" w:eastAsia="仿宋" w:hAnsi="仿宋" w:cs="仿宋" w:hint="eastAsia"/>
            <w:lang w:eastAsia="zh-CN"/>
          </w:rPr>
          <w:t>(一)、财务管理体系建设</w:t>
        </w:r>
        <w:r>
          <w:tab/>
        </w:r>
        <w:r>
          <w:fldChar w:fldCharType="begin"/>
        </w:r>
        <w:r>
          <w:instrText xml:space="preserve"> PAGEREF _Toc280 \h </w:instrText>
        </w:r>
        <w:r>
          <w:fldChar w:fldCharType="separate"/>
        </w:r>
        <w:r>
          <w:t>3</w:t>
        </w:r>
        <w:r>
          <w:fldChar w:fldCharType="end"/>
        </w:r>
      </w:hyperlink>
    </w:p>
    <w:p>
      <w:pPr>
        <w:pStyle w:val="TOC2"/>
        <w:tabs>
          <w:tab w:val="right" w:leader="dot" w:pos="8306"/>
        </w:tabs>
      </w:pPr>
      <w:hyperlink w:anchor="_Toc23087" w:history="1">
        <w:r>
          <w:rPr>
            <w:rFonts w:ascii="仿宋" w:eastAsia="仿宋" w:hAnsi="仿宋" w:cs="仿宋" w:hint="eastAsia"/>
            <w:lang w:eastAsia="zh-CN"/>
          </w:rPr>
          <w:t>(二)、成本控制措施</w:t>
        </w:r>
        <w:r>
          <w:tab/>
        </w:r>
        <w:r>
          <w:fldChar w:fldCharType="begin"/>
        </w:r>
        <w:r>
          <w:instrText xml:space="preserve"> PAGEREF _Toc23087 \h </w:instrText>
        </w:r>
        <w:r>
          <w:fldChar w:fldCharType="separate"/>
        </w:r>
        <w:r>
          <w:t>4</w:t>
        </w:r>
        <w:r>
          <w:fldChar w:fldCharType="end"/>
        </w:r>
      </w:hyperlink>
    </w:p>
    <w:p>
      <w:pPr>
        <w:pStyle w:val="TOC1"/>
        <w:tabs>
          <w:tab w:val="right" w:leader="dot" w:pos="8306"/>
        </w:tabs>
      </w:pPr>
      <w:hyperlink w:anchor="_Toc15749" w:history="1">
        <w:r>
          <w:rPr>
            <w:rFonts w:ascii="仿宋" w:eastAsia="仿宋" w:hAnsi="仿宋" w:cs="仿宋" w:hint="eastAsia"/>
            <w:lang w:eastAsia="zh-CN"/>
          </w:rPr>
          <w:t>二、项目选址研究</w:t>
        </w:r>
        <w:r>
          <w:tab/>
        </w:r>
        <w:r>
          <w:fldChar w:fldCharType="begin"/>
        </w:r>
        <w:r>
          <w:instrText xml:space="preserve"> PAGEREF _Toc15749 \h </w:instrText>
        </w:r>
        <w:r>
          <w:fldChar w:fldCharType="separate"/>
        </w:r>
        <w:r>
          <w:t>5</w:t>
        </w:r>
        <w:r>
          <w:fldChar w:fldCharType="end"/>
        </w:r>
      </w:hyperlink>
    </w:p>
    <w:p>
      <w:pPr>
        <w:pStyle w:val="TOC2"/>
        <w:tabs>
          <w:tab w:val="right" w:leader="dot" w:pos="8306"/>
        </w:tabs>
      </w:pPr>
      <w:hyperlink w:anchor="_Toc23588" w:history="1">
        <w:r>
          <w:rPr>
            <w:rFonts w:ascii="仿宋" w:eastAsia="仿宋" w:hAnsi="仿宋" w:cs="仿宋" w:hint="eastAsia"/>
            <w:lang w:eastAsia="zh-CN"/>
          </w:rPr>
          <w:t>(一)、项目选址原则</w:t>
        </w:r>
        <w:r>
          <w:tab/>
        </w:r>
        <w:r>
          <w:fldChar w:fldCharType="begin"/>
        </w:r>
        <w:r>
          <w:instrText xml:space="preserve"> PAGEREF _Toc23588 \h </w:instrText>
        </w:r>
        <w:r>
          <w:fldChar w:fldCharType="separate"/>
        </w:r>
        <w:r>
          <w:t>5</w:t>
        </w:r>
        <w:r>
          <w:fldChar w:fldCharType="end"/>
        </w:r>
      </w:hyperlink>
    </w:p>
    <w:p>
      <w:pPr>
        <w:pStyle w:val="TOC2"/>
        <w:tabs>
          <w:tab w:val="right" w:leader="dot" w:pos="8306"/>
        </w:tabs>
      </w:pPr>
      <w:hyperlink w:anchor="_Toc10516" w:history="1">
        <w:r>
          <w:rPr>
            <w:rFonts w:ascii="仿宋" w:eastAsia="仿宋" w:hAnsi="仿宋" w:cs="仿宋" w:hint="eastAsia"/>
            <w:lang w:eastAsia="zh-CN"/>
          </w:rPr>
          <w:t>(二)、项目选址</w:t>
        </w:r>
        <w:r>
          <w:tab/>
        </w:r>
        <w:r>
          <w:fldChar w:fldCharType="begin"/>
        </w:r>
        <w:r>
          <w:instrText xml:space="preserve"> PAGEREF _Toc10516 \h </w:instrText>
        </w:r>
        <w:r>
          <w:fldChar w:fldCharType="separate"/>
        </w:r>
        <w:r>
          <w:t>9</w:t>
        </w:r>
        <w:r>
          <w:fldChar w:fldCharType="end"/>
        </w:r>
      </w:hyperlink>
    </w:p>
    <w:p>
      <w:pPr>
        <w:pStyle w:val="TOC2"/>
        <w:tabs>
          <w:tab w:val="right" w:leader="dot" w:pos="8306"/>
        </w:tabs>
      </w:pPr>
      <w:hyperlink w:anchor="_Toc32716" w:history="1">
        <w:r>
          <w:rPr>
            <w:rFonts w:ascii="仿宋" w:eastAsia="仿宋" w:hAnsi="仿宋" w:cs="仿宋" w:hint="eastAsia"/>
            <w:lang w:eastAsia="zh-CN"/>
          </w:rPr>
          <w:t>(三)、建设条件分析</w:t>
        </w:r>
        <w:r>
          <w:tab/>
        </w:r>
        <w:r>
          <w:fldChar w:fldCharType="begin"/>
        </w:r>
        <w:r>
          <w:instrText xml:space="preserve"> PAGEREF _Toc32716 \h </w:instrText>
        </w:r>
        <w:r>
          <w:fldChar w:fldCharType="separate"/>
        </w:r>
        <w:r>
          <w:t>11</w:t>
        </w:r>
        <w:r>
          <w:fldChar w:fldCharType="end"/>
        </w:r>
      </w:hyperlink>
    </w:p>
    <w:p>
      <w:pPr>
        <w:pStyle w:val="TOC2"/>
        <w:tabs>
          <w:tab w:val="right" w:leader="dot" w:pos="8306"/>
        </w:tabs>
      </w:pPr>
      <w:hyperlink w:anchor="_Toc23356" w:history="1">
        <w:r>
          <w:rPr>
            <w:rFonts w:ascii="仿宋" w:eastAsia="仿宋" w:hAnsi="仿宋" w:cs="仿宋" w:hint="eastAsia"/>
            <w:lang w:eastAsia="zh-CN"/>
          </w:rPr>
          <w:t>(四)、用地控制指标</w:t>
        </w:r>
        <w:r>
          <w:tab/>
        </w:r>
        <w:r>
          <w:fldChar w:fldCharType="begin"/>
        </w:r>
        <w:r>
          <w:instrText xml:space="preserve"> PAGEREF _Toc23356 \h </w:instrText>
        </w:r>
        <w:r>
          <w:fldChar w:fldCharType="separate"/>
        </w:r>
        <w:r>
          <w:t>12</w:t>
        </w:r>
        <w:r>
          <w:fldChar w:fldCharType="end"/>
        </w:r>
      </w:hyperlink>
    </w:p>
    <w:p>
      <w:pPr>
        <w:pStyle w:val="TOC2"/>
        <w:tabs>
          <w:tab w:val="right" w:leader="dot" w:pos="8306"/>
        </w:tabs>
      </w:pPr>
      <w:hyperlink w:anchor="_Toc8596" w:history="1">
        <w:r>
          <w:rPr>
            <w:rFonts w:ascii="仿宋" w:eastAsia="仿宋" w:hAnsi="仿宋" w:cs="仿宋" w:hint="eastAsia"/>
            <w:lang w:eastAsia="zh-CN"/>
          </w:rPr>
          <w:t>(五)、地总体要求</w:t>
        </w:r>
        <w:r>
          <w:tab/>
        </w:r>
        <w:r>
          <w:fldChar w:fldCharType="begin"/>
        </w:r>
        <w:r>
          <w:instrText xml:space="preserve"> PAGEREF _Toc8596 \h </w:instrText>
        </w:r>
        <w:r>
          <w:fldChar w:fldCharType="separate"/>
        </w:r>
        <w:r>
          <w:t>13</w:t>
        </w:r>
        <w:r>
          <w:fldChar w:fldCharType="end"/>
        </w:r>
      </w:hyperlink>
    </w:p>
    <w:p>
      <w:pPr>
        <w:pStyle w:val="TOC2"/>
        <w:tabs>
          <w:tab w:val="right" w:leader="dot" w:pos="8306"/>
        </w:tabs>
      </w:pPr>
      <w:hyperlink w:anchor="_Toc7741" w:history="1">
        <w:r>
          <w:rPr>
            <w:rFonts w:ascii="仿宋" w:eastAsia="仿宋" w:hAnsi="仿宋" w:cs="仿宋" w:hint="eastAsia"/>
            <w:lang w:eastAsia="zh-CN"/>
          </w:rPr>
          <w:t>(六)、节约用地措施</w:t>
        </w:r>
        <w:r>
          <w:tab/>
        </w:r>
        <w:r>
          <w:fldChar w:fldCharType="begin"/>
        </w:r>
        <w:r>
          <w:instrText xml:space="preserve"> PAGEREF _Toc7741 \h </w:instrText>
        </w:r>
        <w:r>
          <w:fldChar w:fldCharType="separate"/>
        </w:r>
        <w:r>
          <w:t>15</w:t>
        </w:r>
        <w:r>
          <w:fldChar w:fldCharType="end"/>
        </w:r>
      </w:hyperlink>
    </w:p>
    <w:p>
      <w:pPr>
        <w:pStyle w:val="TOC2"/>
        <w:tabs>
          <w:tab w:val="right" w:leader="dot" w:pos="8306"/>
        </w:tabs>
      </w:pPr>
      <w:hyperlink w:anchor="_Toc27683" w:history="1">
        <w:r>
          <w:rPr>
            <w:rFonts w:ascii="仿宋" w:eastAsia="仿宋" w:hAnsi="仿宋" w:cs="仿宋" w:hint="eastAsia"/>
            <w:lang w:eastAsia="zh-CN"/>
          </w:rPr>
          <w:t>(七)、选址综合评价</w:t>
        </w:r>
        <w:r>
          <w:tab/>
        </w:r>
        <w:r>
          <w:fldChar w:fldCharType="begin"/>
        </w:r>
        <w:r>
          <w:instrText xml:space="preserve"> PAGEREF _Toc27683 \h </w:instrText>
        </w:r>
        <w:r>
          <w:fldChar w:fldCharType="separate"/>
        </w:r>
        <w:r>
          <w:t>16</w:t>
        </w:r>
        <w:r>
          <w:fldChar w:fldCharType="end"/>
        </w:r>
      </w:hyperlink>
    </w:p>
    <w:p>
      <w:pPr>
        <w:pStyle w:val="TOC1"/>
        <w:tabs>
          <w:tab w:val="right" w:leader="dot" w:pos="8306"/>
        </w:tabs>
      </w:pPr>
      <w:hyperlink w:anchor="_Toc24064" w:history="1">
        <w:r>
          <w:rPr>
            <w:rFonts w:ascii="仿宋" w:eastAsia="仿宋" w:hAnsi="仿宋" w:cs="仿宋" w:hint="eastAsia"/>
            <w:lang w:eastAsia="zh-CN"/>
          </w:rPr>
          <w:t>三、项目监理与质量保证</w:t>
        </w:r>
        <w:r>
          <w:tab/>
        </w:r>
        <w:r>
          <w:fldChar w:fldCharType="begin"/>
        </w:r>
        <w:r>
          <w:instrText xml:space="preserve"> PAGEREF _Toc24064 \h </w:instrText>
        </w:r>
        <w:r>
          <w:fldChar w:fldCharType="separate"/>
        </w:r>
        <w:r>
          <w:t>17</w:t>
        </w:r>
        <w:r>
          <w:fldChar w:fldCharType="end"/>
        </w:r>
      </w:hyperlink>
    </w:p>
    <w:p>
      <w:pPr>
        <w:pStyle w:val="TOC2"/>
        <w:tabs>
          <w:tab w:val="right" w:leader="dot" w:pos="8306"/>
        </w:tabs>
      </w:pPr>
      <w:hyperlink w:anchor="_Toc16427" w:history="1">
        <w:r>
          <w:rPr>
            <w:rFonts w:ascii="仿宋" w:eastAsia="仿宋" w:hAnsi="仿宋" w:cs="仿宋" w:hint="eastAsia"/>
            <w:lang w:eastAsia="zh-CN"/>
          </w:rPr>
          <w:t>(一)、监理体系构建</w:t>
        </w:r>
        <w:r>
          <w:tab/>
        </w:r>
        <w:r>
          <w:fldChar w:fldCharType="begin"/>
        </w:r>
        <w:r>
          <w:instrText xml:space="preserve"> PAGEREF _Toc16427 \h </w:instrText>
        </w:r>
        <w:r>
          <w:fldChar w:fldCharType="separate"/>
        </w:r>
        <w:r>
          <w:t>17</w:t>
        </w:r>
        <w:r>
          <w:fldChar w:fldCharType="end"/>
        </w:r>
      </w:hyperlink>
    </w:p>
    <w:p>
      <w:pPr>
        <w:pStyle w:val="TOC2"/>
        <w:tabs>
          <w:tab w:val="right" w:leader="dot" w:pos="8306"/>
        </w:tabs>
      </w:pPr>
      <w:hyperlink w:anchor="_Toc21271" w:history="1">
        <w:r>
          <w:rPr>
            <w:rFonts w:ascii="仿宋" w:eastAsia="仿宋" w:hAnsi="仿宋" w:cs="仿宋" w:hint="eastAsia"/>
            <w:lang w:eastAsia="zh-CN"/>
          </w:rPr>
          <w:t>(二)、质量保证体系实施</w:t>
        </w:r>
        <w:r>
          <w:tab/>
        </w:r>
        <w:r>
          <w:fldChar w:fldCharType="begin"/>
        </w:r>
        <w:r>
          <w:instrText xml:space="preserve"> PAGEREF _Toc21271 \h </w:instrText>
        </w:r>
        <w:r>
          <w:fldChar w:fldCharType="separate"/>
        </w:r>
        <w:r>
          <w:t>18</w:t>
        </w:r>
        <w:r>
          <w:fldChar w:fldCharType="end"/>
        </w:r>
      </w:hyperlink>
    </w:p>
    <w:p>
      <w:pPr>
        <w:pStyle w:val="TOC2"/>
        <w:tabs>
          <w:tab w:val="right" w:leader="dot" w:pos="8306"/>
        </w:tabs>
      </w:pPr>
      <w:hyperlink w:anchor="_Toc3064" w:history="1">
        <w:r>
          <w:rPr>
            <w:rFonts w:ascii="仿宋" w:eastAsia="仿宋" w:hAnsi="仿宋" w:cs="仿宋" w:hint="eastAsia"/>
            <w:lang w:eastAsia="zh-CN"/>
          </w:rPr>
          <w:t>(三)、监理与质量控制流程</w:t>
        </w:r>
        <w:r>
          <w:tab/>
        </w:r>
        <w:r>
          <w:fldChar w:fldCharType="begin"/>
        </w:r>
        <w:r>
          <w:instrText xml:space="preserve"> PAGEREF _Toc3064 \h </w:instrText>
        </w:r>
        <w:r>
          <w:fldChar w:fldCharType="separate"/>
        </w:r>
        <w:r>
          <w:t>18</w:t>
        </w:r>
        <w:r>
          <w:fldChar w:fldCharType="end"/>
        </w:r>
      </w:hyperlink>
    </w:p>
    <w:p>
      <w:pPr>
        <w:pStyle w:val="TOC1"/>
        <w:tabs>
          <w:tab w:val="right" w:leader="dot" w:pos="8306"/>
        </w:tabs>
      </w:pPr>
      <w:hyperlink w:anchor="_Toc29338" w:history="1">
        <w:r>
          <w:rPr>
            <w:rFonts w:ascii="仿宋" w:eastAsia="仿宋" w:hAnsi="仿宋" w:cs="仿宋" w:hint="eastAsia"/>
            <w:lang w:eastAsia="zh-CN"/>
          </w:rPr>
          <w:t>四、社会影响分析</w:t>
        </w:r>
        <w:r>
          <w:tab/>
        </w:r>
        <w:r>
          <w:fldChar w:fldCharType="begin"/>
        </w:r>
        <w:r>
          <w:instrText xml:space="preserve"> PAGEREF _Toc29338 \h </w:instrText>
        </w:r>
        <w:r>
          <w:fldChar w:fldCharType="separate"/>
        </w:r>
        <w:r>
          <w:t>19</w:t>
        </w:r>
        <w:r>
          <w:fldChar w:fldCharType="end"/>
        </w:r>
      </w:hyperlink>
    </w:p>
    <w:p>
      <w:pPr>
        <w:pStyle w:val="TOC2"/>
        <w:tabs>
          <w:tab w:val="right" w:leader="dot" w:pos="8306"/>
        </w:tabs>
      </w:pPr>
      <w:hyperlink w:anchor="_Toc6230" w:history="1">
        <w:r>
          <w:rPr>
            <w:rFonts w:ascii="仿宋" w:eastAsia="仿宋" w:hAnsi="仿宋" w:cs="仿宋" w:hint="eastAsia"/>
            <w:lang w:eastAsia="zh-CN"/>
          </w:rPr>
          <w:t>(一)、社会影响效果分析</w:t>
        </w:r>
        <w:r>
          <w:tab/>
        </w:r>
        <w:r>
          <w:fldChar w:fldCharType="begin"/>
        </w:r>
        <w:r>
          <w:instrText xml:space="preserve"> PAGEREF _Toc6230 \h </w:instrText>
        </w:r>
        <w:r>
          <w:fldChar w:fldCharType="separate"/>
        </w:r>
        <w:r>
          <w:t>19</w:t>
        </w:r>
        <w:r>
          <w:fldChar w:fldCharType="end"/>
        </w:r>
      </w:hyperlink>
    </w:p>
    <w:p>
      <w:pPr>
        <w:pStyle w:val="TOC2"/>
        <w:tabs>
          <w:tab w:val="right" w:leader="dot" w:pos="8306"/>
        </w:tabs>
      </w:pPr>
      <w:hyperlink w:anchor="_Toc12778" w:history="1">
        <w:r>
          <w:rPr>
            <w:rFonts w:ascii="仿宋" w:eastAsia="仿宋" w:hAnsi="仿宋" w:cs="仿宋" w:hint="eastAsia"/>
            <w:lang w:eastAsia="zh-CN"/>
          </w:rPr>
          <w:t>(二)、社会适应性分析</w:t>
        </w:r>
        <w:r>
          <w:tab/>
        </w:r>
        <w:r>
          <w:fldChar w:fldCharType="begin"/>
        </w:r>
        <w:r>
          <w:instrText xml:space="preserve"> PAGEREF _Toc12778 \h </w:instrText>
        </w:r>
        <w:r>
          <w:fldChar w:fldCharType="separate"/>
        </w:r>
        <w:r>
          <w:t>22</w:t>
        </w:r>
        <w:r>
          <w:fldChar w:fldCharType="end"/>
        </w:r>
      </w:hyperlink>
    </w:p>
    <w:p>
      <w:pPr>
        <w:pStyle w:val="TOC2"/>
        <w:tabs>
          <w:tab w:val="right" w:leader="dot" w:pos="8306"/>
        </w:tabs>
      </w:pPr>
      <w:hyperlink w:anchor="_Toc15812" w:history="1">
        <w:r>
          <w:rPr>
            <w:rFonts w:ascii="仿宋" w:eastAsia="仿宋" w:hAnsi="仿宋" w:cs="仿宋" w:hint="eastAsia"/>
            <w:lang w:eastAsia="zh-CN"/>
          </w:rPr>
          <w:t>(三)、社会风险及对策分析</w:t>
        </w:r>
        <w:r>
          <w:tab/>
        </w:r>
        <w:r>
          <w:fldChar w:fldCharType="begin"/>
        </w:r>
        <w:r>
          <w:instrText xml:space="preserve"> PAGEREF _Toc15812 \h </w:instrText>
        </w:r>
        <w:r>
          <w:fldChar w:fldCharType="separate"/>
        </w:r>
        <w:r>
          <w:t>23</w:t>
        </w:r>
        <w:r>
          <w:fldChar w:fldCharType="end"/>
        </w:r>
      </w:hyperlink>
    </w:p>
    <w:p>
      <w:pPr>
        <w:pStyle w:val="TOC1"/>
        <w:tabs>
          <w:tab w:val="right" w:leader="dot" w:pos="8306"/>
        </w:tabs>
      </w:pPr>
      <w:hyperlink w:anchor="_Toc26026" w:history="1">
        <w:r>
          <w:rPr>
            <w:rFonts w:ascii="仿宋" w:eastAsia="仿宋" w:hAnsi="仿宋" w:cs="仿宋" w:hint="eastAsia"/>
            <w:lang w:eastAsia="zh-CN"/>
          </w:rPr>
          <w:t>五、环境和生态影响分析</w:t>
        </w:r>
        <w:r>
          <w:tab/>
        </w:r>
        <w:r>
          <w:fldChar w:fldCharType="begin"/>
        </w:r>
        <w:r>
          <w:instrText xml:space="preserve"> PAGEREF _Toc26026 \h </w:instrText>
        </w:r>
        <w:r>
          <w:fldChar w:fldCharType="separate"/>
        </w:r>
        <w:r>
          <w:t>26</w:t>
        </w:r>
        <w:r>
          <w:fldChar w:fldCharType="end"/>
        </w:r>
      </w:hyperlink>
    </w:p>
    <w:p>
      <w:pPr>
        <w:pStyle w:val="TOC2"/>
        <w:tabs>
          <w:tab w:val="right" w:leader="dot" w:pos="8306"/>
        </w:tabs>
      </w:pPr>
      <w:hyperlink w:anchor="_Toc19463" w:history="1">
        <w:r>
          <w:rPr>
            <w:rFonts w:ascii="仿宋" w:eastAsia="仿宋" w:hAnsi="仿宋" w:cs="仿宋" w:hint="eastAsia"/>
            <w:lang w:eastAsia="zh-CN"/>
          </w:rPr>
          <w:t>(一)、环境和生态现状</w:t>
        </w:r>
        <w:r>
          <w:tab/>
        </w:r>
        <w:r>
          <w:fldChar w:fldCharType="begin"/>
        </w:r>
        <w:r>
          <w:instrText xml:space="preserve"> PAGEREF _Toc19463 \h </w:instrText>
        </w:r>
        <w:r>
          <w:fldChar w:fldCharType="separate"/>
        </w:r>
        <w:r>
          <w:t>26</w:t>
        </w:r>
        <w:r>
          <w:fldChar w:fldCharType="end"/>
        </w:r>
      </w:hyperlink>
    </w:p>
    <w:p>
      <w:pPr>
        <w:pStyle w:val="TOC2"/>
        <w:tabs>
          <w:tab w:val="right" w:leader="dot" w:pos="8306"/>
        </w:tabs>
      </w:pPr>
      <w:hyperlink w:anchor="_Toc32114" w:history="1">
        <w:r>
          <w:rPr>
            <w:rFonts w:ascii="仿宋" w:eastAsia="仿宋" w:hAnsi="仿宋" w:cs="仿宋" w:hint="eastAsia"/>
            <w:lang w:eastAsia="zh-CN"/>
          </w:rPr>
          <w:t>(二)、生态环境影响分析</w:t>
        </w:r>
        <w:r>
          <w:tab/>
        </w:r>
        <w:r>
          <w:fldChar w:fldCharType="begin"/>
        </w:r>
        <w:r>
          <w:instrText xml:space="preserve"> PAGEREF _Toc32114 \h </w:instrText>
        </w:r>
        <w:r>
          <w:fldChar w:fldCharType="separate"/>
        </w:r>
        <w:r>
          <w:t>28</w:t>
        </w:r>
        <w:r>
          <w:fldChar w:fldCharType="end"/>
        </w:r>
      </w:hyperlink>
    </w:p>
    <w:p>
      <w:pPr>
        <w:pStyle w:val="TOC2"/>
        <w:tabs>
          <w:tab w:val="right" w:leader="dot" w:pos="8306"/>
        </w:tabs>
      </w:pPr>
      <w:hyperlink w:anchor="_Toc32671" w:history="1">
        <w:r>
          <w:rPr>
            <w:rFonts w:ascii="仿宋" w:eastAsia="仿宋" w:hAnsi="仿宋" w:cs="仿宋" w:hint="eastAsia"/>
            <w:lang w:eastAsia="zh-CN"/>
          </w:rPr>
          <w:t>(三)、生态环境保护措施</w:t>
        </w:r>
        <w:r>
          <w:tab/>
        </w:r>
        <w:r>
          <w:fldChar w:fldCharType="begin"/>
        </w:r>
        <w:r>
          <w:instrText xml:space="preserve"> PAGEREF _Toc32671 \h </w:instrText>
        </w:r>
        <w:r>
          <w:fldChar w:fldCharType="separate"/>
        </w:r>
        <w:r>
          <w:t>29</w:t>
        </w:r>
        <w:r>
          <w:fldChar w:fldCharType="end"/>
        </w:r>
      </w:hyperlink>
    </w:p>
    <w:p>
      <w:pPr>
        <w:pStyle w:val="TOC2"/>
        <w:tabs>
          <w:tab w:val="right" w:leader="dot" w:pos="8306"/>
        </w:tabs>
      </w:pPr>
      <w:hyperlink w:anchor="_Toc10746" w:history="1">
        <w:r>
          <w:rPr>
            <w:rFonts w:ascii="仿宋" w:eastAsia="仿宋" w:hAnsi="仿宋" w:cs="仿宋" w:hint="eastAsia"/>
            <w:lang w:eastAsia="zh-CN"/>
          </w:rPr>
          <w:t>(四)、地质灾害影响分析</w:t>
        </w:r>
        <w:r>
          <w:tab/>
        </w:r>
        <w:r>
          <w:fldChar w:fldCharType="begin"/>
        </w:r>
        <w:r>
          <w:instrText xml:space="preserve"> PAGEREF _Toc10746 \h </w:instrText>
        </w:r>
        <w:r>
          <w:fldChar w:fldCharType="separate"/>
        </w:r>
        <w:r>
          <w:t>31</w:t>
        </w:r>
        <w:r>
          <w:fldChar w:fldCharType="end"/>
        </w:r>
      </w:hyperlink>
    </w:p>
    <w:p>
      <w:pPr>
        <w:pStyle w:val="TOC2"/>
        <w:tabs>
          <w:tab w:val="right" w:leader="dot" w:pos="8306"/>
        </w:tabs>
      </w:pPr>
      <w:hyperlink w:anchor="_Toc31668" w:history="1">
        <w:r>
          <w:rPr>
            <w:rFonts w:ascii="仿宋" w:eastAsia="仿宋" w:hAnsi="仿宋" w:cs="仿宋" w:hint="eastAsia"/>
            <w:lang w:eastAsia="zh-CN"/>
          </w:rPr>
          <w:t>(五)、特殊环境影响</w:t>
        </w:r>
        <w:r>
          <w:tab/>
        </w:r>
        <w:r>
          <w:fldChar w:fldCharType="begin"/>
        </w:r>
        <w:r>
          <w:instrText xml:space="preserve"> PAGEREF _Toc31668 \h </w:instrText>
        </w:r>
        <w:r>
          <w:fldChar w:fldCharType="separate"/>
        </w:r>
        <w:r>
          <w:t>32</w:t>
        </w:r>
        <w:r>
          <w:fldChar w:fldCharType="end"/>
        </w:r>
      </w:hyperlink>
    </w:p>
    <w:p>
      <w:pPr>
        <w:pStyle w:val="TOC1"/>
        <w:tabs>
          <w:tab w:val="right" w:leader="dot" w:pos="8306"/>
        </w:tabs>
      </w:pPr>
      <w:hyperlink w:anchor="_Toc10712" w:history="1">
        <w:r>
          <w:rPr>
            <w:rFonts w:ascii="仿宋" w:eastAsia="仿宋" w:hAnsi="仿宋" w:cs="仿宋" w:hint="eastAsia"/>
            <w:lang w:eastAsia="zh-CN"/>
          </w:rPr>
          <w:t>六、背景、必要性分析</w:t>
        </w:r>
        <w:r>
          <w:tab/>
        </w:r>
        <w:r>
          <w:fldChar w:fldCharType="begin"/>
        </w:r>
        <w:r>
          <w:instrText xml:space="preserve"> PAGEREF _Toc10712 \h </w:instrText>
        </w:r>
        <w:r>
          <w:fldChar w:fldCharType="separate"/>
        </w:r>
        <w:r>
          <w:t>33</w:t>
        </w:r>
        <w:r>
          <w:fldChar w:fldCharType="end"/>
        </w:r>
      </w:hyperlink>
    </w:p>
    <w:p>
      <w:pPr>
        <w:pStyle w:val="TOC2"/>
        <w:tabs>
          <w:tab w:val="right" w:leader="dot" w:pos="8306"/>
        </w:tabs>
      </w:pPr>
      <w:hyperlink w:anchor="_Toc13411" w:history="1">
        <w:r>
          <w:rPr>
            <w:rFonts w:ascii="仿宋" w:eastAsia="仿宋" w:hAnsi="仿宋" w:cs="仿宋" w:hint="eastAsia"/>
            <w:lang w:eastAsia="zh-CN"/>
          </w:rPr>
          <w:t>(一)、项目建设背景</w:t>
        </w:r>
        <w:r>
          <w:tab/>
        </w:r>
        <w:r>
          <w:fldChar w:fldCharType="begin"/>
        </w:r>
        <w:r>
          <w:instrText xml:space="preserve"> PAGEREF _Toc13411 \h </w:instrText>
        </w:r>
        <w:r>
          <w:fldChar w:fldCharType="separate"/>
        </w:r>
        <w:r>
          <w:t>33</w:t>
        </w:r>
        <w:r>
          <w:fldChar w:fldCharType="end"/>
        </w:r>
      </w:hyperlink>
    </w:p>
    <w:p>
      <w:pPr>
        <w:pStyle w:val="TOC2"/>
        <w:tabs>
          <w:tab w:val="right" w:leader="dot" w:pos="8306"/>
        </w:tabs>
      </w:pPr>
      <w:hyperlink w:anchor="_Toc6412" w:history="1">
        <w:r>
          <w:rPr>
            <w:rFonts w:ascii="仿宋" w:eastAsia="仿宋" w:hAnsi="仿宋" w:cs="仿宋" w:hint="eastAsia"/>
            <w:lang w:eastAsia="zh-CN"/>
          </w:rPr>
          <w:t>(二)、必要性分析</w:t>
        </w:r>
        <w:r>
          <w:tab/>
        </w:r>
        <w:r>
          <w:fldChar w:fldCharType="begin"/>
        </w:r>
        <w:r>
          <w:instrText xml:space="preserve"> PAGEREF _Toc6412 \h </w:instrText>
        </w:r>
        <w:r>
          <w:fldChar w:fldCharType="separate"/>
        </w:r>
        <w:r>
          <w:t>34</w:t>
        </w:r>
        <w:r>
          <w:fldChar w:fldCharType="end"/>
        </w:r>
      </w:hyperlink>
    </w:p>
    <w:p>
      <w:pPr>
        <w:pStyle w:val="TOC2"/>
        <w:tabs>
          <w:tab w:val="right" w:leader="dot" w:pos="8306"/>
        </w:tabs>
      </w:pPr>
      <w:hyperlink w:anchor="_Toc21666" w:history="1">
        <w:r>
          <w:rPr>
            <w:rFonts w:ascii="仿宋" w:eastAsia="仿宋" w:hAnsi="仿宋" w:cs="仿宋" w:hint="eastAsia"/>
            <w:lang w:eastAsia="zh-CN"/>
          </w:rPr>
          <w:t>(三)、项目建设有利条件</w:t>
        </w:r>
        <w:r>
          <w:tab/>
        </w:r>
        <w:r>
          <w:fldChar w:fldCharType="begin"/>
        </w:r>
        <w:r>
          <w:instrText xml:space="preserve"> PAGEREF _Toc21666 \h </w:instrText>
        </w:r>
        <w:r>
          <w:fldChar w:fldCharType="separate"/>
        </w:r>
        <w:r>
          <w:t>36</w:t>
        </w:r>
        <w:r>
          <w:fldChar w:fldCharType="end"/>
        </w:r>
      </w:hyperlink>
    </w:p>
    <w:p>
      <w:pPr>
        <w:pStyle w:val="TOC1"/>
        <w:tabs>
          <w:tab w:val="right" w:leader="dot" w:pos="8306"/>
        </w:tabs>
      </w:pPr>
      <w:hyperlink w:anchor="_Toc16865" w:history="1">
        <w:r>
          <w:rPr>
            <w:rFonts w:ascii="仿宋" w:eastAsia="仿宋" w:hAnsi="仿宋" w:cs="仿宋" w:hint="eastAsia"/>
            <w:lang w:eastAsia="zh-CN"/>
          </w:rPr>
          <w:t>七、安全与应急管理</w:t>
        </w:r>
        <w:r>
          <w:tab/>
        </w:r>
        <w:r>
          <w:fldChar w:fldCharType="begin"/>
        </w:r>
        <w:r>
          <w:instrText xml:space="preserve"> PAGEREF _Toc16865 \h </w:instrText>
        </w:r>
        <w:r>
          <w:fldChar w:fldCharType="separate"/>
        </w:r>
        <w:r>
          <w:t>37</w:t>
        </w:r>
        <w:r>
          <w:fldChar w:fldCharType="end"/>
        </w:r>
      </w:hyperlink>
    </w:p>
    <w:p>
      <w:pPr>
        <w:pStyle w:val="TOC2"/>
        <w:tabs>
          <w:tab w:val="right" w:leader="dot" w:pos="8306"/>
        </w:tabs>
      </w:pPr>
      <w:hyperlink w:anchor="_Toc17423" w:history="1">
        <w:r>
          <w:rPr>
            <w:rFonts w:ascii="仿宋" w:eastAsia="仿宋" w:hAnsi="仿宋" w:cs="仿宋" w:hint="eastAsia"/>
            <w:lang w:eastAsia="zh-CN"/>
          </w:rPr>
          <w:t>(一)、安全生产管理</w:t>
        </w:r>
        <w:r>
          <w:tab/>
        </w:r>
        <w:r>
          <w:fldChar w:fldCharType="begin"/>
        </w:r>
        <w:r>
          <w:instrText xml:space="preserve"> PAGEREF _Toc17423 \h </w:instrText>
        </w:r>
        <w:r>
          <w:fldChar w:fldCharType="separate"/>
        </w:r>
        <w:r>
          <w:t>37</w:t>
        </w:r>
        <w:r>
          <w:fldChar w:fldCharType="end"/>
        </w:r>
      </w:hyperlink>
    </w:p>
    <w:p>
      <w:pPr>
        <w:pStyle w:val="TOC2"/>
        <w:tabs>
          <w:tab w:val="right" w:leader="dot" w:pos="8306"/>
        </w:tabs>
      </w:pPr>
      <w:hyperlink w:anchor="_Toc8693" w:history="1">
        <w:r>
          <w:rPr>
            <w:rFonts w:ascii="仿宋" w:eastAsia="仿宋" w:hAnsi="仿宋" w:cs="仿宋" w:hint="eastAsia"/>
            <w:lang w:eastAsia="zh-CN"/>
          </w:rPr>
          <w:t>(二)、应急预案与响应</w:t>
        </w:r>
        <w:r>
          <w:tab/>
        </w:r>
        <w:r>
          <w:fldChar w:fldCharType="begin"/>
        </w:r>
        <w:r>
          <w:instrText xml:space="preserve"> PAGEREF _Toc8693 \h </w:instrText>
        </w:r>
        <w:r>
          <w:fldChar w:fldCharType="separate"/>
        </w:r>
        <w:r>
          <w:t>39</w:t>
        </w:r>
        <w:r>
          <w:fldChar w:fldCharType="end"/>
        </w:r>
      </w:hyperlink>
    </w:p>
    <w:p>
      <w:pPr>
        <w:pStyle w:val="TOC1"/>
        <w:tabs>
          <w:tab w:val="right" w:leader="dot" w:pos="8306"/>
        </w:tabs>
      </w:pPr>
      <w:hyperlink w:anchor="_Toc21603" w:history="1">
        <w:r>
          <w:rPr>
            <w:rFonts w:ascii="仿宋" w:eastAsia="仿宋" w:hAnsi="仿宋" w:cs="仿宋" w:hint="eastAsia"/>
            <w:lang w:eastAsia="zh-CN"/>
          </w:rPr>
          <w:t>八、环境保护与治理方案</w:t>
        </w:r>
        <w:r>
          <w:tab/>
        </w:r>
        <w:r>
          <w:fldChar w:fldCharType="begin"/>
        </w:r>
        <w:r>
          <w:instrText xml:space="preserve"> PAGEREF _Toc21603 \h </w:instrText>
        </w:r>
        <w:r>
          <w:fldChar w:fldCharType="separate"/>
        </w:r>
        <w:r>
          <w:t>41</w:t>
        </w:r>
        <w:r>
          <w:fldChar w:fldCharType="end"/>
        </w:r>
      </w:hyperlink>
    </w:p>
    <w:p>
      <w:pPr>
        <w:pStyle w:val="TOC2"/>
        <w:tabs>
          <w:tab w:val="right" w:leader="dot" w:pos="8306"/>
        </w:tabs>
      </w:pPr>
      <w:hyperlink w:anchor="_Toc11366" w:history="1">
        <w:r>
          <w:rPr>
            <w:rFonts w:ascii="仿宋" w:eastAsia="仿宋" w:hAnsi="仿宋" w:cs="仿宋" w:hint="eastAsia"/>
            <w:lang w:eastAsia="zh-CN"/>
          </w:rPr>
          <w:t>(一)、项目环境影响评估</w:t>
        </w:r>
        <w:r>
          <w:tab/>
        </w:r>
        <w:r>
          <w:fldChar w:fldCharType="begin"/>
        </w:r>
        <w:r>
          <w:instrText xml:space="preserve"> PAGEREF _Toc11366 \h </w:instrText>
        </w:r>
        <w:r>
          <w:fldChar w:fldCharType="separate"/>
        </w:r>
        <w:r>
          <w:t>41</w:t>
        </w:r>
        <w:r>
          <w:fldChar w:fldCharType="end"/>
        </w:r>
      </w:hyperlink>
    </w:p>
    <w:p>
      <w:pPr>
        <w:pStyle w:val="TOC2"/>
        <w:tabs>
          <w:tab w:val="right" w:leader="dot" w:pos="8306"/>
        </w:tabs>
      </w:pPr>
      <w:hyperlink w:anchor="_Toc7017" w:history="1">
        <w:r>
          <w:rPr>
            <w:rFonts w:ascii="仿宋" w:eastAsia="仿宋" w:hAnsi="仿宋" w:cs="仿宋" w:hint="eastAsia"/>
            <w:lang w:eastAsia="zh-CN"/>
          </w:rPr>
          <w:t>(二)、环境保护措施与治理方案</w:t>
        </w:r>
        <w:r>
          <w:tab/>
        </w:r>
        <w:r>
          <w:fldChar w:fldCharType="begin"/>
        </w:r>
        <w:r>
          <w:instrText xml:space="preserve"> PAGEREF _Toc7017 \h </w:instrText>
        </w:r>
        <w:r>
          <w:fldChar w:fldCharType="separate"/>
        </w:r>
        <w:r>
          <w:t>41</w:t>
        </w:r>
        <w:r>
          <w:fldChar w:fldCharType="end"/>
        </w:r>
      </w:hyperlink>
    </w:p>
    <w:p>
      <w:pPr>
        <w:pStyle w:val="TOC1"/>
        <w:tabs>
          <w:tab w:val="right" w:leader="dot" w:pos="8306"/>
        </w:tabs>
      </w:pPr>
      <w:hyperlink w:anchor="_Toc23150" w:history="1">
        <w:r>
          <w:rPr>
            <w:rFonts w:ascii="仿宋" w:eastAsia="仿宋" w:hAnsi="仿宋" w:cs="仿宋" w:hint="eastAsia"/>
            <w:lang w:eastAsia="zh-CN"/>
          </w:rPr>
          <w:t>九、土地利用与规划方案</w:t>
        </w:r>
        <w:r>
          <w:tab/>
        </w:r>
        <w:r>
          <w:fldChar w:fldCharType="begin"/>
        </w:r>
        <w:r>
          <w:instrText xml:space="preserve"> PAGEREF _Toc23150 \h </w:instrText>
        </w:r>
        <w:r>
          <w:fldChar w:fldCharType="separate"/>
        </w:r>
        <w:r>
          <w:t>42</w:t>
        </w:r>
        <w:r>
          <w:fldChar w:fldCharType="end"/>
        </w:r>
      </w:hyperlink>
    </w:p>
    <w:p>
      <w:pPr>
        <w:pStyle w:val="TOC2"/>
        <w:tabs>
          <w:tab w:val="right" w:leader="dot" w:pos="8306"/>
        </w:tabs>
      </w:pPr>
      <w:hyperlink w:anchor="_Toc26014" w:history="1">
        <w:r>
          <w:rPr>
            <w:rFonts w:ascii="仿宋" w:eastAsia="仿宋" w:hAnsi="仿宋" w:cs="仿宋" w:hint="eastAsia"/>
            <w:lang w:eastAsia="zh-CN"/>
          </w:rPr>
          <w:t>(一)、项目用地情况分析</w:t>
        </w:r>
        <w:r>
          <w:tab/>
        </w:r>
        <w:r>
          <w:fldChar w:fldCharType="begin"/>
        </w:r>
        <w:r>
          <w:instrText xml:space="preserve"> PAGEREF _Toc26014 \h </w:instrText>
        </w:r>
        <w:r>
          <w:fldChar w:fldCharType="separate"/>
        </w:r>
        <w:r>
          <w:t>42</w:t>
        </w:r>
        <w:r>
          <w:fldChar w:fldCharType="end"/>
        </w:r>
      </w:hyperlink>
    </w:p>
    <w:p>
      <w:pPr>
        <w:pStyle w:val="TOC2"/>
        <w:tabs>
          <w:tab w:val="right" w:leader="dot" w:pos="8306"/>
        </w:tabs>
      </w:pPr>
      <w:hyperlink w:anchor="_Toc26116" w:history="1">
        <w:r>
          <w:rPr>
            <w:rFonts w:ascii="仿宋" w:eastAsia="仿宋" w:hAnsi="仿宋" w:cs="仿宋" w:hint="eastAsia"/>
            <w:lang w:eastAsia="zh-CN"/>
          </w:rPr>
          <w:t>(二)、土地利用规划方案</w:t>
        </w:r>
        <w:r>
          <w:tab/>
        </w:r>
        <w:r>
          <w:fldChar w:fldCharType="begin"/>
        </w:r>
        <w:r>
          <w:instrText xml:space="preserve"> PAGEREF _Toc26116 \h </w:instrText>
        </w:r>
        <w:r>
          <w:fldChar w:fldCharType="separate"/>
        </w:r>
        <w:r>
          <w:t>43</w:t>
        </w:r>
        <w:r>
          <w:fldChar w:fldCharType="end"/>
        </w:r>
      </w:hyperlink>
    </w:p>
    <w:p>
      <w:pPr>
        <w:pStyle w:val="TOC1"/>
        <w:tabs>
          <w:tab w:val="right" w:leader="dot" w:pos="8306"/>
        </w:tabs>
      </w:pPr>
      <w:hyperlink w:anchor="_Toc20200" w:history="1">
        <w:r>
          <w:rPr>
            <w:rFonts w:ascii="仿宋" w:eastAsia="仿宋" w:hAnsi="仿宋" w:cs="仿宋" w:hint="eastAsia"/>
            <w:lang w:eastAsia="zh-CN"/>
          </w:rPr>
          <w:t>十、项目变更管理</w:t>
        </w:r>
        <w:r>
          <w:tab/>
        </w:r>
        <w:r>
          <w:fldChar w:fldCharType="begin"/>
        </w:r>
        <w:r>
          <w:instrText xml:space="preserve"> PAGEREF _Toc20200 \h </w:instrText>
        </w:r>
        <w:r>
          <w:fldChar w:fldCharType="separate"/>
        </w:r>
        <w:r>
          <w:t>44</w:t>
        </w:r>
        <w:r>
          <w:fldChar w:fldCharType="end"/>
        </w:r>
      </w:hyperlink>
    </w:p>
    <w:p>
      <w:pPr>
        <w:pStyle w:val="TOC2"/>
        <w:tabs>
          <w:tab w:val="right" w:leader="dot" w:pos="8306"/>
        </w:tabs>
      </w:pPr>
      <w:hyperlink w:anchor="_Toc9769" w:history="1">
        <w:r>
          <w:rPr>
            <w:rFonts w:ascii="仿宋" w:eastAsia="仿宋" w:hAnsi="仿宋" w:cs="仿宋" w:hint="eastAsia"/>
            <w:lang w:eastAsia="zh-CN"/>
          </w:rPr>
          <w:t>(一)、变更控制流程</w:t>
        </w:r>
        <w:r>
          <w:tab/>
        </w:r>
        <w:r>
          <w:fldChar w:fldCharType="begin"/>
        </w:r>
        <w:r>
          <w:instrText xml:space="preserve"> PAGEREF _Toc9769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2" w:history="1">
        <w:r>
          <w:rPr>
            <w:rFonts w:ascii="仿宋" w:eastAsia="仿宋" w:hAnsi="仿宋" w:cs="仿宋" w:hint="eastAsia"/>
            <w:lang w:eastAsia="zh-CN"/>
          </w:rPr>
          <w:t>(二)、影响评估与处理</w:t>
        </w:r>
        <w:r>
          <w:tab/>
        </w:r>
        <w:r>
          <w:fldChar w:fldCharType="begin"/>
        </w:r>
        <w:r>
          <w:instrText xml:space="preserve"> PAGEREF _Toc14862 \h </w:instrText>
        </w:r>
        <w:r>
          <w:fldChar w:fldCharType="separate"/>
        </w:r>
        <w:r>
          <w:t>45</w:t>
        </w:r>
        <w:r>
          <w:fldChar w:fldCharType="end"/>
        </w:r>
      </w:hyperlink>
    </w:p>
    <w:p>
      <w:pPr>
        <w:pStyle w:val="TOC2"/>
        <w:tabs>
          <w:tab w:val="right" w:leader="dot" w:pos="8306"/>
        </w:tabs>
      </w:pPr>
      <w:hyperlink w:anchor="_Toc788" w:history="1">
        <w:r>
          <w:rPr>
            <w:rFonts w:ascii="仿宋" w:eastAsia="仿宋" w:hAnsi="仿宋" w:cs="仿宋" w:hint="eastAsia"/>
            <w:lang w:eastAsia="zh-CN"/>
          </w:rPr>
          <w:t>(三)、变更记录与追踪</w:t>
        </w:r>
        <w:r>
          <w:tab/>
        </w:r>
        <w:r>
          <w:fldChar w:fldCharType="begin"/>
        </w:r>
        <w:r>
          <w:instrText xml:space="preserve"> PAGEREF _Toc788 \h </w:instrText>
        </w:r>
        <w:r>
          <w:fldChar w:fldCharType="separate"/>
        </w:r>
        <w:r>
          <w:t>46</w:t>
        </w:r>
        <w:r>
          <w:fldChar w:fldCharType="end"/>
        </w:r>
      </w:hyperlink>
    </w:p>
    <w:p>
      <w:pPr>
        <w:pStyle w:val="TOC2"/>
        <w:tabs>
          <w:tab w:val="right" w:leader="dot" w:pos="8306"/>
        </w:tabs>
      </w:pPr>
      <w:hyperlink w:anchor="_Toc25808" w:history="1">
        <w:r>
          <w:rPr>
            <w:rFonts w:ascii="仿宋" w:eastAsia="仿宋" w:hAnsi="仿宋" w:cs="仿宋" w:hint="eastAsia"/>
            <w:lang w:eastAsia="zh-CN"/>
          </w:rPr>
          <w:t>(四)、变更管理策略</w:t>
        </w:r>
        <w:r>
          <w:tab/>
        </w:r>
        <w:r>
          <w:fldChar w:fldCharType="begin"/>
        </w:r>
        <w:r>
          <w:instrText xml:space="preserve"> PAGEREF _Toc25808 \h </w:instrText>
        </w:r>
        <w:r>
          <w:fldChar w:fldCharType="separate"/>
        </w:r>
        <w:r>
          <w:t>48</w:t>
        </w:r>
        <w:r>
          <w:fldChar w:fldCharType="end"/>
        </w:r>
      </w:hyperlink>
    </w:p>
    <w:p>
      <w:pPr>
        <w:pStyle w:val="TOC1"/>
        <w:tabs>
          <w:tab w:val="right" w:leader="dot" w:pos="8306"/>
        </w:tabs>
      </w:pPr>
      <w:hyperlink w:anchor="_Toc26721" w:history="1">
        <w:r>
          <w:rPr>
            <w:rFonts w:ascii="仿宋" w:eastAsia="仿宋" w:hAnsi="仿宋" w:cs="仿宋" w:hint="eastAsia"/>
            <w:lang w:eastAsia="zh-CN"/>
          </w:rPr>
          <w:t>十一、资金管理与财务规划</w:t>
        </w:r>
        <w:r>
          <w:tab/>
        </w:r>
        <w:r>
          <w:fldChar w:fldCharType="begin"/>
        </w:r>
        <w:r>
          <w:instrText xml:space="preserve"> PAGEREF _Toc26721 \h </w:instrText>
        </w:r>
        <w:r>
          <w:fldChar w:fldCharType="separate"/>
        </w:r>
        <w:r>
          <w:t>50</w:t>
        </w:r>
        <w:r>
          <w:fldChar w:fldCharType="end"/>
        </w:r>
      </w:hyperlink>
    </w:p>
    <w:p>
      <w:pPr>
        <w:pStyle w:val="TOC2"/>
        <w:tabs>
          <w:tab w:val="right" w:leader="dot" w:pos="8306"/>
        </w:tabs>
      </w:pPr>
      <w:hyperlink w:anchor="_Toc1485" w:history="1">
        <w:r>
          <w:rPr>
            <w:rFonts w:ascii="仿宋" w:eastAsia="仿宋" w:hAnsi="仿宋" w:cs="仿宋" w:hint="eastAsia"/>
            <w:lang w:eastAsia="zh-CN"/>
          </w:rPr>
          <w:t>(一)、项目资金来源与筹措</w:t>
        </w:r>
        <w:r>
          <w:tab/>
        </w:r>
        <w:r>
          <w:fldChar w:fldCharType="begin"/>
        </w:r>
        <w:r>
          <w:instrText xml:space="preserve"> PAGEREF _Toc1485 \h </w:instrText>
        </w:r>
        <w:r>
          <w:fldChar w:fldCharType="separate"/>
        </w:r>
        <w:r>
          <w:t>50</w:t>
        </w:r>
        <w:r>
          <w:fldChar w:fldCharType="end"/>
        </w:r>
      </w:hyperlink>
    </w:p>
    <w:p>
      <w:pPr>
        <w:pStyle w:val="TOC2"/>
        <w:tabs>
          <w:tab w:val="right" w:leader="dot" w:pos="8306"/>
        </w:tabs>
      </w:pPr>
      <w:hyperlink w:anchor="_Toc3549" w:history="1">
        <w:r>
          <w:rPr>
            <w:rFonts w:ascii="仿宋" w:eastAsia="仿宋" w:hAnsi="仿宋" w:cs="仿宋" w:hint="eastAsia"/>
            <w:lang w:eastAsia="zh-CN"/>
          </w:rPr>
          <w:t>(二)、资金使用与监管</w:t>
        </w:r>
        <w:r>
          <w:tab/>
        </w:r>
        <w:r>
          <w:fldChar w:fldCharType="begin"/>
        </w:r>
        <w:r>
          <w:instrText xml:space="preserve"> PAGEREF _Toc3549 \h </w:instrText>
        </w:r>
        <w:r>
          <w:fldChar w:fldCharType="separate"/>
        </w:r>
        <w:r>
          <w:t>51</w:t>
        </w:r>
        <w:r>
          <w:fldChar w:fldCharType="end"/>
        </w:r>
      </w:hyperlink>
    </w:p>
    <w:p>
      <w:pPr>
        <w:pStyle w:val="TOC2"/>
        <w:tabs>
          <w:tab w:val="right" w:leader="dot" w:pos="8306"/>
        </w:tabs>
      </w:pPr>
      <w:hyperlink w:anchor="_Toc2719" w:history="1">
        <w:r>
          <w:rPr>
            <w:rFonts w:ascii="仿宋" w:eastAsia="仿宋" w:hAnsi="仿宋" w:cs="仿宋" w:hint="eastAsia"/>
            <w:lang w:eastAsia="zh-CN"/>
          </w:rPr>
          <w:t>(三)、财务规划与预测</w:t>
        </w:r>
        <w:r>
          <w:tab/>
        </w:r>
        <w:r>
          <w:fldChar w:fldCharType="begin"/>
        </w:r>
        <w:r>
          <w:instrText xml:space="preserve"> PAGEREF _Toc2719 \h </w:instrText>
        </w:r>
        <w:r>
          <w:fldChar w:fldCharType="separate"/>
        </w:r>
        <w:r>
          <w:t>52</w:t>
        </w:r>
        <w:r>
          <w:fldChar w:fldCharType="end"/>
        </w:r>
      </w:hyperlink>
    </w:p>
    <w:p>
      <w:pPr>
        <w:pStyle w:val="TOC1"/>
        <w:tabs>
          <w:tab w:val="right" w:leader="dot" w:pos="8306"/>
        </w:tabs>
      </w:pPr>
      <w:hyperlink w:anchor="_Toc29621" w:history="1">
        <w:r>
          <w:rPr>
            <w:rFonts w:ascii="仿宋" w:eastAsia="仿宋" w:hAnsi="仿宋" w:cs="仿宋" w:hint="eastAsia"/>
            <w:lang w:eastAsia="zh-CN"/>
          </w:rPr>
          <w:t>十二、客户关系管理与市场拓展</w:t>
        </w:r>
        <w:r>
          <w:tab/>
        </w:r>
        <w:r>
          <w:fldChar w:fldCharType="begin"/>
        </w:r>
        <w:r>
          <w:instrText xml:space="preserve"> PAGEREF _Toc29621 \h </w:instrText>
        </w:r>
        <w:r>
          <w:fldChar w:fldCharType="separate"/>
        </w:r>
        <w:r>
          <w:t>53</w:t>
        </w:r>
        <w:r>
          <w:fldChar w:fldCharType="end"/>
        </w:r>
      </w:hyperlink>
    </w:p>
    <w:p>
      <w:pPr>
        <w:pStyle w:val="TOC2"/>
        <w:tabs>
          <w:tab w:val="right" w:leader="dot" w:pos="8306"/>
        </w:tabs>
      </w:pPr>
      <w:hyperlink w:anchor="_Toc32723" w:history="1">
        <w:r>
          <w:rPr>
            <w:rFonts w:ascii="仿宋" w:eastAsia="仿宋" w:hAnsi="仿宋" w:cs="仿宋" w:hint="eastAsia"/>
            <w:lang w:eastAsia="zh-CN"/>
          </w:rPr>
          <w:t>(一)、客户关系管理策略</w:t>
        </w:r>
        <w:r>
          <w:tab/>
        </w:r>
        <w:r>
          <w:fldChar w:fldCharType="begin"/>
        </w:r>
        <w:r>
          <w:instrText xml:space="preserve"> PAGEREF _Toc32723 \h </w:instrText>
        </w:r>
        <w:r>
          <w:fldChar w:fldCharType="separate"/>
        </w:r>
        <w:r>
          <w:t>53</w:t>
        </w:r>
        <w:r>
          <w:fldChar w:fldCharType="end"/>
        </w:r>
      </w:hyperlink>
    </w:p>
    <w:p>
      <w:pPr>
        <w:pStyle w:val="TOC2"/>
        <w:tabs>
          <w:tab w:val="right" w:leader="dot" w:pos="8306"/>
        </w:tabs>
      </w:pPr>
      <w:hyperlink w:anchor="_Toc5385" w:history="1">
        <w:r>
          <w:rPr>
            <w:rFonts w:ascii="仿宋" w:eastAsia="仿宋" w:hAnsi="仿宋" w:cs="仿宋" w:hint="eastAsia"/>
            <w:lang w:eastAsia="zh-CN"/>
          </w:rPr>
          <w:t>(二)、市场拓展方案</w:t>
        </w:r>
        <w:r>
          <w:tab/>
        </w:r>
        <w:r>
          <w:fldChar w:fldCharType="begin"/>
        </w:r>
        <w:r>
          <w:instrText xml:space="preserve"> PAGEREF _Toc5385 \h </w:instrText>
        </w:r>
        <w:r>
          <w:fldChar w:fldCharType="separate"/>
        </w:r>
        <w:r>
          <w:t>55</w:t>
        </w:r>
        <w:r>
          <w:fldChar w:fldCharType="end"/>
        </w:r>
      </w:hyperlink>
    </w:p>
    <w:p>
      <w:pPr>
        <w:pStyle w:val="TOC1"/>
        <w:tabs>
          <w:tab w:val="right" w:leader="dot" w:pos="8306"/>
        </w:tabs>
      </w:pPr>
      <w:hyperlink w:anchor="_Toc14760" w:history="1">
        <w:r>
          <w:rPr>
            <w:rFonts w:ascii="仿宋" w:eastAsia="仿宋" w:hAnsi="仿宋" w:cs="仿宋" w:hint="eastAsia"/>
            <w:lang w:eastAsia="zh-CN"/>
          </w:rPr>
          <w:t>十三、法律法规与政策遵循</w:t>
        </w:r>
        <w:r>
          <w:tab/>
        </w:r>
        <w:r>
          <w:fldChar w:fldCharType="begin"/>
        </w:r>
        <w:r>
          <w:instrText xml:space="preserve"> PAGEREF _Toc14760 \h </w:instrText>
        </w:r>
        <w:r>
          <w:fldChar w:fldCharType="separate"/>
        </w:r>
        <w:r>
          <w:t>56</w:t>
        </w:r>
        <w:r>
          <w:fldChar w:fldCharType="end"/>
        </w:r>
      </w:hyperlink>
    </w:p>
    <w:p>
      <w:pPr>
        <w:pStyle w:val="TOC2"/>
        <w:tabs>
          <w:tab w:val="right" w:leader="dot" w:pos="8306"/>
        </w:tabs>
      </w:pPr>
      <w:hyperlink w:anchor="_Toc11318" w:history="1">
        <w:r>
          <w:rPr>
            <w:rFonts w:ascii="仿宋" w:eastAsia="仿宋" w:hAnsi="仿宋" w:cs="仿宋" w:hint="eastAsia"/>
            <w:lang w:eastAsia="zh-CN"/>
          </w:rPr>
          <w:t>(一)、法律法规遵守</w:t>
        </w:r>
        <w:r>
          <w:tab/>
        </w:r>
        <w:r>
          <w:fldChar w:fldCharType="begin"/>
        </w:r>
        <w:r>
          <w:instrText xml:space="preserve"> PAGEREF _Toc11318 \h </w:instrText>
        </w:r>
        <w:r>
          <w:fldChar w:fldCharType="separate"/>
        </w:r>
        <w:r>
          <w:t>56</w:t>
        </w:r>
        <w:r>
          <w:fldChar w:fldCharType="end"/>
        </w:r>
      </w:hyperlink>
    </w:p>
    <w:p>
      <w:pPr>
        <w:pStyle w:val="TOC2"/>
        <w:tabs>
          <w:tab w:val="right" w:leader="dot" w:pos="8306"/>
        </w:tabs>
      </w:pPr>
      <w:hyperlink w:anchor="_Toc19385" w:history="1">
        <w:r>
          <w:rPr>
            <w:rFonts w:ascii="仿宋" w:eastAsia="仿宋" w:hAnsi="仿宋" w:cs="仿宋" w:hint="eastAsia"/>
            <w:lang w:eastAsia="zh-CN"/>
          </w:rPr>
          <w:t>(二)、政策导向与利用</w:t>
        </w:r>
        <w:r>
          <w:tab/>
        </w:r>
        <w:r>
          <w:fldChar w:fldCharType="begin"/>
        </w:r>
        <w:r>
          <w:instrText xml:space="preserve"> PAGEREF _Toc19385 \h </w:instrText>
        </w:r>
        <w:r>
          <w:fldChar w:fldCharType="separate"/>
        </w:r>
        <w:r>
          <w:t>57</w:t>
        </w:r>
        <w:r>
          <w:fldChar w:fldCharType="end"/>
        </w:r>
      </w:hyperlink>
    </w:p>
    <w:p>
      <w:pPr>
        <w:pStyle w:val="TOC1"/>
        <w:tabs>
          <w:tab w:val="right" w:leader="dot" w:pos="8306"/>
        </w:tabs>
      </w:pPr>
      <w:hyperlink w:anchor="_Toc32342" w:history="1">
        <w:r>
          <w:rPr>
            <w:rFonts w:ascii="仿宋" w:eastAsia="仿宋" w:hAnsi="仿宋" w:cs="仿宋" w:hint="eastAsia"/>
            <w:lang w:eastAsia="zh-CN"/>
          </w:rPr>
          <w:t>十四、设施与设备管理</w:t>
        </w:r>
        <w:r>
          <w:tab/>
        </w:r>
        <w:r>
          <w:fldChar w:fldCharType="begin"/>
        </w:r>
        <w:r>
          <w:instrText xml:space="preserve"> PAGEREF _Toc32342 \h </w:instrText>
        </w:r>
        <w:r>
          <w:fldChar w:fldCharType="separate"/>
        </w:r>
        <w:r>
          <w:t>58</w:t>
        </w:r>
        <w:r>
          <w:fldChar w:fldCharType="end"/>
        </w:r>
      </w:hyperlink>
    </w:p>
    <w:p>
      <w:pPr>
        <w:pStyle w:val="TOC2"/>
        <w:tabs>
          <w:tab w:val="right" w:leader="dot" w:pos="8306"/>
        </w:tabs>
      </w:pPr>
      <w:hyperlink w:anchor="_Toc3838" w:history="1">
        <w:r>
          <w:rPr>
            <w:rFonts w:ascii="仿宋" w:eastAsia="仿宋" w:hAnsi="仿宋" w:cs="仿宋" w:hint="eastAsia"/>
            <w:lang w:eastAsia="zh-CN"/>
          </w:rPr>
          <w:t>(一)、设施规划与配置</w:t>
        </w:r>
        <w:r>
          <w:tab/>
        </w:r>
        <w:r>
          <w:fldChar w:fldCharType="begin"/>
        </w:r>
        <w:r>
          <w:instrText xml:space="preserve"> PAGEREF _Toc3838 \h </w:instrText>
        </w:r>
        <w:r>
          <w:fldChar w:fldCharType="separate"/>
        </w:r>
        <w:r>
          <w:t>58</w:t>
        </w:r>
        <w:r>
          <w:fldChar w:fldCharType="end"/>
        </w:r>
      </w:hyperlink>
    </w:p>
    <w:p>
      <w:pPr>
        <w:pStyle w:val="TOC2"/>
        <w:tabs>
          <w:tab w:val="right" w:leader="dot" w:pos="8306"/>
        </w:tabs>
      </w:pPr>
      <w:hyperlink w:anchor="_Toc4031" w:history="1">
        <w:r>
          <w:rPr>
            <w:rFonts w:ascii="仿宋" w:eastAsia="仿宋" w:hAnsi="仿宋" w:cs="仿宋" w:hint="eastAsia"/>
            <w:lang w:eastAsia="zh-CN"/>
          </w:rPr>
          <w:t>(二)、设备采购与维护管理</w:t>
        </w:r>
        <w:r>
          <w:tab/>
        </w:r>
        <w:r>
          <w:fldChar w:fldCharType="begin"/>
        </w:r>
        <w:r>
          <w:instrText xml:space="preserve"> PAGEREF _Toc4031 \h </w:instrText>
        </w:r>
        <w:r>
          <w:fldChar w:fldCharType="separate"/>
        </w:r>
        <w:r>
          <w:t>58</w:t>
        </w:r>
        <w:r>
          <w:fldChar w:fldCharType="end"/>
        </w:r>
      </w:hyperlink>
    </w:p>
    <w:p>
      <w:pPr>
        <w:pStyle w:val="TOC2"/>
        <w:tabs>
          <w:tab w:val="right" w:leader="dot" w:pos="8306"/>
        </w:tabs>
      </w:pPr>
      <w:hyperlink w:anchor="_Toc12483" w:history="1">
        <w:r>
          <w:rPr>
            <w:rFonts w:ascii="仿宋" w:eastAsia="仿宋" w:hAnsi="仿宋" w:cs="仿宋" w:hint="eastAsia"/>
            <w:lang w:eastAsia="zh-CN"/>
          </w:rPr>
          <w:t>(三)、设施设备升级策略</w:t>
        </w:r>
        <w:r>
          <w:tab/>
        </w:r>
        <w:r>
          <w:fldChar w:fldCharType="begin"/>
        </w:r>
        <w:r>
          <w:instrText xml:space="preserve"> PAGEREF _Toc12483 \h </w:instrText>
        </w:r>
        <w:r>
          <w:fldChar w:fldCharType="separate"/>
        </w:r>
        <w:r>
          <w:t>59</w:t>
        </w:r>
        <w:r>
          <w:fldChar w:fldCharType="end"/>
        </w:r>
      </w:hyperlink>
    </w:p>
    <w:p>
      <w:pPr>
        <w:pStyle w:val="TOC1"/>
        <w:tabs>
          <w:tab w:val="right" w:leader="dot" w:pos="8306"/>
        </w:tabs>
      </w:pPr>
      <w:hyperlink w:anchor="_Toc29070" w:history="1">
        <w:r>
          <w:rPr>
            <w:rFonts w:ascii="仿宋" w:eastAsia="仿宋" w:hAnsi="仿宋" w:cs="仿宋" w:hint="eastAsia"/>
            <w:lang w:eastAsia="zh-CN"/>
          </w:rPr>
          <w:t>十五、知识产权管理与保护</w:t>
        </w:r>
        <w:r>
          <w:tab/>
        </w:r>
        <w:r>
          <w:fldChar w:fldCharType="begin"/>
        </w:r>
        <w:r>
          <w:instrText xml:space="preserve"> PAGEREF _Toc29070 \h </w:instrText>
        </w:r>
        <w:r>
          <w:fldChar w:fldCharType="separate"/>
        </w:r>
        <w:r>
          <w:t>60</w:t>
        </w:r>
        <w:r>
          <w:fldChar w:fldCharType="end"/>
        </w:r>
      </w:hyperlink>
    </w:p>
    <w:p>
      <w:pPr>
        <w:pStyle w:val="TOC2"/>
        <w:tabs>
          <w:tab w:val="right" w:leader="dot" w:pos="8306"/>
        </w:tabs>
      </w:pPr>
      <w:hyperlink w:anchor="_Toc23187" w:history="1">
        <w:r>
          <w:rPr>
            <w:rFonts w:ascii="仿宋" w:eastAsia="仿宋" w:hAnsi="仿宋" w:cs="仿宋" w:hint="eastAsia"/>
            <w:lang w:eastAsia="zh-CN"/>
          </w:rPr>
          <w:t>(一)、知识产权管理体系建设</w:t>
        </w:r>
        <w:r>
          <w:tab/>
        </w:r>
        <w:r>
          <w:fldChar w:fldCharType="begin"/>
        </w:r>
        <w:r>
          <w:instrText xml:space="preserve"> PAGEREF _Toc23187 \h </w:instrText>
        </w:r>
        <w:r>
          <w:fldChar w:fldCharType="separate"/>
        </w:r>
        <w:r>
          <w:t>60</w:t>
        </w:r>
        <w:r>
          <w:fldChar w:fldCharType="end"/>
        </w:r>
      </w:hyperlink>
    </w:p>
    <w:p>
      <w:pPr>
        <w:pStyle w:val="TOC2"/>
        <w:tabs>
          <w:tab w:val="right" w:leader="dot" w:pos="8306"/>
        </w:tabs>
      </w:pPr>
      <w:hyperlink w:anchor="_Toc6277" w:history="1">
        <w:r>
          <w:rPr>
            <w:rFonts w:ascii="仿宋" w:eastAsia="仿宋" w:hAnsi="仿宋" w:cs="仿宋" w:hint="eastAsia"/>
            <w:lang w:eastAsia="zh-CN"/>
          </w:rPr>
          <w:t>(二)、知识产权保护措施</w:t>
        </w:r>
        <w:r>
          <w:tab/>
        </w:r>
        <w:r>
          <w:fldChar w:fldCharType="begin"/>
        </w:r>
        <w:r>
          <w:instrText xml:space="preserve"> PAGEREF _Toc6277 \h </w:instrText>
        </w:r>
        <w:r>
          <w:fldChar w:fldCharType="separate"/>
        </w:r>
        <w:r>
          <w:t>61</w:t>
        </w:r>
        <w:r>
          <w:fldChar w:fldCharType="end"/>
        </w:r>
      </w:hyperlink>
    </w:p>
    <w:p>
      <w:pPr>
        <w:pStyle w:val="TOC1"/>
        <w:tabs>
          <w:tab w:val="right" w:leader="dot" w:pos="8306"/>
        </w:tabs>
      </w:pPr>
      <w:hyperlink w:anchor="_Toc16926" w:history="1">
        <w:r>
          <w:rPr>
            <w:rFonts w:ascii="仿宋" w:eastAsia="仿宋" w:hAnsi="仿宋" w:cs="仿宋" w:hint="eastAsia"/>
            <w:lang w:eastAsia="zh-CN"/>
          </w:rPr>
          <w:t>十六、产业协同与集群发展</w:t>
        </w:r>
        <w:r>
          <w:tab/>
        </w:r>
        <w:r>
          <w:fldChar w:fldCharType="begin"/>
        </w:r>
        <w:r>
          <w:instrText xml:space="preserve"> PAGEREF _Toc16926 \h </w:instrText>
        </w:r>
        <w:r>
          <w:fldChar w:fldCharType="separate"/>
        </w:r>
        <w:r>
          <w:t>62</w:t>
        </w:r>
        <w:r>
          <w:fldChar w:fldCharType="end"/>
        </w:r>
      </w:hyperlink>
    </w:p>
    <w:p>
      <w:pPr>
        <w:pStyle w:val="TOC2"/>
        <w:tabs>
          <w:tab w:val="right" w:leader="dot" w:pos="8306"/>
        </w:tabs>
      </w:pPr>
      <w:hyperlink w:anchor="_Toc28601" w:history="1">
        <w:r>
          <w:rPr>
            <w:rFonts w:ascii="仿宋" w:eastAsia="仿宋" w:hAnsi="仿宋" w:cs="仿宋" w:hint="eastAsia"/>
            <w:lang w:eastAsia="zh-CN"/>
          </w:rPr>
          <w:t>(一)、产业协同机制建设</w:t>
        </w:r>
        <w:r>
          <w:tab/>
        </w:r>
        <w:r>
          <w:fldChar w:fldCharType="begin"/>
        </w:r>
        <w:r>
          <w:instrText xml:space="preserve"> PAGEREF _Toc28601 \h </w:instrText>
        </w:r>
        <w:r>
          <w:fldChar w:fldCharType="separate"/>
        </w:r>
        <w:r>
          <w:t>62</w:t>
        </w:r>
        <w:r>
          <w:fldChar w:fldCharType="end"/>
        </w:r>
      </w:hyperlink>
    </w:p>
    <w:p>
      <w:pPr>
        <w:pStyle w:val="TOC2"/>
        <w:tabs>
          <w:tab w:val="right" w:leader="dot" w:pos="8306"/>
        </w:tabs>
      </w:pPr>
      <w:hyperlink w:anchor="_Toc10657" w:history="1">
        <w:r>
          <w:rPr>
            <w:rFonts w:ascii="仿宋" w:eastAsia="仿宋" w:hAnsi="仿宋" w:cs="仿宋" w:hint="eastAsia"/>
            <w:lang w:eastAsia="zh-CN"/>
          </w:rPr>
          <w:t>(二)、产业集群培育与发展</w:t>
        </w:r>
        <w:r>
          <w:tab/>
        </w:r>
        <w:r>
          <w:fldChar w:fldCharType="begin"/>
        </w:r>
        <w:r>
          <w:instrText xml:space="preserve"> PAGEREF _Toc10657 \h </w:instrText>
        </w:r>
        <w:r>
          <w:fldChar w:fldCharType="separate"/>
        </w:r>
        <w:r>
          <w:t>63</w:t>
        </w:r>
        <w:r>
          <w:fldChar w:fldCharType="end"/>
        </w:r>
      </w:hyperlink>
    </w:p>
    <w:p>
      <w:pPr>
        <w:pStyle w:val="TOC1"/>
        <w:tabs>
          <w:tab w:val="right" w:leader="dot" w:pos="8306"/>
        </w:tabs>
      </w:pPr>
      <w:hyperlink w:anchor="_Toc11758" w:history="1">
        <w:r>
          <w:rPr>
            <w:rFonts w:ascii="仿宋" w:eastAsia="仿宋" w:hAnsi="仿宋" w:cs="仿宋" w:hint="eastAsia"/>
            <w:lang w:eastAsia="zh-CN"/>
          </w:rPr>
          <w:t>十七、创新驱动与持续发展</w:t>
        </w:r>
        <w:r>
          <w:tab/>
        </w:r>
        <w:r>
          <w:fldChar w:fldCharType="begin"/>
        </w:r>
        <w:r>
          <w:instrText xml:space="preserve"> PAGEREF _Toc11758 \h </w:instrText>
        </w:r>
        <w:r>
          <w:fldChar w:fldCharType="separate"/>
        </w:r>
        <w:r>
          <w:t>64</w:t>
        </w:r>
        <w:r>
          <w:fldChar w:fldCharType="end"/>
        </w:r>
      </w:hyperlink>
    </w:p>
    <w:p>
      <w:pPr>
        <w:pStyle w:val="TOC2"/>
        <w:tabs>
          <w:tab w:val="right" w:leader="dot" w:pos="8306"/>
        </w:tabs>
      </w:pPr>
      <w:hyperlink w:anchor="_Toc23654" w:history="1">
        <w:r>
          <w:rPr>
            <w:rFonts w:ascii="仿宋" w:eastAsia="仿宋" w:hAnsi="仿宋" w:cs="仿宋" w:hint="eastAsia"/>
            <w:lang w:eastAsia="zh-CN"/>
          </w:rPr>
          <w:t>(一)、创新驱动战略实施</w:t>
        </w:r>
        <w:r>
          <w:tab/>
        </w:r>
        <w:r>
          <w:fldChar w:fldCharType="begin"/>
        </w:r>
        <w:r>
          <w:instrText xml:space="preserve"> PAGEREF _Toc23654 \h </w:instrText>
        </w:r>
        <w:r>
          <w:fldChar w:fldCharType="separate"/>
        </w:r>
        <w:r>
          <w:t>64</w:t>
        </w:r>
        <w:r>
          <w:fldChar w:fldCharType="end"/>
        </w:r>
      </w:hyperlink>
    </w:p>
    <w:p>
      <w:pPr>
        <w:pStyle w:val="TOC2"/>
        <w:tabs>
          <w:tab w:val="right" w:leader="dot" w:pos="8306"/>
        </w:tabs>
      </w:pPr>
      <w:hyperlink w:anchor="_Toc27281" w:history="1">
        <w:r>
          <w:rPr>
            <w:rFonts w:ascii="仿宋" w:eastAsia="仿宋" w:hAnsi="仿宋" w:cs="仿宋" w:hint="eastAsia"/>
            <w:lang w:eastAsia="zh-CN"/>
          </w:rPr>
          <w:t>(二)、持续发展路径探索</w:t>
        </w:r>
        <w:r>
          <w:tab/>
        </w:r>
        <w:r>
          <w:fldChar w:fldCharType="begin"/>
        </w:r>
        <w:r>
          <w:instrText xml:space="preserve"> PAGEREF _Toc27281 \h </w:instrText>
        </w:r>
        <w:r>
          <w:fldChar w:fldCharType="separate"/>
        </w:r>
        <w:r>
          <w:t>66</w:t>
        </w:r>
        <w:r>
          <w:fldChar w:fldCharType="end"/>
        </w:r>
      </w:hyperlink>
    </w:p>
    <w:p>
      <w:pPr>
        <w:pStyle w:val="TOC1"/>
        <w:tabs>
          <w:tab w:val="right" w:leader="dot" w:pos="8306"/>
        </w:tabs>
      </w:pPr>
      <w:hyperlink w:anchor="_Toc20553" w:history="1">
        <w:r>
          <w:rPr>
            <w:rFonts w:ascii="仿宋" w:eastAsia="仿宋" w:hAnsi="仿宋" w:cs="仿宋" w:hint="eastAsia"/>
            <w:lang w:eastAsia="zh-CN"/>
          </w:rPr>
          <w:t>十八、项目施工方案</w:t>
        </w:r>
        <w:r>
          <w:tab/>
        </w:r>
        <w:r>
          <w:fldChar w:fldCharType="begin"/>
        </w:r>
        <w:r>
          <w:instrText xml:space="preserve"> PAGEREF _Toc20553 \h </w:instrText>
        </w:r>
        <w:r>
          <w:fldChar w:fldCharType="separate"/>
        </w:r>
        <w:r>
          <w:t>70</w:t>
        </w:r>
        <w:r>
          <w:fldChar w:fldCharType="end"/>
        </w:r>
      </w:hyperlink>
    </w:p>
    <w:p>
      <w:pPr>
        <w:pStyle w:val="TOC2"/>
        <w:tabs>
          <w:tab w:val="right" w:leader="dot" w:pos="8306"/>
        </w:tabs>
      </w:pPr>
      <w:hyperlink w:anchor="_Toc6055" w:history="1">
        <w:r>
          <w:rPr>
            <w:rFonts w:ascii="仿宋" w:eastAsia="仿宋" w:hAnsi="仿宋" w:cs="仿宋" w:hint="eastAsia"/>
            <w:lang w:eastAsia="zh-CN"/>
          </w:rPr>
          <w:t>(一)、施工组织设计</w:t>
        </w:r>
        <w:r>
          <w:tab/>
        </w:r>
        <w:r>
          <w:fldChar w:fldCharType="begin"/>
        </w:r>
        <w:r>
          <w:instrText xml:space="preserve"> PAGEREF _Toc6055 \h </w:instrText>
        </w:r>
        <w:r>
          <w:fldChar w:fldCharType="separate"/>
        </w:r>
        <w:r>
          <w:t>70</w:t>
        </w:r>
        <w:r>
          <w:fldChar w:fldCharType="end"/>
        </w:r>
      </w:hyperlink>
    </w:p>
    <w:p>
      <w:pPr>
        <w:pStyle w:val="TOC2"/>
        <w:tabs>
          <w:tab w:val="right" w:leader="dot" w:pos="8306"/>
        </w:tabs>
      </w:pPr>
      <w:hyperlink w:anchor="_Toc7276" w:history="1">
        <w:r>
          <w:rPr>
            <w:rFonts w:ascii="仿宋" w:eastAsia="仿宋" w:hAnsi="仿宋" w:cs="仿宋" w:hint="eastAsia"/>
            <w:lang w:eastAsia="zh-CN"/>
          </w:rPr>
          <w:t>(二)、施工工艺与技术路线</w:t>
        </w:r>
        <w:r>
          <w:tab/>
        </w:r>
        <w:r>
          <w:fldChar w:fldCharType="begin"/>
        </w:r>
        <w:r>
          <w:instrText xml:space="preserve"> PAGEREF _Toc7276 \h </w:instrText>
        </w:r>
        <w:r>
          <w:fldChar w:fldCharType="separate"/>
        </w:r>
        <w:r>
          <w:t>71</w:t>
        </w:r>
        <w:r>
          <w:fldChar w:fldCharType="end"/>
        </w:r>
      </w:hyperlink>
    </w:p>
    <w:p>
      <w:pPr>
        <w:pStyle w:val="TOC2"/>
        <w:tabs>
          <w:tab w:val="right" w:leader="dot" w:pos="8306"/>
        </w:tabs>
      </w:pPr>
      <w:hyperlink w:anchor="_Toc28726" w:history="1">
        <w:r>
          <w:rPr>
            <w:rFonts w:ascii="仿宋" w:eastAsia="仿宋" w:hAnsi="仿宋" w:cs="仿宋" w:hint="eastAsia"/>
            <w:lang w:eastAsia="zh-CN"/>
          </w:rPr>
          <w:t>(三)、关键节点施工计划</w:t>
        </w:r>
        <w:r>
          <w:tab/>
        </w:r>
        <w:r>
          <w:fldChar w:fldCharType="begin"/>
        </w:r>
        <w:r>
          <w:instrText xml:space="preserve"> PAGEREF _Toc28726 \h </w:instrText>
        </w:r>
        <w:r>
          <w:fldChar w:fldCharType="separate"/>
        </w:r>
        <w:r>
          <w:t>73</w:t>
        </w:r>
        <w:r>
          <w:fldChar w:fldCharType="end"/>
        </w:r>
      </w:hyperlink>
    </w:p>
    <w:p>
      <w:pPr>
        <w:pStyle w:val="TOC2"/>
        <w:tabs>
          <w:tab w:val="right" w:leader="dot" w:pos="8306"/>
        </w:tabs>
      </w:pPr>
      <w:hyperlink w:anchor="_Toc13947" w:history="1">
        <w:r>
          <w:rPr>
            <w:rFonts w:ascii="仿宋" w:eastAsia="仿宋" w:hAnsi="仿宋" w:cs="仿宋" w:hint="eastAsia"/>
            <w:lang w:eastAsia="zh-CN"/>
          </w:rPr>
          <w:t>(四)、施工现场管理</w:t>
        </w:r>
        <w:r>
          <w:tab/>
        </w:r>
        <w:r>
          <w:fldChar w:fldCharType="begin"/>
        </w:r>
        <w:r>
          <w:instrText xml:space="preserve"> PAGEREF _Toc13947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8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8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冰雪产业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08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574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358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051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32716"/>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https://d.book118.com/435001333300011043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037C0"/>
    <w:rsid w:val="7E3037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001333300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2024-01-12T20:58:00Z</dcterms:created>
  <dcterms:modified xsi:type="dcterms:W3CDTF">2024-01-12T20:58:54Z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00CF2CFC0A604F04B92EEC579536D9E0_11</vt:lpwstr>
  </property>
  <property fmtid="{D5CDD505-2E9C-101B-9397-08002B2CF9AE}" pid="3" name="KSOProductBuildVer">
    <vt:lpwstr>2052-12.1.0.16120</vt:lpwstr>
  </property>
</Properties>
</file>