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年暖通项目评估报告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6" w:history="1">
        <w:r>
          <w:rPr>
            <w:rFonts w:ascii="仿宋" w:eastAsia="仿宋" w:hAnsi="仿宋" w:cs="仿宋" w:hint="eastAsia"/>
            <w:lang w:eastAsia="zh-CN"/>
          </w:rPr>
          <w:t>序言</w:t>
        </w:r>
        <w:r>
          <w:tab/>
        </w:r>
        <w:r>
          <w:fldChar w:fldCharType="begin"/>
        </w:r>
        <w:r>
          <w:instrText xml:space="preserve"> PAGEREF _Toc4146 \h </w:instrText>
        </w:r>
        <w:r>
          <w:fldChar w:fldCharType="separate"/>
        </w:r>
        <w:r>
          <w:t>3</w:t>
        </w:r>
        <w:r>
          <w:fldChar w:fldCharType="end"/>
        </w:r>
      </w:hyperlink>
    </w:p>
    <w:p>
      <w:pPr>
        <w:pStyle w:val="TOC1"/>
        <w:tabs>
          <w:tab w:val="right" w:leader="dot" w:pos="8306"/>
        </w:tabs>
      </w:pPr>
      <w:hyperlink w:anchor="_Toc28621" w:history="1">
        <w:r>
          <w:rPr>
            <w:rFonts w:ascii="仿宋" w:eastAsia="仿宋" w:hAnsi="仿宋" w:cs="仿宋" w:hint="eastAsia"/>
            <w:lang w:eastAsia="zh-CN"/>
          </w:rPr>
          <w:t>一、年暖通项目建设背景</w:t>
        </w:r>
        <w:r>
          <w:tab/>
        </w:r>
        <w:r>
          <w:fldChar w:fldCharType="begin"/>
        </w:r>
        <w:r>
          <w:instrText xml:space="preserve"> PAGEREF _Toc28621 \h </w:instrText>
        </w:r>
        <w:r>
          <w:fldChar w:fldCharType="separate"/>
        </w:r>
        <w:r>
          <w:t>3</w:t>
        </w:r>
        <w:r>
          <w:fldChar w:fldCharType="end"/>
        </w:r>
      </w:hyperlink>
    </w:p>
    <w:p>
      <w:pPr>
        <w:pStyle w:val="TOC2"/>
        <w:tabs>
          <w:tab w:val="right" w:leader="dot" w:pos="8306"/>
        </w:tabs>
      </w:pPr>
      <w:hyperlink w:anchor="_Toc2181" w:history="1">
        <w:r>
          <w:rPr>
            <w:rFonts w:ascii="仿宋" w:eastAsia="仿宋" w:hAnsi="仿宋" w:cs="仿宋" w:hint="eastAsia"/>
            <w:lang w:eastAsia="zh-CN"/>
          </w:rPr>
          <w:t>(一)、年暖通项目提出背景</w:t>
        </w:r>
        <w:r>
          <w:tab/>
        </w:r>
        <w:r>
          <w:fldChar w:fldCharType="begin"/>
        </w:r>
        <w:r>
          <w:instrText xml:space="preserve"> PAGEREF _Toc2181 \h </w:instrText>
        </w:r>
        <w:r>
          <w:fldChar w:fldCharType="separate"/>
        </w:r>
        <w:r>
          <w:t>3</w:t>
        </w:r>
        <w:r>
          <w:fldChar w:fldCharType="end"/>
        </w:r>
      </w:hyperlink>
    </w:p>
    <w:p>
      <w:pPr>
        <w:pStyle w:val="TOC2"/>
        <w:tabs>
          <w:tab w:val="right" w:leader="dot" w:pos="8306"/>
        </w:tabs>
      </w:pPr>
      <w:hyperlink w:anchor="_Toc22965" w:history="1">
        <w:r>
          <w:rPr>
            <w:rFonts w:ascii="仿宋" w:eastAsia="仿宋" w:hAnsi="仿宋" w:cs="仿宋" w:hint="eastAsia"/>
            <w:lang w:eastAsia="zh-CN"/>
          </w:rPr>
          <w:t>(二)、年暖通项目建设的必要性</w:t>
        </w:r>
        <w:r>
          <w:tab/>
        </w:r>
        <w:r>
          <w:fldChar w:fldCharType="begin"/>
        </w:r>
        <w:r>
          <w:instrText xml:space="preserve"> PAGEREF _Toc22965 \h </w:instrText>
        </w:r>
        <w:r>
          <w:fldChar w:fldCharType="separate"/>
        </w:r>
        <w:r>
          <w:t>4</w:t>
        </w:r>
        <w:r>
          <w:fldChar w:fldCharType="end"/>
        </w:r>
      </w:hyperlink>
    </w:p>
    <w:p>
      <w:pPr>
        <w:pStyle w:val="TOC2"/>
        <w:tabs>
          <w:tab w:val="right" w:leader="dot" w:pos="8306"/>
        </w:tabs>
      </w:pPr>
      <w:hyperlink w:anchor="_Toc3661" w:history="1">
        <w:r>
          <w:rPr>
            <w:rFonts w:ascii="仿宋" w:eastAsia="仿宋" w:hAnsi="仿宋" w:cs="仿宋" w:hint="eastAsia"/>
            <w:lang w:eastAsia="zh-CN"/>
          </w:rPr>
          <w:t>(三)、年暖通项目建设的可行性</w:t>
        </w:r>
        <w:r>
          <w:tab/>
        </w:r>
        <w:r>
          <w:fldChar w:fldCharType="begin"/>
        </w:r>
        <w:r>
          <w:instrText xml:space="preserve"> PAGEREF _Toc3661 \h </w:instrText>
        </w:r>
        <w:r>
          <w:fldChar w:fldCharType="separate"/>
        </w:r>
        <w:r>
          <w:t>5</w:t>
        </w:r>
        <w:r>
          <w:fldChar w:fldCharType="end"/>
        </w:r>
      </w:hyperlink>
    </w:p>
    <w:p>
      <w:pPr>
        <w:pStyle w:val="TOC1"/>
        <w:tabs>
          <w:tab w:val="right" w:leader="dot" w:pos="8306"/>
        </w:tabs>
      </w:pPr>
      <w:hyperlink w:anchor="_Toc18820" w:history="1">
        <w:r>
          <w:rPr>
            <w:rFonts w:ascii="仿宋" w:eastAsia="仿宋" w:hAnsi="仿宋" w:cs="仿宋" w:hint="eastAsia"/>
            <w:lang w:eastAsia="zh-CN"/>
          </w:rPr>
          <w:t>二、产品市场预测与分析</w:t>
        </w:r>
        <w:r>
          <w:tab/>
        </w:r>
        <w:r>
          <w:fldChar w:fldCharType="begin"/>
        </w:r>
        <w:r>
          <w:instrText xml:space="preserve"> PAGEREF _Toc18820 \h </w:instrText>
        </w:r>
        <w:r>
          <w:fldChar w:fldCharType="separate"/>
        </w:r>
        <w:r>
          <w:t>7</w:t>
        </w:r>
        <w:r>
          <w:fldChar w:fldCharType="end"/>
        </w:r>
      </w:hyperlink>
    </w:p>
    <w:p>
      <w:pPr>
        <w:pStyle w:val="TOC2"/>
        <w:tabs>
          <w:tab w:val="right" w:leader="dot" w:pos="8306"/>
        </w:tabs>
      </w:pPr>
      <w:hyperlink w:anchor="_Toc22673" w:history="1">
        <w:r>
          <w:rPr>
            <w:rFonts w:ascii="仿宋" w:eastAsia="仿宋" w:hAnsi="仿宋" w:cs="仿宋" w:hint="eastAsia"/>
            <w:lang w:eastAsia="zh-CN"/>
          </w:rPr>
          <w:t>(一)、市场调查</w:t>
        </w:r>
        <w:r>
          <w:tab/>
        </w:r>
        <w:r>
          <w:fldChar w:fldCharType="begin"/>
        </w:r>
        <w:r>
          <w:instrText xml:space="preserve"> PAGEREF _Toc22673 \h </w:instrText>
        </w:r>
        <w:r>
          <w:fldChar w:fldCharType="separate"/>
        </w:r>
        <w:r>
          <w:t>7</w:t>
        </w:r>
        <w:r>
          <w:fldChar w:fldCharType="end"/>
        </w:r>
      </w:hyperlink>
    </w:p>
    <w:p>
      <w:pPr>
        <w:pStyle w:val="TOC2"/>
        <w:tabs>
          <w:tab w:val="right" w:leader="dot" w:pos="8306"/>
        </w:tabs>
      </w:pPr>
      <w:hyperlink w:anchor="_Toc17986" w:history="1">
        <w:r>
          <w:rPr>
            <w:rFonts w:ascii="仿宋" w:eastAsia="仿宋" w:hAnsi="仿宋" w:cs="仿宋" w:hint="eastAsia"/>
            <w:lang w:eastAsia="zh-CN"/>
          </w:rPr>
          <w:t>(二)、生产能力调查</w:t>
        </w:r>
        <w:r>
          <w:tab/>
        </w:r>
        <w:r>
          <w:fldChar w:fldCharType="begin"/>
        </w:r>
        <w:r>
          <w:instrText xml:space="preserve"> PAGEREF _Toc17986 \h </w:instrText>
        </w:r>
        <w:r>
          <w:fldChar w:fldCharType="separate"/>
        </w:r>
        <w:r>
          <w:t>9</w:t>
        </w:r>
        <w:r>
          <w:fldChar w:fldCharType="end"/>
        </w:r>
      </w:hyperlink>
    </w:p>
    <w:p>
      <w:pPr>
        <w:pStyle w:val="TOC2"/>
        <w:tabs>
          <w:tab w:val="right" w:leader="dot" w:pos="8306"/>
        </w:tabs>
      </w:pPr>
      <w:hyperlink w:anchor="_Toc21971" w:history="1">
        <w:r>
          <w:rPr>
            <w:rFonts w:ascii="仿宋" w:eastAsia="仿宋" w:hAnsi="仿宋" w:cs="仿宋" w:hint="eastAsia"/>
            <w:lang w:eastAsia="zh-CN"/>
          </w:rPr>
          <w:t>(三)、销售量调查</w:t>
        </w:r>
        <w:r>
          <w:tab/>
        </w:r>
        <w:r>
          <w:fldChar w:fldCharType="begin"/>
        </w:r>
        <w:r>
          <w:instrText xml:space="preserve"> PAGEREF _Toc21971 \h </w:instrText>
        </w:r>
        <w:r>
          <w:fldChar w:fldCharType="separate"/>
        </w:r>
        <w:r>
          <w:t>12</w:t>
        </w:r>
        <w:r>
          <w:fldChar w:fldCharType="end"/>
        </w:r>
      </w:hyperlink>
    </w:p>
    <w:p>
      <w:pPr>
        <w:pStyle w:val="TOC2"/>
        <w:tabs>
          <w:tab w:val="right" w:leader="dot" w:pos="8306"/>
        </w:tabs>
      </w:pPr>
      <w:hyperlink w:anchor="_Toc24990" w:history="1">
        <w:r>
          <w:rPr>
            <w:rFonts w:ascii="仿宋" w:eastAsia="仿宋" w:hAnsi="仿宋" w:cs="仿宋" w:hint="eastAsia"/>
            <w:lang w:eastAsia="zh-CN"/>
          </w:rPr>
          <w:t>(四)、产品价格调查</w:t>
        </w:r>
        <w:r>
          <w:tab/>
        </w:r>
        <w:r>
          <w:fldChar w:fldCharType="begin"/>
        </w:r>
        <w:r>
          <w:instrText xml:space="preserve"> PAGEREF _Toc24990 \h </w:instrText>
        </w:r>
        <w:r>
          <w:fldChar w:fldCharType="separate"/>
        </w:r>
        <w:r>
          <w:t>14</w:t>
        </w:r>
        <w:r>
          <w:fldChar w:fldCharType="end"/>
        </w:r>
      </w:hyperlink>
    </w:p>
    <w:p>
      <w:pPr>
        <w:pStyle w:val="TOC2"/>
        <w:tabs>
          <w:tab w:val="right" w:leader="dot" w:pos="8306"/>
        </w:tabs>
      </w:pPr>
      <w:hyperlink w:anchor="_Toc375" w:history="1">
        <w:r>
          <w:rPr>
            <w:rFonts w:ascii="仿宋" w:eastAsia="仿宋" w:hAnsi="仿宋" w:cs="仿宋" w:hint="eastAsia"/>
            <w:lang w:eastAsia="zh-CN"/>
          </w:rPr>
          <w:t>(五)、市场预测</w:t>
        </w:r>
        <w:r>
          <w:tab/>
        </w:r>
        <w:r>
          <w:fldChar w:fldCharType="begin"/>
        </w:r>
        <w:r>
          <w:instrText xml:space="preserve"> PAGEREF _Toc375 \h </w:instrText>
        </w:r>
        <w:r>
          <w:fldChar w:fldCharType="separate"/>
        </w:r>
        <w:r>
          <w:t>15</w:t>
        </w:r>
        <w:r>
          <w:fldChar w:fldCharType="end"/>
        </w:r>
      </w:hyperlink>
    </w:p>
    <w:p>
      <w:pPr>
        <w:pStyle w:val="TOC2"/>
        <w:tabs>
          <w:tab w:val="right" w:leader="dot" w:pos="8306"/>
        </w:tabs>
      </w:pPr>
      <w:hyperlink w:anchor="_Toc16432" w:history="1">
        <w:r>
          <w:rPr>
            <w:rFonts w:ascii="仿宋" w:eastAsia="仿宋" w:hAnsi="仿宋" w:cs="仿宋" w:hint="eastAsia"/>
            <w:lang w:eastAsia="zh-CN"/>
          </w:rPr>
          <w:t>(六)、销售收入预测</w:t>
        </w:r>
        <w:r>
          <w:tab/>
        </w:r>
        <w:r>
          <w:fldChar w:fldCharType="begin"/>
        </w:r>
        <w:r>
          <w:instrText xml:space="preserve"> PAGEREF _Toc16432 \h </w:instrText>
        </w:r>
        <w:r>
          <w:fldChar w:fldCharType="separate"/>
        </w:r>
        <w:r>
          <w:t>17</w:t>
        </w:r>
        <w:r>
          <w:fldChar w:fldCharType="end"/>
        </w:r>
      </w:hyperlink>
    </w:p>
    <w:p>
      <w:pPr>
        <w:pStyle w:val="TOC1"/>
        <w:tabs>
          <w:tab w:val="right" w:leader="dot" w:pos="8306"/>
        </w:tabs>
      </w:pPr>
      <w:hyperlink w:anchor="_Toc12649" w:history="1">
        <w:r>
          <w:rPr>
            <w:rFonts w:ascii="仿宋" w:eastAsia="仿宋" w:hAnsi="仿宋" w:cs="仿宋" w:hint="eastAsia"/>
            <w:lang w:eastAsia="zh-CN"/>
          </w:rPr>
          <w:t>三、年暖通项目建设内容</w:t>
        </w:r>
        <w:r>
          <w:tab/>
        </w:r>
        <w:r>
          <w:fldChar w:fldCharType="begin"/>
        </w:r>
        <w:r>
          <w:instrText xml:space="preserve"> PAGEREF _Toc12649 \h </w:instrText>
        </w:r>
        <w:r>
          <w:fldChar w:fldCharType="separate"/>
        </w:r>
        <w:r>
          <w:t>20</w:t>
        </w:r>
        <w:r>
          <w:fldChar w:fldCharType="end"/>
        </w:r>
      </w:hyperlink>
    </w:p>
    <w:p>
      <w:pPr>
        <w:pStyle w:val="TOC2"/>
        <w:tabs>
          <w:tab w:val="right" w:leader="dot" w:pos="8306"/>
        </w:tabs>
      </w:pPr>
      <w:hyperlink w:anchor="_Toc32002" w:history="1">
        <w:r>
          <w:rPr>
            <w:rFonts w:ascii="仿宋" w:eastAsia="仿宋" w:hAnsi="仿宋" w:cs="仿宋" w:hint="eastAsia"/>
            <w:lang w:eastAsia="zh-CN"/>
          </w:rPr>
          <w:t>(一)、建筑工程</w:t>
        </w:r>
        <w:r>
          <w:tab/>
        </w:r>
        <w:r>
          <w:fldChar w:fldCharType="begin"/>
        </w:r>
        <w:r>
          <w:instrText xml:space="preserve"> PAGEREF _Toc32002 \h </w:instrText>
        </w:r>
        <w:r>
          <w:fldChar w:fldCharType="separate"/>
        </w:r>
        <w:r>
          <w:t>20</w:t>
        </w:r>
        <w:r>
          <w:fldChar w:fldCharType="end"/>
        </w:r>
      </w:hyperlink>
    </w:p>
    <w:p>
      <w:pPr>
        <w:pStyle w:val="TOC2"/>
        <w:tabs>
          <w:tab w:val="right" w:leader="dot" w:pos="8306"/>
        </w:tabs>
      </w:pPr>
      <w:hyperlink w:anchor="_Toc1556" w:history="1">
        <w:r>
          <w:rPr>
            <w:rFonts w:ascii="仿宋" w:eastAsia="仿宋" w:hAnsi="仿宋" w:cs="仿宋" w:hint="eastAsia"/>
            <w:lang w:eastAsia="zh-CN"/>
          </w:rPr>
          <w:t>(二)、电气、自动控制系统</w:t>
        </w:r>
        <w:r>
          <w:tab/>
        </w:r>
        <w:r>
          <w:fldChar w:fldCharType="begin"/>
        </w:r>
        <w:r>
          <w:instrText xml:space="preserve"> PAGEREF _Toc1556 \h </w:instrText>
        </w:r>
        <w:r>
          <w:fldChar w:fldCharType="separate"/>
        </w:r>
        <w:r>
          <w:t>22</w:t>
        </w:r>
        <w:r>
          <w:fldChar w:fldCharType="end"/>
        </w:r>
      </w:hyperlink>
    </w:p>
    <w:p>
      <w:pPr>
        <w:pStyle w:val="TOC2"/>
        <w:tabs>
          <w:tab w:val="right" w:leader="dot" w:pos="8306"/>
        </w:tabs>
      </w:pPr>
      <w:hyperlink w:anchor="_Toc2620" w:history="1">
        <w:r>
          <w:rPr>
            <w:rFonts w:ascii="仿宋" w:eastAsia="仿宋" w:hAnsi="仿宋" w:cs="仿宋" w:hint="eastAsia"/>
            <w:lang w:eastAsia="zh-CN"/>
          </w:rPr>
          <w:t>(三)、通用及专用设备选择</w:t>
        </w:r>
        <w:r>
          <w:tab/>
        </w:r>
        <w:r>
          <w:fldChar w:fldCharType="begin"/>
        </w:r>
        <w:r>
          <w:instrText xml:space="preserve"> PAGEREF _Toc2620 \h </w:instrText>
        </w:r>
        <w:r>
          <w:fldChar w:fldCharType="separate"/>
        </w:r>
        <w:r>
          <w:t>23</w:t>
        </w:r>
        <w:r>
          <w:fldChar w:fldCharType="end"/>
        </w:r>
      </w:hyperlink>
    </w:p>
    <w:p>
      <w:pPr>
        <w:pStyle w:val="TOC2"/>
        <w:tabs>
          <w:tab w:val="right" w:leader="dot" w:pos="8306"/>
        </w:tabs>
      </w:pPr>
      <w:hyperlink w:anchor="_Toc14046" w:history="1">
        <w:r>
          <w:rPr>
            <w:rFonts w:ascii="仿宋" w:eastAsia="仿宋" w:hAnsi="仿宋" w:cs="仿宋" w:hint="eastAsia"/>
            <w:lang w:eastAsia="zh-CN"/>
          </w:rPr>
          <w:t>(四)、公共工程</w:t>
        </w:r>
        <w:r>
          <w:tab/>
        </w:r>
        <w:r>
          <w:fldChar w:fldCharType="begin"/>
        </w:r>
        <w:r>
          <w:instrText xml:space="preserve"> PAGEREF _Toc14046 \h </w:instrText>
        </w:r>
        <w:r>
          <w:fldChar w:fldCharType="separate"/>
        </w:r>
        <w:r>
          <w:t>25</w:t>
        </w:r>
        <w:r>
          <w:fldChar w:fldCharType="end"/>
        </w:r>
      </w:hyperlink>
    </w:p>
    <w:p>
      <w:pPr>
        <w:pStyle w:val="TOC1"/>
        <w:tabs>
          <w:tab w:val="right" w:leader="dot" w:pos="8306"/>
        </w:tabs>
      </w:pPr>
      <w:hyperlink w:anchor="_Toc20" w:history="1">
        <w:r>
          <w:rPr>
            <w:rFonts w:ascii="仿宋" w:eastAsia="仿宋" w:hAnsi="仿宋" w:cs="仿宋" w:hint="eastAsia"/>
            <w:lang w:eastAsia="zh-CN"/>
          </w:rPr>
          <w:t>四、年暖通项目建设目标</w:t>
        </w:r>
        <w:r>
          <w:tab/>
        </w:r>
        <w:r>
          <w:fldChar w:fldCharType="begin"/>
        </w:r>
        <w:r>
          <w:instrText xml:space="preserve"> PAGEREF _Toc20 \h </w:instrText>
        </w:r>
        <w:r>
          <w:fldChar w:fldCharType="separate"/>
        </w:r>
        <w:r>
          <w:t>26</w:t>
        </w:r>
        <w:r>
          <w:fldChar w:fldCharType="end"/>
        </w:r>
      </w:hyperlink>
    </w:p>
    <w:p>
      <w:pPr>
        <w:pStyle w:val="TOC2"/>
        <w:tabs>
          <w:tab w:val="right" w:leader="dot" w:pos="8306"/>
        </w:tabs>
      </w:pPr>
      <w:hyperlink w:anchor="_Toc1999" w:history="1">
        <w:r>
          <w:rPr>
            <w:rFonts w:ascii="仿宋" w:eastAsia="仿宋" w:hAnsi="仿宋" w:cs="仿宋" w:hint="eastAsia"/>
            <w:lang w:eastAsia="zh-CN"/>
          </w:rPr>
          <w:t>(一)、年暖通项目建设目标</w:t>
        </w:r>
        <w:r>
          <w:tab/>
        </w:r>
        <w:r>
          <w:fldChar w:fldCharType="begin"/>
        </w:r>
        <w:r>
          <w:instrText xml:space="preserve"> PAGEREF _Toc1999 \h </w:instrText>
        </w:r>
        <w:r>
          <w:fldChar w:fldCharType="separate"/>
        </w:r>
        <w:r>
          <w:t>26</w:t>
        </w:r>
        <w:r>
          <w:fldChar w:fldCharType="end"/>
        </w:r>
      </w:hyperlink>
    </w:p>
    <w:p>
      <w:pPr>
        <w:pStyle w:val="TOC1"/>
        <w:tabs>
          <w:tab w:val="right" w:leader="dot" w:pos="8306"/>
        </w:tabs>
      </w:pPr>
      <w:hyperlink w:anchor="_Toc5246" w:history="1">
        <w:r>
          <w:rPr>
            <w:rFonts w:ascii="仿宋" w:eastAsia="仿宋" w:hAnsi="仿宋" w:cs="仿宋" w:hint="eastAsia"/>
            <w:lang w:eastAsia="zh-CN"/>
          </w:rPr>
          <w:t>五、效益分析</w:t>
        </w:r>
        <w:r>
          <w:tab/>
        </w:r>
        <w:r>
          <w:fldChar w:fldCharType="begin"/>
        </w:r>
        <w:r>
          <w:instrText xml:space="preserve"> PAGEREF _Toc5246 \h </w:instrText>
        </w:r>
        <w:r>
          <w:fldChar w:fldCharType="separate"/>
        </w:r>
        <w:r>
          <w:t>28</w:t>
        </w:r>
        <w:r>
          <w:fldChar w:fldCharType="end"/>
        </w:r>
      </w:hyperlink>
    </w:p>
    <w:p>
      <w:pPr>
        <w:pStyle w:val="TOC2"/>
        <w:tabs>
          <w:tab w:val="right" w:leader="dot" w:pos="8306"/>
        </w:tabs>
      </w:pPr>
      <w:hyperlink w:anchor="_Toc22786" w:history="1">
        <w:r>
          <w:rPr>
            <w:rFonts w:ascii="仿宋" w:eastAsia="仿宋" w:hAnsi="仿宋" w:cs="仿宋" w:hint="eastAsia"/>
            <w:lang w:eastAsia="zh-CN"/>
          </w:rPr>
          <w:t>(一)、生产成本和销售收入估算</w:t>
        </w:r>
        <w:r>
          <w:tab/>
        </w:r>
        <w:r>
          <w:fldChar w:fldCharType="begin"/>
        </w:r>
        <w:r>
          <w:instrText xml:space="preserve"> PAGEREF _Toc22786 \h </w:instrText>
        </w:r>
        <w:r>
          <w:fldChar w:fldCharType="separate"/>
        </w:r>
        <w:r>
          <w:t>28</w:t>
        </w:r>
        <w:r>
          <w:fldChar w:fldCharType="end"/>
        </w:r>
      </w:hyperlink>
    </w:p>
    <w:p>
      <w:pPr>
        <w:pStyle w:val="TOC2"/>
        <w:tabs>
          <w:tab w:val="right" w:leader="dot" w:pos="8306"/>
        </w:tabs>
      </w:pPr>
      <w:hyperlink w:anchor="_Toc2355" w:history="1">
        <w:r>
          <w:rPr>
            <w:rFonts w:ascii="仿宋" w:eastAsia="仿宋" w:hAnsi="仿宋" w:cs="仿宋" w:hint="eastAsia"/>
            <w:lang w:eastAsia="zh-CN"/>
          </w:rPr>
          <w:t>(二)、财务评价</w:t>
        </w:r>
        <w:r>
          <w:tab/>
        </w:r>
        <w:r>
          <w:fldChar w:fldCharType="begin"/>
        </w:r>
        <w:r>
          <w:instrText xml:space="preserve"> PAGEREF _Toc2355 \h </w:instrText>
        </w:r>
        <w:r>
          <w:fldChar w:fldCharType="separate"/>
        </w:r>
        <w:r>
          <w:t>29</w:t>
        </w:r>
        <w:r>
          <w:fldChar w:fldCharType="end"/>
        </w:r>
      </w:hyperlink>
    </w:p>
    <w:p>
      <w:pPr>
        <w:pStyle w:val="TOC2"/>
        <w:tabs>
          <w:tab w:val="right" w:leader="dot" w:pos="8306"/>
        </w:tabs>
      </w:pPr>
      <w:hyperlink w:anchor="_Toc1812" w:history="1">
        <w:r>
          <w:rPr>
            <w:rFonts w:ascii="仿宋" w:eastAsia="仿宋" w:hAnsi="仿宋" w:cs="仿宋" w:hint="eastAsia"/>
            <w:lang w:eastAsia="zh-CN"/>
          </w:rPr>
          <w:t>(三)、环境效益和社会效益</w:t>
        </w:r>
        <w:r>
          <w:tab/>
        </w:r>
        <w:r>
          <w:fldChar w:fldCharType="begin"/>
        </w:r>
        <w:r>
          <w:instrText xml:space="preserve"> PAGEREF _Toc1812 \h </w:instrText>
        </w:r>
        <w:r>
          <w:fldChar w:fldCharType="separate"/>
        </w:r>
        <w:r>
          <w:t>31</w:t>
        </w:r>
        <w:r>
          <w:fldChar w:fldCharType="end"/>
        </w:r>
      </w:hyperlink>
    </w:p>
    <w:p>
      <w:pPr>
        <w:pStyle w:val="TOC1"/>
        <w:tabs>
          <w:tab w:val="right" w:leader="dot" w:pos="8306"/>
        </w:tabs>
      </w:pPr>
      <w:hyperlink w:anchor="_Toc2819" w:history="1">
        <w:r>
          <w:rPr>
            <w:rFonts w:ascii="仿宋" w:eastAsia="仿宋" w:hAnsi="仿宋" w:cs="仿宋" w:hint="eastAsia"/>
            <w:lang w:eastAsia="zh-CN"/>
          </w:rPr>
          <w:t>六、产品规划</w:t>
        </w:r>
        <w:r>
          <w:tab/>
        </w:r>
        <w:r>
          <w:fldChar w:fldCharType="begin"/>
        </w:r>
        <w:r>
          <w:instrText xml:space="preserve"> PAGEREF _Toc2819 \h </w:instrText>
        </w:r>
        <w:r>
          <w:fldChar w:fldCharType="separate"/>
        </w:r>
        <w:r>
          <w:t>33</w:t>
        </w:r>
        <w:r>
          <w:fldChar w:fldCharType="end"/>
        </w:r>
      </w:hyperlink>
    </w:p>
    <w:p>
      <w:pPr>
        <w:pStyle w:val="TOC2"/>
        <w:tabs>
          <w:tab w:val="right" w:leader="dot" w:pos="8306"/>
        </w:tabs>
      </w:pPr>
      <w:hyperlink w:anchor="_Toc19383" w:history="1">
        <w:r>
          <w:rPr>
            <w:rFonts w:ascii="仿宋" w:eastAsia="仿宋" w:hAnsi="仿宋" w:cs="仿宋" w:hint="eastAsia"/>
            <w:lang w:eastAsia="zh-CN"/>
          </w:rPr>
          <w:t>(一)、产品规划</w:t>
        </w:r>
        <w:r>
          <w:tab/>
        </w:r>
        <w:r>
          <w:fldChar w:fldCharType="begin"/>
        </w:r>
        <w:r>
          <w:instrText xml:space="preserve"> PAGEREF _Toc19383 \h </w:instrText>
        </w:r>
        <w:r>
          <w:fldChar w:fldCharType="separate"/>
        </w:r>
        <w:r>
          <w:t>33</w:t>
        </w:r>
        <w:r>
          <w:fldChar w:fldCharType="end"/>
        </w:r>
      </w:hyperlink>
    </w:p>
    <w:p>
      <w:pPr>
        <w:pStyle w:val="TOC2"/>
        <w:tabs>
          <w:tab w:val="right" w:leader="dot" w:pos="8306"/>
        </w:tabs>
      </w:pPr>
      <w:hyperlink w:anchor="_Toc5254" w:history="1">
        <w:r>
          <w:rPr>
            <w:rFonts w:ascii="仿宋" w:eastAsia="仿宋" w:hAnsi="仿宋" w:cs="仿宋" w:hint="eastAsia"/>
            <w:lang w:eastAsia="zh-CN"/>
          </w:rPr>
          <w:t>(二)、建设规模</w:t>
        </w:r>
        <w:r>
          <w:tab/>
        </w:r>
        <w:r>
          <w:fldChar w:fldCharType="begin"/>
        </w:r>
        <w:r>
          <w:instrText xml:space="preserve"> PAGEREF _Toc5254 \h </w:instrText>
        </w:r>
        <w:r>
          <w:fldChar w:fldCharType="separate"/>
        </w:r>
        <w:r>
          <w:t>34</w:t>
        </w:r>
        <w:r>
          <w:fldChar w:fldCharType="end"/>
        </w:r>
      </w:hyperlink>
    </w:p>
    <w:p>
      <w:pPr>
        <w:pStyle w:val="TOC1"/>
        <w:tabs>
          <w:tab w:val="right" w:leader="dot" w:pos="8306"/>
        </w:tabs>
      </w:pPr>
      <w:hyperlink w:anchor="_Toc2052" w:history="1">
        <w:r>
          <w:rPr>
            <w:rFonts w:ascii="仿宋" w:eastAsia="仿宋" w:hAnsi="仿宋" w:cs="仿宋" w:hint="eastAsia"/>
            <w:lang w:eastAsia="zh-CN"/>
          </w:rPr>
          <w:t>七、年暖通项目建设符合性</w:t>
        </w:r>
        <w:r>
          <w:tab/>
        </w:r>
        <w:r>
          <w:fldChar w:fldCharType="begin"/>
        </w:r>
        <w:r>
          <w:instrText xml:space="preserve"> PAGEREF _Toc2052 \h </w:instrText>
        </w:r>
        <w:r>
          <w:fldChar w:fldCharType="separate"/>
        </w:r>
        <w:r>
          <w:t>35</w:t>
        </w:r>
        <w:r>
          <w:fldChar w:fldCharType="end"/>
        </w:r>
      </w:hyperlink>
    </w:p>
    <w:p>
      <w:pPr>
        <w:pStyle w:val="TOC2"/>
        <w:tabs>
          <w:tab w:val="right" w:leader="dot" w:pos="8306"/>
        </w:tabs>
      </w:pPr>
      <w:hyperlink w:anchor="_Toc14264" w:history="1">
        <w:r>
          <w:rPr>
            <w:rFonts w:ascii="仿宋" w:eastAsia="仿宋" w:hAnsi="仿宋" w:cs="仿宋" w:hint="eastAsia"/>
            <w:lang w:eastAsia="zh-CN"/>
          </w:rPr>
          <w:t>(一)、产业发展政策符合性</w:t>
        </w:r>
        <w:r>
          <w:tab/>
        </w:r>
        <w:r>
          <w:fldChar w:fldCharType="begin"/>
        </w:r>
        <w:r>
          <w:instrText xml:space="preserve"> PAGEREF _Toc14264 \h </w:instrText>
        </w:r>
        <w:r>
          <w:fldChar w:fldCharType="separate"/>
        </w:r>
        <w:r>
          <w:t>35</w:t>
        </w:r>
        <w:r>
          <w:fldChar w:fldCharType="end"/>
        </w:r>
      </w:hyperlink>
    </w:p>
    <w:p>
      <w:pPr>
        <w:pStyle w:val="TOC2"/>
        <w:tabs>
          <w:tab w:val="right" w:leader="dot" w:pos="8306"/>
        </w:tabs>
      </w:pPr>
      <w:hyperlink w:anchor="_Toc28234" w:history="1">
        <w:r>
          <w:rPr>
            <w:rFonts w:ascii="仿宋" w:eastAsia="仿宋" w:hAnsi="仿宋" w:cs="仿宋" w:hint="eastAsia"/>
            <w:lang w:eastAsia="zh-CN"/>
          </w:rPr>
          <w:t>(二)、年暖通项目选址与用地规划相容性</w:t>
        </w:r>
        <w:r>
          <w:tab/>
        </w:r>
        <w:r>
          <w:fldChar w:fldCharType="begin"/>
        </w:r>
        <w:r>
          <w:instrText xml:space="preserve"> PAGEREF _Toc28234 \h </w:instrText>
        </w:r>
        <w:r>
          <w:fldChar w:fldCharType="separate"/>
        </w:r>
        <w:r>
          <w:t>35</w:t>
        </w:r>
        <w:r>
          <w:fldChar w:fldCharType="end"/>
        </w:r>
      </w:hyperlink>
    </w:p>
    <w:p>
      <w:pPr>
        <w:pStyle w:val="TOC1"/>
        <w:tabs>
          <w:tab w:val="right" w:leader="dot" w:pos="8306"/>
        </w:tabs>
      </w:pPr>
      <w:hyperlink w:anchor="_Toc3321" w:history="1">
        <w:r>
          <w:rPr>
            <w:rFonts w:ascii="仿宋" w:eastAsia="仿宋" w:hAnsi="仿宋" w:cs="仿宋" w:hint="eastAsia"/>
            <w:lang w:eastAsia="zh-CN"/>
          </w:rPr>
          <w:t>八、职业保护</w:t>
        </w:r>
        <w:r>
          <w:tab/>
        </w:r>
        <w:r>
          <w:fldChar w:fldCharType="begin"/>
        </w:r>
        <w:r>
          <w:instrText xml:space="preserve"> PAGEREF _Toc3321 \h </w:instrText>
        </w:r>
        <w:r>
          <w:fldChar w:fldCharType="separate"/>
        </w:r>
        <w:r>
          <w:t>36</w:t>
        </w:r>
        <w:r>
          <w:fldChar w:fldCharType="end"/>
        </w:r>
      </w:hyperlink>
    </w:p>
    <w:p>
      <w:pPr>
        <w:pStyle w:val="TOC2"/>
        <w:tabs>
          <w:tab w:val="right" w:leader="dot" w:pos="8306"/>
        </w:tabs>
      </w:pPr>
      <w:hyperlink w:anchor="_Toc28522" w:history="1">
        <w:r>
          <w:rPr>
            <w:rFonts w:ascii="仿宋" w:eastAsia="仿宋" w:hAnsi="仿宋" w:cs="仿宋" w:hint="eastAsia"/>
            <w:lang w:eastAsia="zh-CN"/>
          </w:rPr>
          <w:t>(一)、消防安全</w:t>
        </w:r>
        <w:r>
          <w:tab/>
        </w:r>
        <w:r>
          <w:fldChar w:fldCharType="begin"/>
        </w:r>
        <w:r>
          <w:instrText xml:space="preserve"> PAGEREF _Toc28522 \h </w:instrText>
        </w:r>
        <w:r>
          <w:fldChar w:fldCharType="separate"/>
        </w:r>
        <w:r>
          <w:t>36</w:t>
        </w:r>
        <w:r>
          <w:fldChar w:fldCharType="end"/>
        </w:r>
      </w:hyperlink>
    </w:p>
    <w:p>
      <w:pPr>
        <w:pStyle w:val="TOC2"/>
        <w:tabs>
          <w:tab w:val="right" w:leader="dot" w:pos="8306"/>
        </w:tabs>
      </w:pPr>
      <w:hyperlink w:anchor="_Toc15241" w:history="1">
        <w:r>
          <w:rPr>
            <w:rFonts w:ascii="仿宋" w:eastAsia="仿宋" w:hAnsi="仿宋" w:cs="仿宋" w:hint="eastAsia"/>
            <w:lang w:eastAsia="zh-CN"/>
          </w:rPr>
          <w:t>(二)、防火防爆总图布置措施</w:t>
        </w:r>
        <w:r>
          <w:tab/>
        </w:r>
        <w:r>
          <w:fldChar w:fldCharType="begin"/>
        </w:r>
        <w:r>
          <w:instrText xml:space="preserve"> PAGEREF _Toc15241 \h </w:instrText>
        </w:r>
        <w:r>
          <w:fldChar w:fldCharType="separate"/>
        </w:r>
        <w:r>
          <w:t>37</w:t>
        </w:r>
        <w:r>
          <w:fldChar w:fldCharType="end"/>
        </w:r>
      </w:hyperlink>
    </w:p>
    <w:p>
      <w:pPr>
        <w:pStyle w:val="TOC2"/>
        <w:tabs>
          <w:tab w:val="right" w:leader="dot" w:pos="8306"/>
        </w:tabs>
      </w:pPr>
      <w:hyperlink w:anchor="_Toc12291" w:history="1">
        <w:r>
          <w:rPr>
            <w:rFonts w:ascii="仿宋" w:eastAsia="仿宋" w:hAnsi="仿宋" w:cs="仿宋" w:hint="eastAsia"/>
            <w:lang w:eastAsia="zh-CN"/>
          </w:rPr>
          <w:t>(三)、自然灾害防范措施</w:t>
        </w:r>
        <w:r>
          <w:tab/>
        </w:r>
        <w:r>
          <w:fldChar w:fldCharType="begin"/>
        </w:r>
        <w:r>
          <w:instrText xml:space="preserve"> PAGEREF _Toc12291 \h </w:instrText>
        </w:r>
        <w:r>
          <w:fldChar w:fldCharType="separate"/>
        </w:r>
        <w:r>
          <w:t>38</w:t>
        </w:r>
        <w:r>
          <w:fldChar w:fldCharType="end"/>
        </w:r>
      </w:hyperlink>
    </w:p>
    <w:p>
      <w:pPr>
        <w:pStyle w:val="TOC2"/>
        <w:tabs>
          <w:tab w:val="right" w:leader="dot" w:pos="8306"/>
        </w:tabs>
      </w:pPr>
      <w:hyperlink w:anchor="_Toc28290" w:history="1">
        <w:r>
          <w:rPr>
            <w:rFonts w:ascii="仿宋" w:eastAsia="仿宋" w:hAnsi="仿宋" w:cs="仿宋" w:hint="eastAsia"/>
            <w:lang w:eastAsia="zh-CN"/>
          </w:rPr>
          <w:t>(四)、安全色及安全标志使用要求</w:t>
        </w:r>
        <w:r>
          <w:tab/>
        </w:r>
        <w:r>
          <w:fldChar w:fldCharType="begin"/>
        </w:r>
        <w:r>
          <w:instrText xml:space="preserve"> PAGEREF _Toc28290 \h </w:instrText>
        </w:r>
        <w:r>
          <w:fldChar w:fldCharType="separate"/>
        </w:r>
        <w:r>
          <w:t>39</w:t>
        </w:r>
        <w:r>
          <w:fldChar w:fldCharType="end"/>
        </w:r>
      </w:hyperlink>
    </w:p>
    <w:p>
      <w:pPr>
        <w:pStyle w:val="TOC2"/>
        <w:tabs>
          <w:tab w:val="right" w:leader="dot" w:pos="8306"/>
        </w:tabs>
      </w:pPr>
      <w:hyperlink w:anchor="_Toc11249" w:history="1">
        <w:r>
          <w:rPr>
            <w:rFonts w:ascii="仿宋" w:eastAsia="仿宋" w:hAnsi="仿宋" w:cs="仿宋" w:hint="eastAsia"/>
            <w:lang w:eastAsia="zh-CN"/>
          </w:rPr>
          <w:t>(五)、电气安全保障措施</w:t>
        </w:r>
        <w:r>
          <w:tab/>
        </w:r>
        <w:r>
          <w:fldChar w:fldCharType="begin"/>
        </w:r>
        <w:r>
          <w:instrText xml:space="preserve"> PAGEREF _Toc11249 \h </w:instrText>
        </w:r>
        <w:r>
          <w:fldChar w:fldCharType="separate"/>
        </w:r>
        <w:r>
          <w:t>41</w:t>
        </w:r>
        <w:r>
          <w:fldChar w:fldCharType="end"/>
        </w:r>
      </w:hyperlink>
    </w:p>
    <w:p>
      <w:pPr>
        <w:pStyle w:val="TOC2"/>
        <w:tabs>
          <w:tab w:val="right" w:leader="dot" w:pos="8306"/>
        </w:tabs>
      </w:pPr>
      <w:hyperlink w:anchor="_Toc25291" w:history="1">
        <w:r>
          <w:rPr>
            <w:rFonts w:ascii="仿宋" w:eastAsia="仿宋" w:hAnsi="仿宋" w:cs="仿宋" w:hint="eastAsia"/>
            <w:lang w:eastAsia="zh-CN"/>
          </w:rPr>
          <w:t>(六)、防尘防毒措施</w:t>
        </w:r>
        <w:r>
          <w:tab/>
        </w:r>
        <w:r>
          <w:fldChar w:fldCharType="begin"/>
        </w:r>
        <w:r>
          <w:instrText xml:space="preserve"> PAGEREF _Toc25291 \h </w:instrText>
        </w:r>
        <w:r>
          <w:fldChar w:fldCharType="separate"/>
        </w:r>
        <w:r>
          <w:t>42</w:t>
        </w:r>
        <w:r>
          <w:fldChar w:fldCharType="end"/>
        </w:r>
      </w:hyperlink>
    </w:p>
    <w:p>
      <w:pPr>
        <w:pStyle w:val="TOC2"/>
        <w:tabs>
          <w:tab w:val="right" w:leader="dot" w:pos="8306"/>
        </w:tabs>
      </w:pPr>
      <w:hyperlink w:anchor="_Toc8954" w:history="1">
        <w:r>
          <w:rPr>
            <w:rFonts w:ascii="仿宋" w:eastAsia="仿宋" w:hAnsi="仿宋" w:cs="仿宋" w:hint="eastAsia"/>
            <w:lang w:eastAsia="zh-CN"/>
          </w:rPr>
          <w:t>(七)、防静电、触电防护及防雷措施</w:t>
        </w:r>
        <w:r>
          <w:tab/>
        </w:r>
        <w:r>
          <w:fldChar w:fldCharType="begin"/>
        </w:r>
        <w:r>
          <w:instrText xml:space="preserve"> PAGEREF _Toc8954 \h </w:instrText>
        </w:r>
        <w:r>
          <w:fldChar w:fldCharType="separate"/>
        </w:r>
        <w:r>
          <w:t>43</w:t>
        </w:r>
        <w:r>
          <w:fldChar w:fldCharType="end"/>
        </w:r>
      </w:hyperlink>
    </w:p>
    <w:p>
      <w:pPr>
        <w:pStyle w:val="TOC2"/>
        <w:tabs>
          <w:tab w:val="right" w:leader="dot" w:pos="8306"/>
        </w:tabs>
      </w:pPr>
      <w:hyperlink w:anchor="_Toc23977" w:history="1">
        <w:r>
          <w:rPr>
            <w:rFonts w:ascii="仿宋" w:eastAsia="仿宋" w:hAnsi="仿宋" w:cs="仿宋" w:hint="eastAsia"/>
            <w:lang w:eastAsia="zh-CN"/>
          </w:rPr>
          <w:t>(八)、机械设备安全保障措施</w:t>
        </w:r>
        <w:r>
          <w:tab/>
        </w:r>
        <w:r>
          <w:fldChar w:fldCharType="begin"/>
        </w:r>
        <w:r>
          <w:instrText xml:space="preserve"> PAGEREF _Toc23977 \h </w:instrText>
        </w:r>
        <w:r>
          <w:fldChar w:fldCharType="separate"/>
        </w:r>
        <w:r>
          <w:t>44</w:t>
        </w:r>
        <w:r>
          <w:fldChar w:fldCharType="end"/>
        </w:r>
      </w:hyperlink>
    </w:p>
    <w:p>
      <w:pPr>
        <w:pStyle w:val="TOC2"/>
        <w:tabs>
          <w:tab w:val="right" w:leader="dot" w:pos="8306"/>
        </w:tabs>
      </w:pPr>
      <w:hyperlink w:anchor="_Toc32661" w:history="1">
        <w:r>
          <w:rPr>
            <w:rFonts w:ascii="仿宋" w:eastAsia="仿宋" w:hAnsi="仿宋" w:cs="仿宋" w:hint="eastAsia"/>
            <w:lang w:eastAsia="zh-CN"/>
          </w:rPr>
          <w:t>(九)、劳动安全保障措施</w:t>
        </w:r>
        <w:r>
          <w:tab/>
        </w:r>
        <w:r>
          <w:fldChar w:fldCharType="begin"/>
        </w:r>
        <w:r>
          <w:instrText xml:space="preserve"> PAGEREF _Toc32661 \h </w:instrText>
        </w:r>
        <w:r>
          <w:fldChar w:fldCharType="separate"/>
        </w:r>
        <w:r>
          <w:t>45</w:t>
        </w:r>
        <w:r>
          <w:fldChar w:fldCharType="end"/>
        </w:r>
      </w:hyperlink>
    </w:p>
    <w:p>
      <w:pPr>
        <w:pStyle w:val="TOC2"/>
        <w:tabs>
          <w:tab w:val="right" w:leader="dot" w:pos="8306"/>
        </w:tabs>
      </w:pPr>
      <w:hyperlink w:anchor="_Toc6359" w:history="1">
        <w:r>
          <w:rPr>
            <w:rFonts w:ascii="仿宋" w:eastAsia="仿宋" w:hAnsi="仿宋" w:cs="仿宋" w:hint="eastAsia"/>
            <w:lang w:eastAsia="zh-CN"/>
          </w:rPr>
          <w:t>(十)、劳动安全卫生机构设置及教育制度</w:t>
        </w:r>
        <w:r>
          <w:tab/>
        </w:r>
        <w:r>
          <w:fldChar w:fldCharType="begin"/>
        </w:r>
        <w:r>
          <w:instrText xml:space="preserve"> PAGEREF _Toc6359 \h </w:instrText>
        </w:r>
        <w:r>
          <w:fldChar w:fldCharType="separate"/>
        </w:r>
        <w:r>
          <w:t>46</w:t>
        </w:r>
        <w:r>
          <w:fldChar w:fldCharType="end"/>
        </w:r>
      </w:hyperlink>
    </w:p>
    <w:p>
      <w:pPr>
        <w:pStyle w:val="TOC2"/>
        <w:tabs>
          <w:tab w:val="right" w:leader="dot" w:pos="8306"/>
        </w:tabs>
      </w:pPr>
      <w:hyperlink w:anchor="_Toc12589" w:history="1">
        <w:r>
          <w:rPr>
            <w:rFonts w:ascii="仿宋" w:eastAsia="仿宋" w:hAnsi="仿宋" w:cs="仿宋" w:hint="eastAsia"/>
            <w:lang w:eastAsia="zh-CN"/>
          </w:rPr>
          <w:t>(十一)、劳动安全预期效果评价</w:t>
        </w:r>
        <w:r>
          <w:tab/>
        </w:r>
        <w:r>
          <w:fldChar w:fldCharType="begin"/>
        </w:r>
        <w:r>
          <w:instrText xml:space="preserve"> PAGEREF _Toc12589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99" w:history="1">
        <w:r>
          <w:rPr>
            <w:rFonts w:ascii="仿宋" w:eastAsia="仿宋" w:hAnsi="仿宋" w:cs="仿宋" w:hint="eastAsia"/>
            <w:lang w:eastAsia="zh-CN"/>
          </w:rPr>
          <w:t>九、年暖通项目总结与展望</w:t>
        </w:r>
        <w:r>
          <w:tab/>
        </w:r>
        <w:r>
          <w:fldChar w:fldCharType="begin"/>
        </w:r>
        <w:r>
          <w:instrText xml:space="preserve"> PAGEREF _Toc22599 \h </w:instrText>
        </w:r>
        <w:r>
          <w:fldChar w:fldCharType="separate"/>
        </w:r>
        <w:r>
          <w:t>49</w:t>
        </w:r>
        <w:r>
          <w:fldChar w:fldCharType="end"/>
        </w:r>
      </w:hyperlink>
    </w:p>
    <w:p>
      <w:pPr>
        <w:pStyle w:val="TOC2"/>
        <w:tabs>
          <w:tab w:val="right" w:leader="dot" w:pos="8306"/>
        </w:tabs>
      </w:pPr>
      <w:hyperlink w:anchor="_Toc32088" w:history="1">
        <w:r>
          <w:rPr>
            <w:rFonts w:ascii="仿宋" w:eastAsia="仿宋" w:hAnsi="仿宋" w:cs="仿宋" w:hint="eastAsia"/>
            <w:lang w:eastAsia="zh-CN"/>
          </w:rPr>
          <w:t>(一)、年暖通项目总结回顾</w:t>
        </w:r>
        <w:r>
          <w:tab/>
        </w:r>
        <w:r>
          <w:fldChar w:fldCharType="begin"/>
        </w:r>
        <w:r>
          <w:instrText xml:space="preserve"> PAGEREF _Toc32088 \h </w:instrText>
        </w:r>
        <w:r>
          <w:fldChar w:fldCharType="separate"/>
        </w:r>
        <w:r>
          <w:t>49</w:t>
        </w:r>
        <w:r>
          <w:fldChar w:fldCharType="end"/>
        </w:r>
      </w:hyperlink>
    </w:p>
    <w:p>
      <w:pPr>
        <w:pStyle w:val="TOC2"/>
        <w:tabs>
          <w:tab w:val="right" w:leader="dot" w:pos="8306"/>
        </w:tabs>
      </w:pPr>
      <w:hyperlink w:anchor="_Toc16120" w:history="1">
        <w:r>
          <w:rPr>
            <w:rFonts w:ascii="仿宋" w:eastAsia="仿宋" w:hAnsi="仿宋" w:cs="仿宋" w:hint="eastAsia"/>
            <w:lang w:eastAsia="zh-CN"/>
          </w:rPr>
          <w:t>(二)、存在问题与改进措施</w:t>
        </w:r>
        <w:r>
          <w:tab/>
        </w:r>
        <w:r>
          <w:fldChar w:fldCharType="begin"/>
        </w:r>
        <w:r>
          <w:instrText xml:space="preserve"> PAGEREF _Toc16120 \h </w:instrText>
        </w:r>
        <w:r>
          <w:fldChar w:fldCharType="separate"/>
        </w:r>
        <w:r>
          <w:t>50</w:t>
        </w:r>
        <w:r>
          <w:fldChar w:fldCharType="end"/>
        </w:r>
      </w:hyperlink>
    </w:p>
    <w:p>
      <w:pPr>
        <w:pStyle w:val="TOC2"/>
        <w:tabs>
          <w:tab w:val="right" w:leader="dot" w:pos="8306"/>
        </w:tabs>
      </w:pPr>
      <w:hyperlink w:anchor="_Toc10192" w:history="1">
        <w:r>
          <w:rPr>
            <w:rFonts w:ascii="仿宋" w:eastAsia="仿宋" w:hAnsi="仿宋" w:cs="仿宋" w:hint="eastAsia"/>
            <w:lang w:eastAsia="zh-CN"/>
          </w:rPr>
          <w:t>(三)、未来发展展望</w:t>
        </w:r>
        <w:r>
          <w:tab/>
        </w:r>
        <w:r>
          <w:fldChar w:fldCharType="begin"/>
        </w:r>
        <w:r>
          <w:instrText xml:space="preserve"> PAGEREF _Toc10192 \h </w:instrText>
        </w:r>
        <w:r>
          <w:fldChar w:fldCharType="separate"/>
        </w:r>
        <w:r>
          <w:t>52</w:t>
        </w:r>
        <w:r>
          <w:fldChar w:fldCharType="end"/>
        </w:r>
      </w:hyperlink>
    </w:p>
    <w:p>
      <w:pPr>
        <w:pStyle w:val="TOC2"/>
        <w:tabs>
          <w:tab w:val="right" w:leader="dot" w:pos="8306"/>
        </w:tabs>
      </w:pPr>
      <w:hyperlink w:anchor="_Toc25486" w:history="1">
        <w:r>
          <w:rPr>
            <w:rFonts w:ascii="仿宋" w:eastAsia="仿宋" w:hAnsi="仿宋" w:cs="仿宋" w:hint="eastAsia"/>
            <w:lang w:eastAsia="zh-CN"/>
          </w:rPr>
          <w:t>(四)、年暖通项目总结报告</w:t>
        </w:r>
        <w:r>
          <w:tab/>
        </w:r>
        <w:r>
          <w:fldChar w:fldCharType="begin"/>
        </w:r>
        <w:r>
          <w:instrText xml:space="preserve"> PAGEREF _Toc25486 \h </w:instrText>
        </w:r>
        <w:r>
          <w:fldChar w:fldCharType="separate"/>
        </w:r>
        <w:r>
          <w:t>53</w:t>
        </w:r>
        <w:r>
          <w:fldChar w:fldCharType="end"/>
        </w:r>
      </w:hyperlink>
    </w:p>
    <w:p>
      <w:pPr>
        <w:pStyle w:val="TOC1"/>
        <w:tabs>
          <w:tab w:val="right" w:leader="dot" w:pos="8306"/>
        </w:tabs>
      </w:pPr>
      <w:hyperlink w:anchor="_Toc3894" w:history="1">
        <w:r>
          <w:rPr>
            <w:rFonts w:ascii="仿宋" w:eastAsia="仿宋" w:hAnsi="仿宋" w:cs="仿宋" w:hint="eastAsia"/>
            <w:lang w:eastAsia="zh-CN"/>
          </w:rPr>
          <w:t>十、年暖通项目节能分析</w:t>
        </w:r>
        <w:r>
          <w:tab/>
        </w:r>
        <w:r>
          <w:fldChar w:fldCharType="begin"/>
        </w:r>
        <w:r>
          <w:instrText xml:space="preserve"> PAGEREF _Toc3894 \h </w:instrText>
        </w:r>
        <w:r>
          <w:fldChar w:fldCharType="separate"/>
        </w:r>
        <w:r>
          <w:t>54</w:t>
        </w:r>
        <w:r>
          <w:fldChar w:fldCharType="end"/>
        </w:r>
      </w:hyperlink>
    </w:p>
    <w:p>
      <w:pPr>
        <w:pStyle w:val="TOC2"/>
        <w:tabs>
          <w:tab w:val="right" w:leader="dot" w:pos="8306"/>
        </w:tabs>
      </w:pPr>
      <w:hyperlink w:anchor="_Toc27272" w:history="1">
        <w:r>
          <w:rPr>
            <w:rFonts w:ascii="仿宋" w:eastAsia="仿宋" w:hAnsi="仿宋" w:cs="仿宋" w:hint="eastAsia"/>
            <w:lang w:eastAsia="zh-CN"/>
          </w:rPr>
          <w:t>(一)、能源消费种类和数量分析</w:t>
        </w:r>
        <w:r>
          <w:tab/>
        </w:r>
        <w:r>
          <w:fldChar w:fldCharType="begin"/>
        </w:r>
        <w:r>
          <w:instrText xml:space="preserve"> PAGEREF _Toc27272 \h </w:instrText>
        </w:r>
        <w:r>
          <w:fldChar w:fldCharType="separate"/>
        </w:r>
        <w:r>
          <w:t>54</w:t>
        </w:r>
        <w:r>
          <w:fldChar w:fldCharType="end"/>
        </w:r>
      </w:hyperlink>
    </w:p>
    <w:p>
      <w:pPr>
        <w:pStyle w:val="TOC2"/>
        <w:tabs>
          <w:tab w:val="right" w:leader="dot" w:pos="8306"/>
        </w:tabs>
      </w:pPr>
      <w:hyperlink w:anchor="_Toc3300" w:history="1">
        <w:r>
          <w:rPr>
            <w:rFonts w:ascii="仿宋" w:eastAsia="仿宋" w:hAnsi="仿宋" w:cs="仿宋" w:hint="eastAsia"/>
            <w:lang w:eastAsia="zh-CN"/>
          </w:rPr>
          <w:t>(二)、年暖通项目预期节能综合评价</w:t>
        </w:r>
        <w:r>
          <w:tab/>
        </w:r>
        <w:r>
          <w:fldChar w:fldCharType="begin"/>
        </w:r>
        <w:r>
          <w:instrText xml:space="preserve"> PAGEREF _Toc3300 \h </w:instrText>
        </w:r>
        <w:r>
          <w:fldChar w:fldCharType="separate"/>
        </w:r>
        <w:r>
          <w:t>55</w:t>
        </w:r>
        <w:r>
          <w:fldChar w:fldCharType="end"/>
        </w:r>
      </w:hyperlink>
    </w:p>
    <w:p>
      <w:pPr>
        <w:pStyle w:val="TOC2"/>
        <w:tabs>
          <w:tab w:val="right" w:leader="dot" w:pos="8306"/>
        </w:tabs>
      </w:pPr>
      <w:hyperlink w:anchor="_Toc23369" w:history="1">
        <w:r>
          <w:rPr>
            <w:rFonts w:ascii="仿宋" w:eastAsia="仿宋" w:hAnsi="仿宋" w:cs="仿宋" w:hint="eastAsia"/>
            <w:lang w:eastAsia="zh-CN"/>
          </w:rPr>
          <w:t>(三)、年暖通项目节能设计</w:t>
        </w:r>
        <w:r>
          <w:tab/>
        </w:r>
        <w:r>
          <w:fldChar w:fldCharType="begin"/>
        </w:r>
        <w:r>
          <w:instrText xml:space="preserve"> PAGEREF _Toc23369 \h </w:instrText>
        </w:r>
        <w:r>
          <w:fldChar w:fldCharType="separate"/>
        </w:r>
        <w:r>
          <w:t>55</w:t>
        </w:r>
        <w:r>
          <w:fldChar w:fldCharType="end"/>
        </w:r>
      </w:hyperlink>
    </w:p>
    <w:p>
      <w:pPr>
        <w:pStyle w:val="TOC2"/>
        <w:tabs>
          <w:tab w:val="right" w:leader="dot" w:pos="8306"/>
        </w:tabs>
      </w:pPr>
      <w:hyperlink w:anchor="_Toc6234" w:history="1">
        <w:r>
          <w:rPr>
            <w:rFonts w:ascii="仿宋" w:eastAsia="仿宋" w:hAnsi="仿宋" w:cs="仿宋" w:hint="eastAsia"/>
            <w:lang w:eastAsia="zh-CN"/>
          </w:rPr>
          <w:t>(四)、节能措施</w:t>
        </w:r>
        <w:r>
          <w:tab/>
        </w:r>
        <w:r>
          <w:fldChar w:fldCharType="begin"/>
        </w:r>
        <w:r>
          <w:instrText xml:space="preserve"> PAGEREF _Toc6234 \h </w:instrText>
        </w:r>
        <w:r>
          <w:fldChar w:fldCharType="separate"/>
        </w:r>
        <w:r>
          <w:t>56</w:t>
        </w:r>
        <w:r>
          <w:fldChar w:fldCharType="end"/>
        </w:r>
      </w:hyperlink>
    </w:p>
    <w:p>
      <w:pPr>
        <w:pStyle w:val="TOC1"/>
        <w:tabs>
          <w:tab w:val="right" w:leader="dot" w:pos="8306"/>
        </w:tabs>
      </w:pPr>
      <w:hyperlink w:anchor="_Toc20053" w:history="1">
        <w:r>
          <w:rPr>
            <w:rFonts w:ascii="仿宋" w:eastAsia="仿宋" w:hAnsi="仿宋" w:cs="仿宋" w:hint="eastAsia"/>
            <w:lang w:eastAsia="zh-CN"/>
          </w:rPr>
          <w:t>十一、人力资源与员工培训</w:t>
        </w:r>
        <w:r>
          <w:tab/>
        </w:r>
        <w:r>
          <w:fldChar w:fldCharType="begin"/>
        </w:r>
        <w:r>
          <w:instrText xml:space="preserve"> PAGEREF _Toc20053 \h </w:instrText>
        </w:r>
        <w:r>
          <w:fldChar w:fldCharType="separate"/>
        </w:r>
        <w:r>
          <w:t>57</w:t>
        </w:r>
        <w:r>
          <w:fldChar w:fldCharType="end"/>
        </w:r>
      </w:hyperlink>
    </w:p>
    <w:p>
      <w:pPr>
        <w:pStyle w:val="TOC2"/>
        <w:tabs>
          <w:tab w:val="right" w:leader="dot" w:pos="8306"/>
        </w:tabs>
      </w:pPr>
      <w:hyperlink w:anchor="_Toc29451" w:history="1">
        <w:r>
          <w:rPr>
            <w:rFonts w:ascii="仿宋" w:eastAsia="仿宋" w:hAnsi="仿宋" w:cs="仿宋" w:hint="eastAsia"/>
            <w:lang w:eastAsia="zh-CN"/>
          </w:rPr>
          <w:t>(一)、人才招聘与选拔</w:t>
        </w:r>
        <w:r>
          <w:tab/>
        </w:r>
        <w:r>
          <w:fldChar w:fldCharType="begin"/>
        </w:r>
        <w:r>
          <w:instrText xml:space="preserve"> PAGEREF _Toc29451 \h </w:instrText>
        </w:r>
        <w:r>
          <w:fldChar w:fldCharType="separate"/>
        </w:r>
        <w:r>
          <w:t>57</w:t>
        </w:r>
        <w:r>
          <w:fldChar w:fldCharType="end"/>
        </w:r>
      </w:hyperlink>
    </w:p>
    <w:p>
      <w:pPr>
        <w:pStyle w:val="TOC2"/>
        <w:tabs>
          <w:tab w:val="right" w:leader="dot" w:pos="8306"/>
        </w:tabs>
      </w:pPr>
      <w:hyperlink w:anchor="_Toc18021" w:history="1">
        <w:r>
          <w:rPr>
            <w:rFonts w:ascii="仿宋" w:eastAsia="仿宋" w:hAnsi="仿宋" w:cs="仿宋" w:hint="eastAsia"/>
            <w:lang w:eastAsia="zh-CN"/>
          </w:rPr>
          <w:t>(二)、员工培训与职业发展</w:t>
        </w:r>
        <w:r>
          <w:tab/>
        </w:r>
        <w:r>
          <w:fldChar w:fldCharType="begin"/>
        </w:r>
        <w:r>
          <w:instrText xml:space="preserve"> PAGEREF _Toc18021 \h </w:instrText>
        </w:r>
        <w:r>
          <w:fldChar w:fldCharType="separate"/>
        </w:r>
        <w:r>
          <w:t>59</w:t>
        </w:r>
        <w:r>
          <w:fldChar w:fldCharType="end"/>
        </w:r>
      </w:hyperlink>
    </w:p>
    <w:p>
      <w:pPr>
        <w:pStyle w:val="TOC2"/>
        <w:tabs>
          <w:tab w:val="right" w:leader="dot" w:pos="8306"/>
        </w:tabs>
      </w:pPr>
      <w:hyperlink w:anchor="_Toc1938" w:history="1">
        <w:r>
          <w:rPr>
            <w:rFonts w:ascii="仿宋" w:eastAsia="仿宋" w:hAnsi="仿宋" w:cs="仿宋" w:hint="eastAsia"/>
            <w:lang w:eastAsia="zh-CN"/>
          </w:rPr>
          <w:t>(三)、员工福利与激励机制</w:t>
        </w:r>
        <w:r>
          <w:tab/>
        </w:r>
        <w:r>
          <w:fldChar w:fldCharType="begin"/>
        </w:r>
        <w:r>
          <w:instrText xml:space="preserve"> PAGEREF _Toc1938 \h </w:instrText>
        </w:r>
        <w:r>
          <w:fldChar w:fldCharType="separate"/>
        </w:r>
        <w:r>
          <w:t>61</w:t>
        </w:r>
        <w:r>
          <w:fldChar w:fldCharType="end"/>
        </w:r>
      </w:hyperlink>
    </w:p>
    <w:p>
      <w:pPr>
        <w:pStyle w:val="TOC2"/>
        <w:tabs>
          <w:tab w:val="right" w:leader="dot" w:pos="8306"/>
        </w:tabs>
      </w:pPr>
      <w:hyperlink w:anchor="_Toc21322" w:history="1">
        <w:r>
          <w:rPr>
            <w:rFonts w:ascii="仿宋" w:eastAsia="仿宋" w:hAnsi="仿宋" w:cs="仿宋" w:hint="eastAsia"/>
            <w:lang w:eastAsia="zh-CN"/>
          </w:rPr>
          <w:t>(四)、团队协作与企业文化</w:t>
        </w:r>
        <w:r>
          <w:tab/>
        </w:r>
        <w:r>
          <w:fldChar w:fldCharType="begin"/>
        </w:r>
        <w:r>
          <w:instrText xml:space="preserve"> PAGEREF _Toc21322 \h </w:instrText>
        </w:r>
        <w:r>
          <w:fldChar w:fldCharType="separate"/>
        </w:r>
        <w:r>
          <w:t>62</w:t>
        </w:r>
        <w:r>
          <w:fldChar w:fldCharType="end"/>
        </w:r>
      </w:hyperlink>
    </w:p>
    <w:p>
      <w:pPr>
        <w:pStyle w:val="TOC1"/>
        <w:tabs>
          <w:tab w:val="right" w:leader="dot" w:pos="8306"/>
        </w:tabs>
      </w:pPr>
      <w:hyperlink w:anchor="_Toc16283" w:history="1">
        <w:r>
          <w:rPr>
            <w:rFonts w:ascii="仿宋" w:eastAsia="仿宋" w:hAnsi="仿宋" w:cs="仿宋" w:hint="eastAsia"/>
            <w:lang w:eastAsia="zh-CN"/>
          </w:rPr>
          <w:t>十二、年暖通项目管理与监督</w:t>
        </w:r>
        <w:r>
          <w:tab/>
        </w:r>
        <w:r>
          <w:fldChar w:fldCharType="begin"/>
        </w:r>
        <w:r>
          <w:instrText xml:space="preserve"> PAGEREF _Toc16283 \h </w:instrText>
        </w:r>
        <w:r>
          <w:fldChar w:fldCharType="separate"/>
        </w:r>
        <w:r>
          <w:t>63</w:t>
        </w:r>
        <w:r>
          <w:fldChar w:fldCharType="end"/>
        </w:r>
      </w:hyperlink>
    </w:p>
    <w:p>
      <w:pPr>
        <w:pStyle w:val="TOC2"/>
        <w:tabs>
          <w:tab w:val="right" w:leader="dot" w:pos="8306"/>
        </w:tabs>
      </w:pPr>
      <w:hyperlink w:anchor="_Toc21681" w:history="1">
        <w:r>
          <w:rPr>
            <w:rFonts w:ascii="仿宋" w:eastAsia="仿宋" w:hAnsi="仿宋" w:cs="仿宋" w:hint="eastAsia"/>
            <w:lang w:eastAsia="zh-CN"/>
          </w:rPr>
          <w:t>(一)、年暖通项目管理体系建设</w:t>
        </w:r>
        <w:r>
          <w:tab/>
        </w:r>
        <w:r>
          <w:fldChar w:fldCharType="begin"/>
        </w:r>
        <w:r>
          <w:instrText xml:space="preserve"> PAGEREF _Toc21681 \h </w:instrText>
        </w:r>
        <w:r>
          <w:fldChar w:fldCharType="separate"/>
        </w:r>
        <w:r>
          <w:t>63</w:t>
        </w:r>
        <w:r>
          <w:fldChar w:fldCharType="end"/>
        </w:r>
      </w:hyperlink>
    </w:p>
    <w:p>
      <w:pPr>
        <w:pStyle w:val="TOC2"/>
        <w:tabs>
          <w:tab w:val="right" w:leader="dot" w:pos="8306"/>
        </w:tabs>
      </w:pPr>
      <w:hyperlink w:anchor="_Toc28161" w:history="1">
        <w:r>
          <w:rPr>
            <w:rFonts w:ascii="仿宋" w:eastAsia="仿宋" w:hAnsi="仿宋" w:cs="仿宋" w:hint="eastAsia"/>
            <w:lang w:eastAsia="zh-CN"/>
          </w:rPr>
          <w:t>(二)、年暖通项目进度与绩效管理</w:t>
        </w:r>
        <w:r>
          <w:tab/>
        </w:r>
        <w:r>
          <w:fldChar w:fldCharType="begin"/>
        </w:r>
        <w:r>
          <w:instrText xml:space="preserve"> PAGEREF _Toc28161 \h </w:instrText>
        </w:r>
        <w:r>
          <w:fldChar w:fldCharType="separate"/>
        </w:r>
        <w:r>
          <w:t>66</w:t>
        </w:r>
        <w:r>
          <w:fldChar w:fldCharType="end"/>
        </w:r>
      </w:hyperlink>
    </w:p>
    <w:p>
      <w:pPr>
        <w:pStyle w:val="TOC2"/>
        <w:tabs>
          <w:tab w:val="right" w:leader="dot" w:pos="8306"/>
        </w:tabs>
      </w:pPr>
      <w:hyperlink w:anchor="_Toc9291" w:history="1">
        <w:r>
          <w:rPr>
            <w:rFonts w:ascii="仿宋" w:eastAsia="仿宋" w:hAnsi="仿宋" w:cs="仿宋" w:hint="eastAsia"/>
            <w:lang w:eastAsia="zh-CN"/>
          </w:rPr>
          <w:t>(三)、风险管理与应对策略</w:t>
        </w:r>
        <w:r>
          <w:tab/>
        </w:r>
        <w:r>
          <w:fldChar w:fldCharType="begin"/>
        </w:r>
        <w:r>
          <w:instrText xml:space="preserve"> PAGEREF _Toc9291 \h </w:instrText>
        </w:r>
        <w:r>
          <w:fldChar w:fldCharType="separate"/>
        </w:r>
        <w:r>
          <w:t>68</w:t>
        </w:r>
        <w:r>
          <w:fldChar w:fldCharType="end"/>
        </w:r>
      </w:hyperlink>
    </w:p>
    <w:p>
      <w:pPr>
        <w:pStyle w:val="TOC2"/>
        <w:tabs>
          <w:tab w:val="right" w:leader="dot" w:pos="8306"/>
        </w:tabs>
      </w:pPr>
      <w:hyperlink w:anchor="_Toc5873" w:history="1">
        <w:r>
          <w:rPr>
            <w:rFonts w:ascii="仿宋" w:eastAsia="仿宋" w:hAnsi="仿宋" w:cs="仿宋" w:hint="eastAsia"/>
            <w:lang w:eastAsia="zh-CN"/>
          </w:rPr>
          <w:t>(四)、年暖通项目监督与评估机制</w:t>
        </w:r>
        <w:r>
          <w:tab/>
        </w:r>
        <w:r>
          <w:fldChar w:fldCharType="begin"/>
        </w:r>
        <w:r>
          <w:instrText xml:space="preserve"> PAGEREF _Toc5873 \h </w:instrText>
        </w:r>
        <w:r>
          <w:fldChar w:fldCharType="separate"/>
        </w:r>
        <w:r>
          <w:t>71</w:t>
        </w:r>
        <w:r>
          <w:fldChar w:fldCharType="end"/>
        </w:r>
      </w:hyperlink>
    </w:p>
    <w:p>
      <w:pPr>
        <w:pStyle w:val="TOC1"/>
        <w:tabs>
          <w:tab w:val="right" w:leader="dot" w:pos="8306"/>
        </w:tabs>
      </w:pPr>
      <w:hyperlink w:anchor="_Toc27106" w:history="1">
        <w:r>
          <w:rPr>
            <w:rFonts w:ascii="仿宋" w:eastAsia="仿宋" w:hAnsi="仿宋" w:cs="仿宋" w:hint="eastAsia"/>
            <w:lang w:eastAsia="zh-CN"/>
          </w:rPr>
          <w:t>十三、知识管理与技术创新</w:t>
        </w:r>
        <w:r>
          <w:tab/>
        </w:r>
        <w:r>
          <w:fldChar w:fldCharType="begin"/>
        </w:r>
        <w:r>
          <w:instrText xml:space="preserve"> PAGEREF _Toc27106 \h </w:instrText>
        </w:r>
        <w:r>
          <w:fldChar w:fldCharType="separate"/>
        </w:r>
        <w:r>
          <w:t>73</w:t>
        </w:r>
        <w:r>
          <w:fldChar w:fldCharType="end"/>
        </w:r>
      </w:hyperlink>
    </w:p>
    <w:p>
      <w:pPr>
        <w:pStyle w:val="TOC2"/>
        <w:tabs>
          <w:tab w:val="right" w:leader="dot" w:pos="8306"/>
        </w:tabs>
      </w:pPr>
      <w:hyperlink w:anchor="_Toc28180" w:history="1">
        <w:r>
          <w:rPr>
            <w:rFonts w:ascii="仿宋" w:eastAsia="仿宋" w:hAnsi="仿宋" w:cs="仿宋" w:hint="eastAsia"/>
            <w:lang w:eastAsia="zh-CN"/>
          </w:rPr>
          <w:t>(一)、知识管理体系建设</w:t>
        </w:r>
        <w:r>
          <w:tab/>
        </w:r>
        <w:r>
          <w:fldChar w:fldCharType="begin"/>
        </w:r>
        <w:r>
          <w:instrText xml:space="preserve"> PAGEREF _Toc28180 \h </w:instrText>
        </w:r>
        <w:r>
          <w:fldChar w:fldCharType="separate"/>
        </w:r>
        <w:r>
          <w:t>73</w:t>
        </w:r>
        <w:r>
          <w:fldChar w:fldCharType="end"/>
        </w:r>
      </w:hyperlink>
    </w:p>
    <w:p>
      <w:pPr>
        <w:pStyle w:val="TOC2"/>
        <w:tabs>
          <w:tab w:val="right" w:leader="dot" w:pos="8306"/>
        </w:tabs>
      </w:pPr>
      <w:hyperlink w:anchor="_Toc12640" w:history="1">
        <w:r>
          <w:rPr>
            <w:rFonts w:ascii="仿宋" w:eastAsia="仿宋" w:hAnsi="仿宋" w:cs="仿宋" w:hint="eastAsia"/>
            <w:lang w:eastAsia="zh-CN"/>
          </w:rPr>
          <w:t>(二)、技术创新与研发投入</w:t>
        </w:r>
        <w:r>
          <w:tab/>
        </w:r>
        <w:r>
          <w:fldChar w:fldCharType="begin"/>
        </w:r>
        <w:r>
          <w:instrText xml:space="preserve"> PAGEREF _Toc12640 \h </w:instrText>
        </w:r>
        <w:r>
          <w:fldChar w:fldCharType="separate"/>
        </w:r>
        <w:r>
          <w:t>74</w:t>
        </w:r>
        <w:r>
          <w:fldChar w:fldCharType="end"/>
        </w:r>
      </w:hyperlink>
    </w:p>
    <w:p>
      <w:pPr>
        <w:pStyle w:val="TOC2"/>
        <w:tabs>
          <w:tab w:val="right" w:leader="dot" w:pos="8306"/>
        </w:tabs>
      </w:pPr>
      <w:hyperlink w:anchor="_Toc25352" w:history="1">
        <w:r>
          <w:rPr>
            <w:rFonts w:ascii="仿宋" w:eastAsia="仿宋" w:hAnsi="仿宋" w:cs="仿宋" w:hint="eastAsia"/>
            <w:lang w:eastAsia="zh-CN"/>
          </w:rPr>
          <w:t>(三)、专利申请与技术保护</w:t>
        </w:r>
        <w:r>
          <w:tab/>
        </w:r>
        <w:r>
          <w:fldChar w:fldCharType="begin"/>
        </w:r>
        <w:r>
          <w:instrText xml:space="preserve"> PAGEREF _Toc25352 \h </w:instrText>
        </w:r>
        <w:r>
          <w:fldChar w:fldCharType="separate"/>
        </w:r>
        <w:r>
          <w:t>75</w:t>
        </w:r>
        <w:r>
          <w:fldChar w:fldCharType="end"/>
        </w:r>
      </w:hyperlink>
    </w:p>
    <w:p>
      <w:pPr>
        <w:pStyle w:val="TOC2"/>
        <w:tabs>
          <w:tab w:val="right" w:leader="dot" w:pos="8306"/>
        </w:tabs>
      </w:pPr>
      <w:hyperlink w:anchor="_Toc23002" w:history="1">
        <w:r>
          <w:rPr>
            <w:rFonts w:ascii="仿宋" w:eastAsia="仿宋" w:hAnsi="仿宋" w:cs="仿宋" w:hint="eastAsia"/>
            <w:lang w:eastAsia="zh-CN"/>
          </w:rPr>
          <w:t>(四)、人才培养与团队建设</w:t>
        </w:r>
        <w:r>
          <w:tab/>
        </w:r>
        <w:r>
          <w:fldChar w:fldCharType="begin"/>
        </w:r>
        <w:r>
          <w:instrText xml:space="preserve"> PAGEREF _Toc23002 \h </w:instrText>
        </w:r>
        <w:r>
          <w:fldChar w:fldCharType="separate"/>
        </w:r>
        <w:r>
          <w:t>77</w:t>
        </w:r>
        <w:r>
          <w:fldChar w:fldCharType="end"/>
        </w:r>
      </w:hyperlink>
    </w:p>
    <w:p>
      <w:pPr>
        <w:pStyle w:val="TOC1"/>
        <w:tabs>
          <w:tab w:val="right" w:leader="dot" w:pos="8306"/>
        </w:tabs>
      </w:pPr>
      <w:hyperlink w:anchor="_Toc5815" w:history="1">
        <w:r>
          <w:rPr>
            <w:rFonts w:ascii="仿宋" w:eastAsia="仿宋" w:hAnsi="仿宋" w:cs="仿宋" w:hint="eastAsia"/>
            <w:lang w:eastAsia="zh-CN"/>
          </w:rPr>
          <w:t>十四、建设及运营风险分析</w:t>
        </w:r>
        <w:r>
          <w:tab/>
        </w:r>
        <w:r>
          <w:fldChar w:fldCharType="begin"/>
        </w:r>
        <w:r>
          <w:instrText xml:space="preserve"> PAGEREF _Toc5815 \h </w:instrText>
        </w:r>
        <w:r>
          <w:fldChar w:fldCharType="separate"/>
        </w:r>
        <w:r>
          <w:t>78</w:t>
        </w:r>
        <w:r>
          <w:fldChar w:fldCharType="end"/>
        </w:r>
      </w:hyperlink>
    </w:p>
    <w:p>
      <w:pPr>
        <w:pStyle w:val="TOC2"/>
        <w:tabs>
          <w:tab w:val="right" w:leader="dot" w:pos="8306"/>
        </w:tabs>
      </w:pPr>
      <w:hyperlink w:anchor="_Toc28182" w:history="1">
        <w:r>
          <w:rPr>
            <w:rFonts w:ascii="仿宋" w:eastAsia="仿宋" w:hAnsi="仿宋" w:cs="仿宋" w:hint="eastAsia"/>
            <w:lang w:eastAsia="zh-CN"/>
          </w:rPr>
          <w:t>(一)、政策风险分析</w:t>
        </w:r>
        <w:r>
          <w:tab/>
        </w:r>
        <w:r>
          <w:fldChar w:fldCharType="begin"/>
        </w:r>
        <w:r>
          <w:instrText xml:space="preserve"> PAGEREF _Toc28182 \h </w:instrText>
        </w:r>
        <w:r>
          <w:fldChar w:fldCharType="separate"/>
        </w:r>
        <w:r>
          <w:t>78</w:t>
        </w:r>
        <w:r>
          <w:fldChar w:fldCharType="end"/>
        </w:r>
      </w:hyperlink>
    </w:p>
    <w:p>
      <w:pPr>
        <w:pStyle w:val="TOC2"/>
        <w:tabs>
          <w:tab w:val="right" w:leader="dot" w:pos="8306"/>
        </w:tabs>
      </w:pPr>
      <w:hyperlink w:anchor="_Toc10314" w:history="1">
        <w:r>
          <w:rPr>
            <w:rFonts w:ascii="仿宋" w:eastAsia="仿宋" w:hAnsi="仿宋" w:cs="仿宋" w:hint="eastAsia"/>
            <w:lang w:eastAsia="zh-CN"/>
          </w:rPr>
          <w:t>(二)、社会风险分析</w:t>
        </w:r>
        <w:r>
          <w:tab/>
        </w:r>
        <w:r>
          <w:fldChar w:fldCharType="begin"/>
        </w:r>
        <w:r>
          <w:instrText xml:space="preserve"> PAGEREF _Toc10314 \h </w:instrText>
        </w:r>
        <w:r>
          <w:fldChar w:fldCharType="separate"/>
        </w:r>
        <w:r>
          <w:t>80</w:t>
        </w:r>
        <w:r>
          <w:fldChar w:fldCharType="end"/>
        </w:r>
      </w:hyperlink>
    </w:p>
    <w:p>
      <w:pPr>
        <w:pStyle w:val="TOC2"/>
        <w:tabs>
          <w:tab w:val="right" w:leader="dot" w:pos="8306"/>
        </w:tabs>
      </w:pPr>
      <w:hyperlink w:anchor="_Toc14890" w:history="1">
        <w:r>
          <w:rPr>
            <w:rFonts w:ascii="仿宋" w:eastAsia="仿宋" w:hAnsi="仿宋" w:cs="仿宋" w:hint="eastAsia"/>
            <w:lang w:eastAsia="zh-CN"/>
          </w:rPr>
          <w:t>(三)、市场风险分析</w:t>
        </w:r>
        <w:r>
          <w:tab/>
        </w:r>
        <w:r>
          <w:fldChar w:fldCharType="begin"/>
        </w:r>
        <w:r>
          <w:instrText xml:space="preserve"> PAGEREF _Toc14890 \h </w:instrText>
        </w:r>
        <w:r>
          <w:fldChar w:fldCharType="separate"/>
        </w:r>
        <w:r>
          <w:t>81</w:t>
        </w:r>
        <w:r>
          <w:fldChar w:fldCharType="end"/>
        </w:r>
      </w:hyperlink>
    </w:p>
    <w:p>
      <w:pPr>
        <w:pStyle w:val="TOC2"/>
        <w:tabs>
          <w:tab w:val="right" w:leader="dot" w:pos="8306"/>
        </w:tabs>
      </w:pPr>
      <w:hyperlink w:anchor="_Toc32456" w:history="1">
        <w:r>
          <w:rPr>
            <w:rFonts w:ascii="仿宋" w:eastAsia="仿宋" w:hAnsi="仿宋" w:cs="仿宋" w:hint="eastAsia"/>
            <w:lang w:eastAsia="zh-CN"/>
          </w:rPr>
          <w:t>(四)、资金风险分析</w:t>
        </w:r>
        <w:r>
          <w:tab/>
        </w:r>
        <w:r>
          <w:fldChar w:fldCharType="begin"/>
        </w:r>
        <w:r>
          <w:instrText xml:space="preserve"> PAGEREF _Toc32456 \h </w:instrText>
        </w:r>
        <w:r>
          <w:fldChar w:fldCharType="separate"/>
        </w:r>
        <w:r>
          <w:t>83</w:t>
        </w:r>
        <w:r>
          <w:fldChar w:fldCharType="end"/>
        </w:r>
      </w:hyperlink>
    </w:p>
    <w:p>
      <w:pPr>
        <w:pStyle w:val="TOC2"/>
        <w:tabs>
          <w:tab w:val="right" w:leader="dot" w:pos="8306"/>
        </w:tabs>
      </w:pPr>
      <w:hyperlink w:anchor="_Toc20258" w:history="1">
        <w:r>
          <w:rPr>
            <w:rFonts w:ascii="仿宋" w:eastAsia="仿宋" w:hAnsi="仿宋" w:cs="仿宋" w:hint="eastAsia"/>
            <w:lang w:eastAsia="zh-CN"/>
          </w:rPr>
          <w:t>(五)、技术风险分析</w:t>
        </w:r>
        <w:r>
          <w:tab/>
        </w:r>
        <w:r>
          <w:fldChar w:fldCharType="begin"/>
        </w:r>
        <w:r>
          <w:instrText xml:space="preserve"> PAGEREF _Toc20258 \h </w:instrText>
        </w:r>
        <w:r>
          <w:fldChar w:fldCharType="separate"/>
        </w:r>
        <w:r>
          <w:t>84</w:t>
        </w:r>
        <w:r>
          <w:fldChar w:fldCharType="end"/>
        </w:r>
      </w:hyperlink>
    </w:p>
    <w:p>
      <w:pPr>
        <w:pStyle w:val="TOC2"/>
        <w:tabs>
          <w:tab w:val="right" w:leader="dot" w:pos="8306"/>
        </w:tabs>
      </w:pPr>
      <w:hyperlink w:anchor="_Toc7333" w:history="1">
        <w:r>
          <w:rPr>
            <w:rFonts w:ascii="仿宋" w:eastAsia="仿宋" w:hAnsi="仿宋" w:cs="仿宋" w:hint="eastAsia"/>
            <w:lang w:eastAsia="zh-CN"/>
          </w:rPr>
          <w:t>(六)、财务风险分析</w:t>
        </w:r>
        <w:r>
          <w:tab/>
        </w:r>
        <w:r>
          <w:fldChar w:fldCharType="begin"/>
        </w:r>
        <w:r>
          <w:instrText xml:space="preserve"> PAGEREF _Toc7333 \h </w:instrText>
        </w:r>
        <w:r>
          <w:fldChar w:fldCharType="separate"/>
        </w:r>
        <w:r>
          <w:t>86</w:t>
        </w:r>
        <w:r>
          <w:fldChar w:fldCharType="end"/>
        </w:r>
      </w:hyperlink>
    </w:p>
    <w:p>
      <w:pPr>
        <w:pStyle w:val="TOC2"/>
        <w:tabs>
          <w:tab w:val="right" w:leader="dot" w:pos="8306"/>
        </w:tabs>
      </w:pPr>
      <w:hyperlink w:anchor="_Toc27861" w:history="1">
        <w:r>
          <w:rPr>
            <w:rFonts w:ascii="仿宋" w:eastAsia="仿宋" w:hAnsi="仿宋" w:cs="仿宋" w:hint="eastAsia"/>
            <w:lang w:eastAsia="zh-CN"/>
          </w:rPr>
          <w:t>(七)、管理风险分析</w:t>
        </w:r>
        <w:r>
          <w:tab/>
        </w:r>
        <w:r>
          <w:fldChar w:fldCharType="begin"/>
        </w:r>
        <w:r>
          <w:instrText xml:space="preserve"> PAGEREF _Toc27861 \h </w:instrText>
        </w:r>
        <w:r>
          <w:fldChar w:fldCharType="separate"/>
        </w:r>
        <w:r>
          <w:t>87</w:t>
        </w:r>
        <w:r>
          <w:fldChar w:fldCharType="end"/>
        </w:r>
      </w:hyperlink>
    </w:p>
    <w:p>
      <w:pPr>
        <w:pStyle w:val="TOC2"/>
        <w:tabs>
          <w:tab w:val="right" w:leader="dot" w:pos="8306"/>
        </w:tabs>
      </w:pPr>
      <w:hyperlink w:anchor="_Toc13515" w:history="1">
        <w:r>
          <w:rPr>
            <w:rFonts w:ascii="仿宋" w:eastAsia="仿宋" w:hAnsi="仿宋" w:cs="仿宋" w:hint="eastAsia"/>
            <w:lang w:eastAsia="zh-CN"/>
          </w:rPr>
          <w:t>(八)、其它风险分析</w:t>
        </w:r>
        <w:r>
          <w:tab/>
        </w:r>
        <w:r>
          <w:fldChar w:fldCharType="begin"/>
        </w:r>
        <w:r>
          <w:instrText xml:space="preserve"> PAGEREF _Toc13515 \h </w:instrText>
        </w:r>
        <w:r>
          <w:fldChar w:fldCharType="separate"/>
        </w:r>
        <w:r>
          <w:t>89</w:t>
        </w:r>
        <w:r>
          <w:fldChar w:fldCharType="end"/>
        </w:r>
      </w:hyperlink>
    </w:p>
    <w:p>
      <w:pPr>
        <w:pStyle w:val="TOC2"/>
        <w:tabs>
          <w:tab w:val="right" w:leader="dot" w:pos="8306"/>
        </w:tabs>
      </w:pPr>
      <w:hyperlink w:anchor="_Toc19272" w:history="1">
        <w:r>
          <w:rPr>
            <w:rFonts w:ascii="仿宋" w:eastAsia="仿宋" w:hAnsi="仿宋" w:cs="仿宋" w:hint="eastAsia"/>
            <w:lang w:eastAsia="zh-CN"/>
          </w:rPr>
          <w:t>(九)、社会影响评估</w:t>
        </w:r>
        <w:r>
          <w:tab/>
        </w:r>
        <w:r>
          <w:fldChar w:fldCharType="begin"/>
        </w:r>
        <w:r>
          <w:instrText xml:space="preserve"> PAGEREF _Toc19272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28621"/>
      <w:r>
        <w:rPr>
          <w:rFonts w:ascii="仿宋" w:eastAsia="仿宋" w:hAnsi="仿宋" w:cs="仿宋" w:hint="eastAsia"/>
          <w:sz w:val="28"/>
          <w:lang w:eastAsia="zh-CN"/>
        </w:rPr>
        <w:t>一、年暖通项目建设背景</w:t>
      </w:r>
      <w:bookmarkEnd w:id="2"/>
    </w:p>
    <w:p>
      <w:pPr>
        <w:pStyle w:val="Heading2"/>
        <w:rPr>
          <w:rFonts w:ascii="仿宋" w:eastAsia="仿宋" w:hAnsi="仿宋" w:cs="仿宋" w:hint="eastAsia"/>
          <w:lang w:eastAsia="zh-CN"/>
        </w:rPr>
      </w:pPr>
      <w:bookmarkStart w:id="3" w:name="_Toc2181"/>
      <w:r>
        <w:rPr>
          <w:rFonts w:ascii="仿宋" w:eastAsia="仿宋" w:hAnsi="仿宋" w:cs="仿宋" w:hint="eastAsia"/>
          <w:lang w:eastAsia="zh-CN"/>
        </w:rPr>
        <w:t>(一)、年暖通项目提出背景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年暖通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年暖通项目的提出必须考虑到对环境的可持续影响，力求在经济活动中实现最小的生态破坏。通过清晰描述年暖通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年暖通项目的实施。市场需求的变化、政府政策的引导，以及科技创新的机遇都是年暖通项目所面临的外部挑战和机遇。通过明确这些环境因素，可以为年暖通项目的规划和实施提供明确的方向。例如，年暖通项目是否迎合市场需求？是否与当前政策趋势一致？是否充分利用了最新的科技手段？这些问题的解答将有助于确保年暖通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年暖通项目提出的动机和发展环境的清晰描述是确保年暖通项目成功实施的基础。在这个变幻莫测的时代，企业需要敏锐地感知周围的环境变化，理解自身在这个变革中的位置，通过年暖通项目的规划和实施来积极应对未来的挑战。透过清晰的年暖通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4" w:name="_Toc22965"/>
      <w:r>
        <w:rPr>
          <w:rFonts w:ascii="仿宋" w:eastAsia="仿宋" w:hAnsi="仿宋" w:cs="仿宋" w:hint="eastAsia"/>
          <w:sz w:val="28"/>
          <w:lang w:eastAsia="zh-CN"/>
        </w:rPr>
        <w:t>(二)、年暖通项目建设的必要性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企业所处的市场环境日新月异，市场需求和消费者行为不断变化。企业需要通过年暖通项目建设来不断调整和优化产品或服务，以保持与市场同步。年暖通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年暖通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年暖通项目建设来应对不断增加的环境挑战。年暖通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5" w:name="_Toc3661"/>
      <w:r>
        <w:rPr>
          <w:rFonts w:ascii="仿宋" w:eastAsia="仿宋" w:hAnsi="仿宋" w:cs="仿宋" w:hint="eastAsia"/>
          <w:sz w:val="28"/>
          <w:lang w:eastAsia="zh-CN"/>
        </w:rPr>
        <w:t>(三)、年暖通项目建设的可行性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在年暖通项目建设的初期，我们进行了全面而详细的可行性研究，涵盖了财务、市场、技术和环保等多个方面，以确保年暖通项目在各个层面都具备可行性和成功实施的条件。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我们仔细估算了年暖通项目的投资成本，包括设备采购、建设费用、人员培训和运营初期费用。经过详尽的成本分析，我们确保对年暖通项目启动所需资金有着准确的了解。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对预期收入进行全面分析，考虑市场定价、销售预期和市场份额。通过计算投资回报率、内部收益率等财务指标，我们为年暖通项目的盈利潜力提供了具体的量化数据。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通过对财务指标的敏感性分析，我们评估了年暖通项目面临的财务风险。这有助于制定相应的风险管理策略，确保年暖通项目在市场变化中能够保持稳健的财务状况。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我们通过调查、采访和数据分析，深入了解了目标市场的规模和增长趋势。这为年暖通项目提供了市场定位和推广策略的基础。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对主要竞争对手进行了SWOT分析，了解其优势、劣势、机会和威胁。通过对比分析，我们明确了年暖通项目在市场中的竞争优势和差异化策略。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我们评估了年暖通项目所采用技术的成熟度和可行性，以确保年暖通项目在技术上是先进而可靠的，降低技术风险。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对年暖通项目的操作流程进行了详细规划，确保符合行业标准和法规。这有助于提高生产效率，降低操作风险。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资源利用效率评估： 我们关注了年暖通项目的资源利用效率，确保在生产过程中能够最大程度地降低浪费，提高资源利用效率。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进行了对年暖通项目可能产生的环境影响的全面评估。通过引入环保技术和管理手段，以达到减轻环境负担的目标。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年暖通项目风险识别： 我们对年暖通项目可能面临的风险进行了全面的识别，包括市场风险、技术风险和操作风险等。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我们深入研究了行业的相关政策法规，确保年暖通项目在法规环境下合法合规运营。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考虑到政府对环保、创新等方面的支持，我们充分利用相关政策，获取可能的年暖通项目支持和激励。</w:t>
      </w:r>
    </w:p>
    <w:p>
      <w:pPr>
        <w:pStyle w:val="Heading1"/>
        <w:ind w:firstLine="560" w:firstLineChars="200"/>
        <w:rPr>
          <w:rFonts w:ascii="仿宋" w:eastAsia="仿宋" w:hAnsi="仿宋" w:cs="仿宋" w:hint="eastAsia"/>
          <w:sz w:val="28"/>
          <w:lang w:eastAsia="zh-CN"/>
        </w:rPr>
      </w:pPr>
      <w:bookmarkStart w:id="6" w:name="_Toc18820"/>
      <w:r>
        <w:rPr>
          <w:rFonts w:ascii="仿宋" w:eastAsia="仿宋" w:hAnsi="仿宋" w:cs="仿宋" w:hint="eastAsia"/>
          <w:sz w:val="28"/>
          <w:lang w:eastAsia="zh-CN"/>
        </w:rPr>
        <w:t>二、产品市场预测与分析</w:t>
      </w:r>
      <w:bookmarkEnd w:id="6"/>
    </w:p>
    <w:p>
      <w:pPr>
        <w:pStyle w:val="Heading2"/>
        <w:rPr>
          <w:rFonts w:ascii="仿宋" w:eastAsia="仿宋" w:hAnsi="仿宋" w:cs="仿宋" w:hint="eastAsia"/>
          <w:lang w:eastAsia="zh-CN"/>
        </w:rPr>
      </w:pPr>
      <w:bookmarkStart w:id="7" w:name="_Toc22673"/>
      <w:r>
        <w:rPr>
          <w:rFonts w:ascii="仿宋" w:eastAsia="仿宋" w:hAnsi="仿宋" w:cs="仿宋" w:hint="eastAsia"/>
          <w:lang w:eastAsia="zh-CN"/>
        </w:rPr>
        <w:t>(一)、市场调查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年暖通项目建设的初期阶段，我们深入进行了市场调查，以全面了解目标市场的现状、潜在机会和竞争格局。本次市场调查旨在为年暖通项目的可行性研究提供充足的数据支持，确保我们在年暖通项目决策中能够基于深入洞察做出明智的选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年暖通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通过对竞争对手的SWOT分析，我们深入挖掘了各家公司的优势、劣势、机会和威胁。这有助于我们更全面地了解市场竞争环境，为年暖通项目的定位和市场推广策略提供了有力支持。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行业发展趋势显示，该行业正逐步迈向智能化、数字化的方向，而可持续发展理念也将贯穿整个产业链。政府对于绿色环保、科技创新的支持力度加大，这为我们的年暖通项目提供了有力的政策支持和市场机遇。</w:t>
      </w:r>
    </w:p>
    <w:p>
      <w:pPr>
        <w:pStyle w:val="Heading2"/>
        <w:ind w:firstLine="560" w:firstLineChars="200"/>
        <w:rPr>
          <w:rFonts w:ascii="仿宋" w:eastAsia="仿宋" w:hAnsi="仿宋" w:cs="仿宋" w:hint="eastAsia"/>
          <w:sz w:val="28"/>
          <w:lang w:eastAsia="zh-CN"/>
        </w:rPr>
      </w:pPr>
      <w:bookmarkStart w:id="8" w:name="_Toc17986"/>
      <w:r>
        <w:rPr>
          <w:rFonts w:ascii="仿宋" w:eastAsia="仿宋" w:hAnsi="仿宋" w:cs="仿宋" w:hint="eastAsia"/>
          <w:sz w:val="28"/>
          <w:lang w:eastAsia="zh-CN"/>
        </w:rPr>
        <w:t>(二)、生产能力调查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性能指标：详细评估了设备的性能指标，包括生产速度、精度和可靠性，以确保年暖通项目的高效运转。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通过以上生产能力调查，我们为年暖通项目在生产方面的顺利实施提供了坚实的基础和全面的支持。这有助于确保年暖通项目的生产过程高效、稳定，达到预期的质量标准，同时实现可持续发展。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9" w:name="_Toc21971"/>
      <w:r>
        <w:rPr>
          <w:rFonts w:ascii="仿宋" w:eastAsia="仿宋" w:hAnsi="仿宋" w:cs="仿宋" w:hint="eastAsia"/>
          <w:sz w:val="28"/>
          <w:lang w:eastAsia="zh-CN"/>
        </w:rPr>
        <w:t>(三)、销售量调查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目标市场调查：深入了解目标市场的特点、规模和潜在需求，确保年暖通项目定位与市场需求相符。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0" w:name="_Toc24990"/>
      <w:r>
        <w:rPr>
          <w:rFonts w:ascii="仿宋" w:eastAsia="仿宋" w:hAnsi="仿宋" w:cs="仿宋" w:hint="eastAsia"/>
          <w:sz w:val="28"/>
          <w:lang w:eastAsia="zh-CN"/>
        </w:rPr>
        <w:t>(四)、产品价格调查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11" w:name="_Toc375"/>
      <w:r>
        <w:rPr>
          <w:rFonts w:ascii="仿宋" w:eastAsia="仿宋" w:hAnsi="仿宋" w:cs="仿宋" w:hint="eastAsia"/>
          <w:sz w:val="28"/>
          <w:lang w:eastAsia="zh-CN"/>
        </w:rPr>
        <w:t>(五)、市场预测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考察相关政策法规对行业的影响，包括环保法规、贸易政策等。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预测未来政策的变化趋势，为企业合规经营和战略调整提供参考。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分析数字化营销的发展趋势，包括社交媒体营销、电子商务等。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根据数字化营销的趋势，优化营销策略，提高品牌在数字化市场中的曝光度。</w:t>
      </w:r>
    </w:p>
    <w:p>
      <w:pPr>
        <w:pStyle w:val="Heading2"/>
        <w:ind w:firstLine="560" w:firstLineChars="200"/>
        <w:rPr>
          <w:rFonts w:ascii="仿宋" w:eastAsia="仿宋" w:hAnsi="仿宋" w:cs="仿宋" w:hint="eastAsia"/>
          <w:sz w:val="28"/>
          <w:lang w:eastAsia="zh-CN"/>
        </w:rPr>
      </w:pPr>
      <w:bookmarkStart w:id="12" w:name="_Toc16432"/>
      <w:r>
        <w:rPr>
          <w:rFonts w:ascii="仿宋" w:eastAsia="仿宋" w:hAnsi="仿宋" w:cs="仿宋" w:hint="eastAsia"/>
          <w:sz w:val="28"/>
          <w:lang w:eastAsia="zh-CN"/>
        </w:rPr>
        <w:t>(六)、销售收入预测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市场份额和增长预测：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分析目标市场的规模和增长趋势，评估企业在市场中的预期份额。</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目标市场规模：XX亿美元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预期市场增长率：XX%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客户获取和保留策略预测：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制定客户获取计划，通过市场推广、广告宣传等手段，预测新客户的获取数量。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新客户获取数量：每月新增XX名新客户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建立客户保留策略，预测客户的重复购买率和忠诚度，确保销售的持续增长。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客户重复购买率：XX%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产品销售量和价格调整预测：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根据市场需求和竞争状况，预测产品的销售量，并结合定价策略估算销售收入。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平均产品销售量：每月XX个单位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平均产品价格：每单位XX美元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考虑市场反馈和竞争对手的价格变动，灵活调整产品价格，优化销售收入。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渠道销售和网络拓展预测：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预测各销售渠道的销售贡献，包括线上和线下销售渠道。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线上销售预测：总销售的XX%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制定渠道拓展计划，预测新渠道开拓的销售增长潜力，提高市场覆盖率。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新销售渠道贡献：总销售的XX%</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季节性销售波动预测：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分析产品的季节性销售波动，预测不同季节或节假日的销售高峰和低谷。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季节性销售增长：夏季销售增长XX%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根据季节性变化，调整库存和促销策略，提高销售收入的稳定性。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新产品推出和老产品淘汰预测：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预测新产品推出后的销售增长潜力，包括市场接受度和竞争优势。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新产品销售预测：首年预计销售XX个单位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对老产品的销售走势进行预测，及时淘汰不具备市场竞争力的产品，释放资源支持新产品的发展。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区域销售差异预测：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分析不同地区市场的特点，预测不同区域销售的差异性。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不同区域销售差异：南区销售占总销售的XX%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制定差异化销售策略，提高区域销售的精准性和灵活性。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外部因素对销售的影响预测：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预测外部因素对销售的影响，包括经济政策、自然灾害等。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预测可能的外部因素：通货膨胀、政策变化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制定风险管理计划，对可能的外部因素做出及时的反应，减小对销售收入的不利影响。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数字化营销效果预测：</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评估数字化营销活动的效果，包括社交媒体曝光、点击</w:t>
      </w:r>
    </w:p>
    <w:p>
      <w:pPr>
        <w:ind w:firstLine="560" w:firstLineChars="200"/>
        <w:rPr>
          <w:rFonts w:ascii="仿宋" w:eastAsia="仿宋" w:hAnsi="仿宋" w:cs="仿宋" w:hint="eastAsia"/>
          <w:sz w:val="28"/>
        </w:rPr>
      </w:pPr>
      <w:r>
        <w:rPr>
          <w:rFonts w:ascii="仿宋" w:eastAsia="仿宋" w:hAnsi="仿宋" w:cs="仿宋" w:hint="eastAsia"/>
          <w:sz w:val="28"/>
          <w:lang w:eastAsia="zh-CN"/>
        </w:rPr>
        <w:t>率等指标。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预期点击率：XX%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预测数字化营销对销售收入的贡献，优化数字化营销策略，提高投资回报率。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2649"/>
      <w:r>
        <w:rPr>
          <w:rFonts w:ascii="仿宋" w:eastAsia="仿宋" w:hAnsi="仿宋" w:cs="仿宋" w:hint="eastAsia"/>
          <w:sz w:val="28"/>
          <w:lang w:eastAsia="zh-CN"/>
        </w:rPr>
        <w:t>三、年暖通项目建设内容</w:t>
      </w:r>
      <w:bookmarkEnd w:id="13"/>
    </w:p>
    <w:p>
      <w:pPr>
        <w:pStyle w:val="Heading2"/>
        <w:rPr>
          <w:rFonts w:ascii="仿宋" w:eastAsia="仿宋" w:hAnsi="仿宋" w:cs="仿宋" w:hint="eastAsia"/>
          <w:lang w:eastAsia="zh-CN"/>
        </w:rPr>
      </w:pPr>
      <w:bookmarkStart w:id="14" w:name="_Toc32002"/>
      <w:r>
        <w:rPr>
          <w:rFonts w:ascii="仿宋" w:eastAsia="仿宋" w:hAnsi="仿宋" w:cs="仿宋" w:hint="eastAsia"/>
          <w:lang w:eastAsia="zh-CN"/>
        </w:rPr>
        <w:t>(一)、建筑工程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通过以上的工程概况、结构设计、施工过程与工程进度、质量控制及安全管理的详细规划，本建筑工程将全面实现高标准、高质量、高效率的建设目标，确保年暖通项目的顺利推进和可持续发展。</w:t>
      </w:r>
    </w:p>
    <w:p>
      <w:pPr>
        <w:pStyle w:val="Heading2"/>
        <w:ind w:firstLine="560" w:firstLineChars="200"/>
        <w:rPr>
          <w:rFonts w:ascii="仿宋" w:eastAsia="仿宋" w:hAnsi="仿宋" w:cs="仿宋" w:hint="eastAsia"/>
          <w:sz w:val="28"/>
          <w:lang w:eastAsia="zh-CN"/>
        </w:rPr>
      </w:pPr>
      <w:bookmarkStart w:id="15" w:name="_Toc1556"/>
      <w:r>
        <w:rPr>
          <w:rFonts w:ascii="仿宋" w:eastAsia="仿宋" w:hAnsi="仿宋" w:cs="仿宋" w:hint="eastAsia"/>
          <w:sz w:val="28"/>
          <w:lang w:eastAsia="zh-CN"/>
        </w:rPr>
        <w:t>(二)、电气、自动控制系统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6" w:name="_Toc2620"/>
      <w:r>
        <w:rPr>
          <w:rFonts w:ascii="仿宋" w:eastAsia="仿宋" w:hAnsi="仿宋" w:cs="仿宋" w:hint="eastAsia"/>
          <w:sz w:val="28"/>
          <w:lang w:eastAsia="zh-CN"/>
        </w:rPr>
        <w:t>(三)、通用及专用设备选择</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通信设备：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供应商信誉：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https://d.book118.com/435010330010011104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年暖通项目评估报告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67689"/>
    <w:rsid w:val="6CE676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35010330010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2024-01-29T05:07:00Z</dcterms:created>
  <dcterms:modified xsi:type="dcterms:W3CDTF">2024-01-29T05:07:59Z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3887550B8704444482146EBBD3104367_11</vt:lpwstr>
  </property>
  <property fmtid="{D5CDD505-2E9C-101B-9397-08002B2CF9AE}" pid="3" name="KSOProductBuildVer">
    <vt:lpwstr>2052-12.1.0.16250</vt:lpwstr>
  </property>
</Properties>
</file>