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伺服系统项目计划设计方案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83" w:history="1">
        <w:r>
          <w:rPr>
            <w:rFonts w:ascii="仿宋" w:eastAsia="仿宋" w:hAnsi="仿宋" w:cs="仿宋" w:hint="eastAsia"/>
            <w:lang w:eastAsia="zh-CN"/>
          </w:rPr>
          <w:t>概论</w:t>
        </w:r>
        <w:r>
          <w:tab/>
        </w:r>
        <w:r>
          <w:fldChar w:fldCharType="begin"/>
        </w:r>
        <w:r>
          <w:instrText xml:space="preserve"> PAGEREF _Toc18183 \h </w:instrText>
        </w:r>
        <w:r>
          <w:fldChar w:fldCharType="separate"/>
        </w:r>
        <w:r>
          <w:t>3</w:t>
        </w:r>
        <w:r>
          <w:fldChar w:fldCharType="end"/>
        </w:r>
      </w:hyperlink>
    </w:p>
    <w:p>
      <w:pPr>
        <w:pStyle w:val="TOC1"/>
        <w:tabs>
          <w:tab w:val="right" w:leader="dot" w:pos="8306"/>
        </w:tabs>
      </w:pPr>
      <w:hyperlink w:anchor="_Toc16193" w:history="1">
        <w:r>
          <w:rPr>
            <w:rFonts w:ascii="仿宋" w:eastAsia="仿宋" w:hAnsi="仿宋" w:cs="仿宋" w:hint="eastAsia"/>
            <w:lang w:eastAsia="zh-CN"/>
          </w:rPr>
          <w:t>一、市场分析、调研</w:t>
        </w:r>
        <w:r>
          <w:tab/>
        </w:r>
        <w:r>
          <w:fldChar w:fldCharType="begin"/>
        </w:r>
        <w:r>
          <w:instrText xml:space="preserve"> PAGEREF _Toc16193 \h </w:instrText>
        </w:r>
        <w:r>
          <w:fldChar w:fldCharType="separate"/>
        </w:r>
        <w:r>
          <w:t>3</w:t>
        </w:r>
        <w:r>
          <w:fldChar w:fldCharType="end"/>
        </w:r>
      </w:hyperlink>
    </w:p>
    <w:p>
      <w:pPr>
        <w:pStyle w:val="TOC2"/>
        <w:tabs>
          <w:tab w:val="right" w:leader="dot" w:pos="8306"/>
        </w:tabs>
      </w:pPr>
      <w:hyperlink w:anchor="_Toc12323" w:history="1">
        <w:r>
          <w:rPr>
            <w:rFonts w:ascii="仿宋" w:eastAsia="仿宋" w:hAnsi="仿宋" w:cs="仿宋" w:hint="eastAsia"/>
            <w:lang w:eastAsia="zh-CN"/>
          </w:rPr>
          <w:t>(一)、伺服系统行业分析</w:t>
        </w:r>
        <w:r>
          <w:tab/>
        </w:r>
        <w:r>
          <w:fldChar w:fldCharType="begin"/>
        </w:r>
        <w:r>
          <w:instrText xml:space="preserve"> PAGEREF _Toc12323 \h </w:instrText>
        </w:r>
        <w:r>
          <w:fldChar w:fldCharType="separate"/>
        </w:r>
        <w:r>
          <w:t>3</w:t>
        </w:r>
        <w:r>
          <w:fldChar w:fldCharType="end"/>
        </w:r>
      </w:hyperlink>
    </w:p>
    <w:p>
      <w:pPr>
        <w:pStyle w:val="TOC2"/>
        <w:tabs>
          <w:tab w:val="right" w:leader="dot" w:pos="8306"/>
        </w:tabs>
      </w:pPr>
      <w:hyperlink w:anchor="_Toc2942" w:history="1">
        <w:r>
          <w:rPr>
            <w:rFonts w:ascii="仿宋" w:eastAsia="仿宋" w:hAnsi="仿宋" w:cs="仿宋" w:hint="eastAsia"/>
            <w:lang w:eastAsia="zh-CN"/>
          </w:rPr>
          <w:t>(二)、伺服系统市场分析预测</w:t>
        </w:r>
        <w:r>
          <w:tab/>
        </w:r>
        <w:r>
          <w:fldChar w:fldCharType="begin"/>
        </w:r>
        <w:r>
          <w:instrText xml:space="preserve"> PAGEREF _Toc2942 \h </w:instrText>
        </w:r>
        <w:r>
          <w:fldChar w:fldCharType="separate"/>
        </w:r>
        <w:r>
          <w:t>4</w:t>
        </w:r>
        <w:r>
          <w:fldChar w:fldCharType="end"/>
        </w:r>
      </w:hyperlink>
    </w:p>
    <w:p>
      <w:pPr>
        <w:pStyle w:val="TOC1"/>
        <w:tabs>
          <w:tab w:val="right" w:leader="dot" w:pos="8306"/>
        </w:tabs>
      </w:pPr>
      <w:hyperlink w:anchor="_Toc32596" w:history="1">
        <w:r>
          <w:rPr>
            <w:rFonts w:ascii="仿宋" w:eastAsia="仿宋" w:hAnsi="仿宋" w:cs="仿宋" w:hint="eastAsia"/>
            <w:lang w:eastAsia="zh-CN"/>
          </w:rPr>
          <w:t>二、伺服系统项目危机管理</w:t>
        </w:r>
        <w:r>
          <w:tab/>
        </w:r>
        <w:r>
          <w:fldChar w:fldCharType="begin"/>
        </w:r>
        <w:r>
          <w:instrText xml:space="preserve"> PAGEREF _Toc32596 \h </w:instrText>
        </w:r>
        <w:r>
          <w:fldChar w:fldCharType="separate"/>
        </w:r>
        <w:r>
          <w:t>5</w:t>
        </w:r>
        <w:r>
          <w:fldChar w:fldCharType="end"/>
        </w:r>
      </w:hyperlink>
    </w:p>
    <w:p>
      <w:pPr>
        <w:pStyle w:val="TOC2"/>
        <w:tabs>
          <w:tab w:val="right" w:leader="dot" w:pos="8306"/>
        </w:tabs>
      </w:pPr>
      <w:hyperlink w:anchor="_Toc8783" w:history="1">
        <w:r>
          <w:rPr>
            <w:rFonts w:ascii="仿宋" w:eastAsia="仿宋" w:hAnsi="仿宋" w:cs="仿宋" w:hint="eastAsia"/>
            <w:lang w:eastAsia="zh-CN"/>
          </w:rPr>
          <w:t>(一)、危机预警与识别</w:t>
        </w:r>
        <w:r>
          <w:tab/>
        </w:r>
        <w:r>
          <w:fldChar w:fldCharType="begin"/>
        </w:r>
        <w:r>
          <w:instrText xml:space="preserve"> PAGEREF _Toc8783 \h </w:instrText>
        </w:r>
        <w:r>
          <w:fldChar w:fldCharType="separate"/>
        </w:r>
        <w:r>
          <w:t>5</w:t>
        </w:r>
        <w:r>
          <w:fldChar w:fldCharType="end"/>
        </w:r>
      </w:hyperlink>
    </w:p>
    <w:p>
      <w:pPr>
        <w:pStyle w:val="TOC2"/>
        <w:tabs>
          <w:tab w:val="right" w:leader="dot" w:pos="8306"/>
        </w:tabs>
      </w:pPr>
      <w:hyperlink w:anchor="_Toc19798" w:history="1">
        <w:r>
          <w:rPr>
            <w:rFonts w:ascii="仿宋" w:eastAsia="仿宋" w:hAnsi="仿宋" w:cs="仿宋" w:hint="eastAsia"/>
            <w:lang w:eastAsia="zh-CN"/>
          </w:rPr>
          <w:t>(二)、危机应对与恢复</w:t>
        </w:r>
        <w:r>
          <w:tab/>
        </w:r>
        <w:r>
          <w:fldChar w:fldCharType="begin"/>
        </w:r>
        <w:r>
          <w:instrText xml:space="preserve"> PAGEREF _Toc19798 \h </w:instrText>
        </w:r>
        <w:r>
          <w:fldChar w:fldCharType="separate"/>
        </w:r>
        <w:r>
          <w:t>6</w:t>
        </w:r>
        <w:r>
          <w:fldChar w:fldCharType="end"/>
        </w:r>
      </w:hyperlink>
    </w:p>
    <w:p>
      <w:pPr>
        <w:pStyle w:val="TOC1"/>
        <w:tabs>
          <w:tab w:val="right" w:leader="dot" w:pos="8306"/>
        </w:tabs>
      </w:pPr>
      <w:hyperlink w:anchor="_Toc8713" w:history="1">
        <w:r>
          <w:rPr>
            <w:rFonts w:ascii="仿宋" w:eastAsia="仿宋" w:hAnsi="仿宋" w:cs="仿宋" w:hint="eastAsia"/>
            <w:lang w:eastAsia="zh-CN"/>
          </w:rPr>
          <w:t>三、产品规划分析</w:t>
        </w:r>
        <w:r>
          <w:tab/>
        </w:r>
        <w:r>
          <w:fldChar w:fldCharType="begin"/>
        </w:r>
        <w:r>
          <w:instrText xml:space="preserve"> PAGEREF _Toc8713 \h </w:instrText>
        </w:r>
        <w:r>
          <w:fldChar w:fldCharType="separate"/>
        </w:r>
        <w:r>
          <w:t>7</w:t>
        </w:r>
        <w:r>
          <w:fldChar w:fldCharType="end"/>
        </w:r>
      </w:hyperlink>
    </w:p>
    <w:p>
      <w:pPr>
        <w:pStyle w:val="TOC2"/>
        <w:tabs>
          <w:tab w:val="right" w:leader="dot" w:pos="8306"/>
        </w:tabs>
      </w:pPr>
      <w:hyperlink w:anchor="_Toc11662" w:history="1">
        <w:r>
          <w:rPr>
            <w:rFonts w:ascii="仿宋" w:eastAsia="仿宋" w:hAnsi="仿宋" w:cs="仿宋" w:hint="eastAsia"/>
            <w:lang w:eastAsia="zh-CN"/>
          </w:rPr>
          <w:t>(一)、产品规划</w:t>
        </w:r>
        <w:r>
          <w:tab/>
        </w:r>
        <w:r>
          <w:fldChar w:fldCharType="begin"/>
        </w:r>
        <w:r>
          <w:instrText xml:space="preserve"> PAGEREF _Toc11662 \h </w:instrText>
        </w:r>
        <w:r>
          <w:fldChar w:fldCharType="separate"/>
        </w:r>
        <w:r>
          <w:t>7</w:t>
        </w:r>
        <w:r>
          <w:fldChar w:fldCharType="end"/>
        </w:r>
      </w:hyperlink>
    </w:p>
    <w:p>
      <w:pPr>
        <w:pStyle w:val="TOC2"/>
        <w:tabs>
          <w:tab w:val="right" w:leader="dot" w:pos="8306"/>
        </w:tabs>
      </w:pPr>
      <w:hyperlink w:anchor="_Toc3412" w:history="1">
        <w:r>
          <w:rPr>
            <w:rFonts w:ascii="仿宋" w:eastAsia="仿宋" w:hAnsi="仿宋" w:cs="仿宋" w:hint="eastAsia"/>
            <w:lang w:eastAsia="zh-CN"/>
          </w:rPr>
          <w:t>(二)、建设规模</w:t>
        </w:r>
        <w:r>
          <w:tab/>
        </w:r>
        <w:r>
          <w:fldChar w:fldCharType="begin"/>
        </w:r>
        <w:r>
          <w:instrText xml:space="preserve"> PAGEREF _Toc3412 \h </w:instrText>
        </w:r>
        <w:r>
          <w:fldChar w:fldCharType="separate"/>
        </w:r>
        <w:r>
          <w:t>8</w:t>
        </w:r>
        <w:r>
          <w:fldChar w:fldCharType="end"/>
        </w:r>
      </w:hyperlink>
    </w:p>
    <w:p>
      <w:pPr>
        <w:pStyle w:val="TOC1"/>
        <w:tabs>
          <w:tab w:val="right" w:leader="dot" w:pos="8306"/>
        </w:tabs>
      </w:pPr>
      <w:hyperlink w:anchor="_Toc18802" w:history="1">
        <w:r>
          <w:rPr>
            <w:rFonts w:ascii="仿宋" w:eastAsia="仿宋" w:hAnsi="仿宋" w:cs="仿宋" w:hint="eastAsia"/>
            <w:lang w:eastAsia="zh-CN"/>
          </w:rPr>
          <w:t>四、伺服系统项目概论</w:t>
        </w:r>
        <w:r>
          <w:tab/>
        </w:r>
        <w:r>
          <w:fldChar w:fldCharType="begin"/>
        </w:r>
        <w:r>
          <w:instrText xml:space="preserve"> PAGEREF _Toc18802 \h </w:instrText>
        </w:r>
        <w:r>
          <w:fldChar w:fldCharType="separate"/>
        </w:r>
        <w:r>
          <w:t>9</w:t>
        </w:r>
        <w:r>
          <w:fldChar w:fldCharType="end"/>
        </w:r>
      </w:hyperlink>
    </w:p>
    <w:p>
      <w:pPr>
        <w:pStyle w:val="TOC2"/>
        <w:tabs>
          <w:tab w:val="right" w:leader="dot" w:pos="8306"/>
        </w:tabs>
      </w:pPr>
      <w:hyperlink w:anchor="_Toc7035" w:history="1">
        <w:r>
          <w:rPr>
            <w:rFonts w:ascii="仿宋" w:eastAsia="仿宋" w:hAnsi="仿宋" w:cs="仿宋" w:hint="eastAsia"/>
            <w:lang w:eastAsia="zh-CN"/>
          </w:rPr>
          <w:t>(一)、伺服系统项目概况</w:t>
        </w:r>
        <w:r>
          <w:tab/>
        </w:r>
        <w:r>
          <w:fldChar w:fldCharType="begin"/>
        </w:r>
        <w:r>
          <w:instrText xml:space="preserve"> PAGEREF _Toc7035 \h </w:instrText>
        </w:r>
        <w:r>
          <w:fldChar w:fldCharType="separate"/>
        </w:r>
        <w:r>
          <w:t>9</w:t>
        </w:r>
        <w:r>
          <w:fldChar w:fldCharType="end"/>
        </w:r>
      </w:hyperlink>
    </w:p>
    <w:p>
      <w:pPr>
        <w:pStyle w:val="TOC2"/>
        <w:tabs>
          <w:tab w:val="right" w:leader="dot" w:pos="8306"/>
        </w:tabs>
      </w:pPr>
      <w:hyperlink w:anchor="_Toc2081" w:history="1">
        <w:r>
          <w:rPr>
            <w:rFonts w:ascii="仿宋" w:eastAsia="仿宋" w:hAnsi="仿宋" w:cs="仿宋" w:hint="eastAsia"/>
            <w:lang w:eastAsia="zh-CN"/>
          </w:rPr>
          <w:t>(二)、伺服系统项目目标</w:t>
        </w:r>
        <w:r>
          <w:tab/>
        </w:r>
        <w:r>
          <w:fldChar w:fldCharType="begin"/>
        </w:r>
        <w:r>
          <w:instrText xml:space="preserve"> PAGEREF _Toc2081 \h </w:instrText>
        </w:r>
        <w:r>
          <w:fldChar w:fldCharType="separate"/>
        </w:r>
        <w:r>
          <w:t>11</w:t>
        </w:r>
        <w:r>
          <w:fldChar w:fldCharType="end"/>
        </w:r>
      </w:hyperlink>
    </w:p>
    <w:p>
      <w:pPr>
        <w:pStyle w:val="TOC2"/>
        <w:tabs>
          <w:tab w:val="right" w:leader="dot" w:pos="8306"/>
        </w:tabs>
      </w:pPr>
      <w:hyperlink w:anchor="_Toc30746" w:history="1">
        <w:r>
          <w:rPr>
            <w:rFonts w:ascii="仿宋" w:eastAsia="仿宋" w:hAnsi="仿宋" w:cs="仿宋" w:hint="eastAsia"/>
            <w:lang w:eastAsia="zh-CN"/>
          </w:rPr>
          <w:t>(三)、伺服系统项目提出的理由</w:t>
        </w:r>
        <w:r>
          <w:tab/>
        </w:r>
        <w:r>
          <w:fldChar w:fldCharType="begin"/>
        </w:r>
        <w:r>
          <w:instrText xml:space="preserve"> PAGEREF _Toc30746 \h </w:instrText>
        </w:r>
        <w:r>
          <w:fldChar w:fldCharType="separate"/>
        </w:r>
        <w:r>
          <w:t>12</w:t>
        </w:r>
        <w:r>
          <w:fldChar w:fldCharType="end"/>
        </w:r>
      </w:hyperlink>
    </w:p>
    <w:p>
      <w:pPr>
        <w:pStyle w:val="TOC2"/>
        <w:tabs>
          <w:tab w:val="right" w:leader="dot" w:pos="8306"/>
        </w:tabs>
      </w:pPr>
      <w:hyperlink w:anchor="_Toc11231" w:history="1">
        <w:r>
          <w:rPr>
            <w:rFonts w:ascii="仿宋" w:eastAsia="仿宋" w:hAnsi="仿宋" w:cs="仿宋" w:hint="eastAsia"/>
            <w:lang w:eastAsia="zh-CN"/>
          </w:rPr>
          <w:t>(四)、伺服系统项目意义</w:t>
        </w:r>
        <w:r>
          <w:tab/>
        </w:r>
        <w:r>
          <w:fldChar w:fldCharType="begin"/>
        </w:r>
        <w:r>
          <w:instrText xml:space="preserve"> PAGEREF _Toc11231 \h </w:instrText>
        </w:r>
        <w:r>
          <w:fldChar w:fldCharType="separate"/>
        </w:r>
        <w:r>
          <w:t>14</w:t>
        </w:r>
        <w:r>
          <w:fldChar w:fldCharType="end"/>
        </w:r>
      </w:hyperlink>
    </w:p>
    <w:p>
      <w:pPr>
        <w:pStyle w:val="TOC2"/>
        <w:tabs>
          <w:tab w:val="right" w:leader="dot" w:pos="8306"/>
        </w:tabs>
      </w:pPr>
      <w:hyperlink w:anchor="_Toc21807" w:history="1">
        <w:r>
          <w:rPr>
            <w:rFonts w:ascii="仿宋" w:eastAsia="仿宋" w:hAnsi="仿宋" w:cs="仿宋" w:hint="eastAsia"/>
            <w:lang w:eastAsia="zh-CN"/>
          </w:rPr>
          <w:t>(五)、伺服系统项目背景</w:t>
        </w:r>
        <w:r>
          <w:tab/>
        </w:r>
        <w:r>
          <w:fldChar w:fldCharType="begin"/>
        </w:r>
        <w:r>
          <w:instrText xml:space="preserve"> PAGEREF _Toc21807 \h </w:instrText>
        </w:r>
        <w:r>
          <w:fldChar w:fldCharType="separate"/>
        </w:r>
        <w:r>
          <w:t>14</w:t>
        </w:r>
        <w:r>
          <w:fldChar w:fldCharType="end"/>
        </w:r>
      </w:hyperlink>
    </w:p>
    <w:p>
      <w:pPr>
        <w:pStyle w:val="TOC1"/>
        <w:tabs>
          <w:tab w:val="right" w:leader="dot" w:pos="8306"/>
        </w:tabs>
      </w:pPr>
      <w:hyperlink w:anchor="_Toc23634" w:history="1">
        <w:r>
          <w:rPr>
            <w:rFonts w:ascii="仿宋" w:eastAsia="仿宋" w:hAnsi="仿宋" w:cs="仿宋" w:hint="eastAsia"/>
            <w:lang w:eastAsia="zh-CN"/>
          </w:rPr>
          <w:t>五、伺服系统项目可持续发展</w:t>
        </w:r>
        <w:r>
          <w:tab/>
        </w:r>
        <w:r>
          <w:fldChar w:fldCharType="begin"/>
        </w:r>
        <w:r>
          <w:instrText xml:space="preserve"> PAGEREF _Toc23634 \h </w:instrText>
        </w:r>
        <w:r>
          <w:fldChar w:fldCharType="separate"/>
        </w:r>
        <w:r>
          <w:t>15</w:t>
        </w:r>
        <w:r>
          <w:fldChar w:fldCharType="end"/>
        </w:r>
      </w:hyperlink>
    </w:p>
    <w:p>
      <w:pPr>
        <w:pStyle w:val="TOC2"/>
        <w:tabs>
          <w:tab w:val="right" w:leader="dot" w:pos="8306"/>
        </w:tabs>
      </w:pPr>
      <w:hyperlink w:anchor="_Toc2789" w:history="1">
        <w:r>
          <w:rPr>
            <w:rFonts w:ascii="仿宋" w:eastAsia="仿宋" w:hAnsi="仿宋" w:cs="仿宋" w:hint="eastAsia"/>
            <w:lang w:eastAsia="zh-CN"/>
          </w:rPr>
          <w:t>(一)、可持续战略与实践</w:t>
        </w:r>
        <w:r>
          <w:tab/>
        </w:r>
        <w:r>
          <w:fldChar w:fldCharType="begin"/>
        </w:r>
        <w:r>
          <w:instrText xml:space="preserve"> PAGEREF _Toc2789 \h </w:instrText>
        </w:r>
        <w:r>
          <w:fldChar w:fldCharType="separate"/>
        </w:r>
        <w:r>
          <w:t>15</w:t>
        </w:r>
        <w:r>
          <w:fldChar w:fldCharType="end"/>
        </w:r>
      </w:hyperlink>
    </w:p>
    <w:p>
      <w:pPr>
        <w:pStyle w:val="TOC2"/>
        <w:tabs>
          <w:tab w:val="right" w:leader="dot" w:pos="8306"/>
        </w:tabs>
      </w:pPr>
      <w:hyperlink w:anchor="_Toc2985" w:history="1">
        <w:r>
          <w:rPr>
            <w:rFonts w:ascii="仿宋" w:eastAsia="仿宋" w:hAnsi="仿宋" w:cs="仿宋" w:hint="eastAsia"/>
            <w:lang w:eastAsia="zh-CN"/>
          </w:rPr>
          <w:t>(二)、环保与社会责任</w:t>
        </w:r>
        <w:r>
          <w:tab/>
        </w:r>
        <w:r>
          <w:fldChar w:fldCharType="begin"/>
        </w:r>
        <w:r>
          <w:instrText xml:space="preserve"> PAGEREF _Toc2985 \h </w:instrText>
        </w:r>
        <w:r>
          <w:fldChar w:fldCharType="separate"/>
        </w:r>
        <w:r>
          <w:t>16</w:t>
        </w:r>
        <w:r>
          <w:fldChar w:fldCharType="end"/>
        </w:r>
      </w:hyperlink>
    </w:p>
    <w:p>
      <w:pPr>
        <w:pStyle w:val="TOC1"/>
        <w:tabs>
          <w:tab w:val="right" w:leader="dot" w:pos="8306"/>
        </w:tabs>
      </w:pPr>
      <w:hyperlink w:anchor="_Toc6803" w:history="1">
        <w:r>
          <w:rPr>
            <w:rFonts w:ascii="仿宋" w:eastAsia="仿宋" w:hAnsi="仿宋" w:cs="仿宋" w:hint="eastAsia"/>
            <w:lang w:eastAsia="zh-CN"/>
          </w:rPr>
          <w:t>六、伺服系统项目绩效评估</w:t>
        </w:r>
        <w:r>
          <w:tab/>
        </w:r>
        <w:r>
          <w:fldChar w:fldCharType="begin"/>
        </w:r>
        <w:r>
          <w:instrText xml:space="preserve"> PAGEREF _Toc6803 \h </w:instrText>
        </w:r>
        <w:r>
          <w:fldChar w:fldCharType="separate"/>
        </w:r>
        <w:r>
          <w:t>17</w:t>
        </w:r>
        <w:r>
          <w:fldChar w:fldCharType="end"/>
        </w:r>
      </w:hyperlink>
    </w:p>
    <w:p>
      <w:pPr>
        <w:pStyle w:val="TOC2"/>
        <w:tabs>
          <w:tab w:val="right" w:leader="dot" w:pos="8306"/>
        </w:tabs>
      </w:pPr>
      <w:hyperlink w:anchor="_Toc22050" w:history="1">
        <w:r>
          <w:rPr>
            <w:rFonts w:ascii="仿宋" w:eastAsia="仿宋" w:hAnsi="仿宋" w:cs="仿宋" w:hint="eastAsia"/>
            <w:lang w:eastAsia="zh-CN"/>
          </w:rPr>
          <w:t>(一)、绩效评估指标</w:t>
        </w:r>
        <w:r>
          <w:tab/>
        </w:r>
        <w:r>
          <w:fldChar w:fldCharType="begin"/>
        </w:r>
        <w:r>
          <w:instrText xml:space="preserve"> PAGEREF _Toc22050 \h </w:instrText>
        </w:r>
        <w:r>
          <w:fldChar w:fldCharType="separate"/>
        </w:r>
        <w:r>
          <w:t>17</w:t>
        </w:r>
        <w:r>
          <w:fldChar w:fldCharType="end"/>
        </w:r>
      </w:hyperlink>
    </w:p>
    <w:p>
      <w:pPr>
        <w:pStyle w:val="TOC2"/>
        <w:tabs>
          <w:tab w:val="right" w:leader="dot" w:pos="8306"/>
        </w:tabs>
      </w:pPr>
      <w:hyperlink w:anchor="_Toc22206" w:history="1">
        <w:r>
          <w:rPr>
            <w:rFonts w:ascii="仿宋" w:eastAsia="仿宋" w:hAnsi="仿宋" w:cs="仿宋" w:hint="eastAsia"/>
            <w:lang w:eastAsia="zh-CN"/>
          </w:rPr>
          <w:t>(二)、绩效评估方法</w:t>
        </w:r>
        <w:r>
          <w:tab/>
        </w:r>
        <w:r>
          <w:fldChar w:fldCharType="begin"/>
        </w:r>
        <w:r>
          <w:instrText xml:space="preserve"> PAGEREF _Toc22206 \h </w:instrText>
        </w:r>
        <w:r>
          <w:fldChar w:fldCharType="separate"/>
        </w:r>
        <w:r>
          <w:t>18</w:t>
        </w:r>
        <w:r>
          <w:fldChar w:fldCharType="end"/>
        </w:r>
      </w:hyperlink>
    </w:p>
    <w:p>
      <w:pPr>
        <w:pStyle w:val="TOC2"/>
        <w:tabs>
          <w:tab w:val="right" w:leader="dot" w:pos="8306"/>
        </w:tabs>
      </w:pPr>
      <w:hyperlink w:anchor="_Toc13953" w:history="1">
        <w:r>
          <w:rPr>
            <w:rFonts w:ascii="仿宋" w:eastAsia="仿宋" w:hAnsi="仿宋" w:cs="仿宋" w:hint="eastAsia"/>
            <w:lang w:eastAsia="zh-CN"/>
          </w:rPr>
          <w:t>(三)、绩效评估周期</w:t>
        </w:r>
        <w:r>
          <w:tab/>
        </w:r>
        <w:r>
          <w:fldChar w:fldCharType="begin"/>
        </w:r>
        <w:r>
          <w:instrText xml:space="preserve"> PAGEREF _Toc13953 \h </w:instrText>
        </w:r>
        <w:r>
          <w:fldChar w:fldCharType="separate"/>
        </w:r>
        <w:r>
          <w:t>19</w:t>
        </w:r>
        <w:r>
          <w:fldChar w:fldCharType="end"/>
        </w:r>
      </w:hyperlink>
    </w:p>
    <w:p>
      <w:pPr>
        <w:pStyle w:val="TOC1"/>
        <w:tabs>
          <w:tab w:val="right" w:leader="dot" w:pos="8306"/>
        </w:tabs>
      </w:pPr>
      <w:hyperlink w:anchor="_Toc16418" w:history="1">
        <w:r>
          <w:rPr>
            <w:rFonts w:ascii="仿宋" w:eastAsia="仿宋" w:hAnsi="仿宋" w:cs="仿宋" w:hint="eastAsia"/>
            <w:lang w:eastAsia="zh-CN"/>
          </w:rPr>
          <w:t>七、伺服系统项目财务管理</w:t>
        </w:r>
        <w:r>
          <w:tab/>
        </w:r>
        <w:r>
          <w:fldChar w:fldCharType="begin"/>
        </w:r>
        <w:r>
          <w:instrText xml:space="preserve"> PAGEREF _Toc16418 \h </w:instrText>
        </w:r>
        <w:r>
          <w:fldChar w:fldCharType="separate"/>
        </w:r>
        <w:r>
          <w:t>20</w:t>
        </w:r>
        <w:r>
          <w:fldChar w:fldCharType="end"/>
        </w:r>
      </w:hyperlink>
    </w:p>
    <w:p>
      <w:pPr>
        <w:pStyle w:val="TOC2"/>
        <w:tabs>
          <w:tab w:val="right" w:leader="dot" w:pos="8306"/>
        </w:tabs>
      </w:pPr>
      <w:hyperlink w:anchor="_Toc32629" w:history="1">
        <w:r>
          <w:rPr>
            <w:rFonts w:ascii="仿宋" w:eastAsia="仿宋" w:hAnsi="仿宋" w:cs="仿宋" w:hint="eastAsia"/>
            <w:lang w:eastAsia="zh-CN"/>
          </w:rPr>
          <w:t>(一)、资金需求大</w:t>
        </w:r>
        <w:r>
          <w:tab/>
        </w:r>
        <w:r>
          <w:fldChar w:fldCharType="begin"/>
        </w:r>
        <w:r>
          <w:instrText xml:space="preserve"> PAGEREF _Toc32629 \h </w:instrText>
        </w:r>
        <w:r>
          <w:fldChar w:fldCharType="separate"/>
        </w:r>
        <w:r>
          <w:t>20</w:t>
        </w:r>
        <w:r>
          <w:fldChar w:fldCharType="end"/>
        </w:r>
      </w:hyperlink>
    </w:p>
    <w:p>
      <w:pPr>
        <w:pStyle w:val="TOC2"/>
        <w:tabs>
          <w:tab w:val="right" w:leader="dot" w:pos="8306"/>
        </w:tabs>
      </w:pPr>
      <w:hyperlink w:anchor="_Toc26636" w:history="1">
        <w:r>
          <w:rPr>
            <w:rFonts w:ascii="仿宋" w:eastAsia="仿宋" w:hAnsi="仿宋" w:cs="仿宋" w:hint="eastAsia"/>
            <w:lang w:eastAsia="zh-CN"/>
          </w:rPr>
          <w:t>(二)、研发周期长</w:t>
        </w:r>
        <w:r>
          <w:tab/>
        </w:r>
        <w:r>
          <w:fldChar w:fldCharType="begin"/>
        </w:r>
        <w:r>
          <w:instrText xml:space="preserve"> PAGEREF _Toc26636 \h </w:instrText>
        </w:r>
        <w:r>
          <w:fldChar w:fldCharType="separate"/>
        </w:r>
        <w:r>
          <w:t>21</w:t>
        </w:r>
        <w:r>
          <w:fldChar w:fldCharType="end"/>
        </w:r>
      </w:hyperlink>
    </w:p>
    <w:p>
      <w:pPr>
        <w:pStyle w:val="TOC2"/>
        <w:tabs>
          <w:tab w:val="right" w:leader="dot" w:pos="8306"/>
        </w:tabs>
      </w:pPr>
      <w:hyperlink w:anchor="_Toc18693" w:history="1">
        <w:r>
          <w:rPr>
            <w:rFonts w:ascii="仿宋" w:eastAsia="仿宋" w:hAnsi="仿宋" w:cs="仿宋" w:hint="eastAsia"/>
            <w:lang w:eastAsia="zh-CN"/>
          </w:rPr>
          <w:t>(三)、市场风险大</w:t>
        </w:r>
        <w:r>
          <w:tab/>
        </w:r>
        <w:r>
          <w:fldChar w:fldCharType="begin"/>
        </w:r>
        <w:r>
          <w:instrText xml:space="preserve"> PAGEREF _Toc18693 \h </w:instrText>
        </w:r>
        <w:r>
          <w:fldChar w:fldCharType="separate"/>
        </w:r>
        <w:r>
          <w:t>22</w:t>
        </w:r>
        <w:r>
          <w:fldChar w:fldCharType="end"/>
        </w:r>
      </w:hyperlink>
    </w:p>
    <w:p>
      <w:pPr>
        <w:pStyle w:val="TOC2"/>
        <w:tabs>
          <w:tab w:val="right" w:leader="dot" w:pos="8306"/>
        </w:tabs>
      </w:pPr>
      <w:hyperlink w:anchor="_Toc27282" w:history="1">
        <w:r>
          <w:rPr>
            <w:rFonts w:ascii="仿宋" w:eastAsia="仿宋" w:hAnsi="仿宋" w:cs="仿宋" w:hint="eastAsia"/>
            <w:lang w:eastAsia="zh-CN"/>
          </w:rPr>
          <w:t>(四)、利润率高</w:t>
        </w:r>
        <w:r>
          <w:tab/>
        </w:r>
        <w:r>
          <w:fldChar w:fldCharType="begin"/>
        </w:r>
        <w:r>
          <w:instrText xml:space="preserve"> PAGEREF _Toc27282 \h </w:instrText>
        </w:r>
        <w:r>
          <w:fldChar w:fldCharType="separate"/>
        </w:r>
        <w:r>
          <w:t>25</w:t>
        </w:r>
        <w:r>
          <w:fldChar w:fldCharType="end"/>
        </w:r>
      </w:hyperlink>
    </w:p>
    <w:p>
      <w:pPr>
        <w:pStyle w:val="TOC1"/>
        <w:tabs>
          <w:tab w:val="right" w:leader="dot" w:pos="8306"/>
        </w:tabs>
      </w:pPr>
      <w:hyperlink w:anchor="_Toc14963" w:history="1">
        <w:r>
          <w:rPr>
            <w:rFonts w:ascii="仿宋" w:eastAsia="仿宋" w:hAnsi="仿宋" w:cs="仿宋" w:hint="eastAsia"/>
            <w:lang w:eastAsia="zh-CN"/>
          </w:rPr>
          <w:t>八、伺服系统项目投资规划</w:t>
        </w:r>
        <w:r>
          <w:tab/>
        </w:r>
        <w:r>
          <w:fldChar w:fldCharType="begin"/>
        </w:r>
        <w:r>
          <w:instrText xml:space="preserve"> PAGEREF _Toc14963 \h </w:instrText>
        </w:r>
        <w:r>
          <w:fldChar w:fldCharType="separate"/>
        </w:r>
        <w:r>
          <w:t>27</w:t>
        </w:r>
        <w:r>
          <w:fldChar w:fldCharType="end"/>
        </w:r>
      </w:hyperlink>
    </w:p>
    <w:p>
      <w:pPr>
        <w:pStyle w:val="TOC2"/>
        <w:tabs>
          <w:tab w:val="right" w:leader="dot" w:pos="8306"/>
        </w:tabs>
      </w:pPr>
      <w:hyperlink w:anchor="_Toc26468" w:history="1">
        <w:r>
          <w:rPr>
            <w:rFonts w:ascii="仿宋" w:eastAsia="仿宋" w:hAnsi="仿宋" w:cs="仿宋" w:hint="eastAsia"/>
            <w:lang w:eastAsia="zh-CN"/>
          </w:rPr>
          <w:t>(一)、伺服系统项目总投资估算</w:t>
        </w:r>
        <w:r>
          <w:tab/>
        </w:r>
        <w:r>
          <w:fldChar w:fldCharType="begin"/>
        </w:r>
        <w:r>
          <w:instrText xml:space="preserve"> PAGEREF _Toc26468 \h </w:instrText>
        </w:r>
        <w:r>
          <w:fldChar w:fldCharType="separate"/>
        </w:r>
        <w:r>
          <w:t>27</w:t>
        </w:r>
        <w:r>
          <w:fldChar w:fldCharType="end"/>
        </w:r>
      </w:hyperlink>
    </w:p>
    <w:p>
      <w:pPr>
        <w:pStyle w:val="TOC2"/>
        <w:tabs>
          <w:tab w:val="right" w:leader="dot" w:pos="8306"/>
        </w:tabs>
      </w:pPr>
      <w:hyperlink w:anchor="_Toc7233" w:history="1">
        <w:r>
          <w:rPr>
            <w:rFonts w:ascii="仿宋" w:eastAsia="仿宋" w:hAnsi="仿宋" w:cs="仿宋" w:hint="eastAsia"/>
            <w:lang w:eastAsia="zh-CN"/>
          </w:rPr>
          <w:t>(二)、资金筹措</w:t>
        </w:r>
        <w:r>
          <w:tab/>
        </w:r>
        <w:r>
          <w:fldChar w:fldCharType="begin"/>
        </w:r>
        <w:r>
          <w:instrText xml:space="preserve"> PAGEREF _Toc7233 \h </w:instrText>
        </w:r>
        <w:r>
          <w:fldChar w:fldCharType="separate"/>
        </w:r>
        <w:r>
          <w:t>28</w:t>
        </w:r>
        <w:r>
          <w:fldChar w:fldCharType="end"/>
        </w:r>
      </w:hyperlink>
    </w:p>
    <w:p>
      <w:pPr>
        <w:pStyle w:val="TOC1"/>
        <w:tabs>
          <w:tab w:val="right" w:leader="dot" w:pos="8306"/>
        </w:tabs>
      </w:pPr>
      <w:hyperlink w:anchor="_Toc22094" w:history="1">
        <w:r>
          <w:rPr>
            <w:rFonts w:ascii="仿宋" w:eastAsia="仿宋" w:hAnsi="仿宋" w:cs="仿宋" w:hint="eastAsia"/>
            <w:lang w:eastAsia="zh-CN"/>
          </w:rPr>
          <w:t>九、伺服系统项目技术管理</w:t>
        </w:r>
        <w:r>
          <w:tab/>
        </w:r>
        <w:r>
          <w:fldChar w:fldCharType="begin"/>
        </w:r>
        <w:r>
          <w:instrText xml:space="preserve"> PAGEREF _Toc22094 \h </w:instrText>
        </w:r>
        <w:r>
          <w:fldChar w:fldCharType="separate"/>
        </w:r>
        <w:r>
          <w:t>29</w:t>
        </w:r>
        <w:r>
          <w:fldChar w:fldCharType="end"/>
        </w:r>
      </w:hyperlink>
    </w:p>
    <w:p>
      <w:pPr>
        <w:pStyle w:val="TOC2"/>
        <w:tabs>
          <w:tab w:val="right" w:leader="dot" w:pos="8306"/>
        </w:tabs>
      </w:pPr>
      <w:hyperlink w:anchor="_Toc15151" w:history="1">
        <w:r>
          <w:rPr>
            <w:rFonts w:ascii="仿宋" w:eastAsia="仿宋" w:hAnsi="仿宋" w:cs="仿宋" w:hint="eastAsia"/>
            <w:lang w:eastAsia="zh-CN"/>
          </w:rPr>
          <w:t>(一)、技术方案选用方向</w:t>
        </w:r>
        <w:r>
          <w:tab/>
        </w:r>
        <w:r>
          <w:fldChar w:fldCharType="begin"/>
        </w:r>
        <w:r>
          <w:instrText xml:space="preserve"> PAGEREF _Toc15151 \h </w:instrText>
        </w:r>
        <w:r>
          <w:fldChar w:fldCharType="separate"/>
        </w:r>
        <w:r>
          <w:t>29</w:t>
        </w:r>
        <w:r>
          <w:fldChar w:fldCharType="end"/>
        </w:r>
      </w:hyperlink>
    </w:p>
    <w:p>
      <w:pPr>
        <w:pStyle w:val="TOC2"/>
        <w:tabs>
          <w:tab w:val="right" w:leader="dot" w:pos="8306"/>
        </w:tabs>
      </w:pPr>
      <w:hyperlink w:anchor="_Toc15522" w:history="1">
        <w:r>
          <w:rPr>
            <w:rFonts w:ascii="仿宋" w:eastAsia="仿宋" w:hAnsi="仿宋" w:cs="仿宋" w:hint="eastAsia"/>
            <w:lang w:eastAsia="zh-CN"/>
          </w:rPr>
          <w:t>(二)、工艺技术方案选用原则</w:t>
        </w:r>
        <w:r>
          <w:tab/>
        </w:r>
        <w:r>
          <w:fldChar w:fldCharType="begin"/>
        </w:r>
        <w:r>
          <w:instrText xml:space="preserve"> PAGEREF _Toc15522 \h </w:instrText>
        </w:r>
        <w:r>
          <w:fldChar w:fldCharType="separate"/>
        </w:r>
        <w:r>
          <w:t>31</w:t>
        </w:r>
        <w:r>
          <w:fldChar w:fldCharType="end"/>
        </w:r>
      </w:hyperlink>
    </w:p>
    <w:p>
      <w:pPr>
        <w:pStyle w:val="TOC2"/>
        <w:tabs>
          <w:tab w:val="right" w:leader="dot" w:pos="8306"/>
        </w:tabs>
      </w:pPr>
      <w:hyperlink w:anchor="_Toc11381" w:history="1">
        <w:r>
          <w:rPr>
            <w:rFonts w:ascii="仿宋" w:eastAsia="仿宋" w:hAnsi="仿宋" w:cs="仿宋" w:hint="eastAsia"/>
            <w:lang w:eastAsia="zh-CN"/>
          </w:rPr>
          <w:t>(三)、工艺技术方案要求</w:t>
        </w:r>
        <w:r>
          <w:tab/>
        </w:r>
        <w:r>
          <w:fldChar w:fldCharType="begin"/>
        </w:r>
        <w:r>
          <w:instrText xml:space="preserve"> PAGEREF _Toc11381 \h </w:instrText>
        </w:r>
        <w:r>
          <w:fldChar w:fldCharType="separate"/>
        </w:r>
        <w:r>
          <w:t>33</w:t>
        </w:r>
        <w:r>
          <w:fldChar w:fldCharType="end"/>
        </w:r>
      </w:hyperlink>
    </w:p>
    <w:p>
      <w:pPr>
        <w:pStyle w:val="TOC1"/>
        <w:tabs>
          <w:tab w:val="right" w:leader="dot" w:pos="8306"/>
        </w:tabs>
      </w:pPr>
      <w:hyperlink w:anchor="_Toc13094" w:history="1">
        <w:r>
          <w:rPr>
            <w:rFonts w:ascii="仿宋" w:eastAsia="仿宋" w:hAnsi="仿宋" w:cs="仿宋" w:hint="eastAsia"/>
            <w:lang w:eastAsia="zh-CN"/>
          </w:rPr>
          <w:t>十、伺服系统项目创新与研发</w:t>
        </w:r>
        <w:r>
          <w:tab/>
        </w:r>
        <w:r>
          <w:fldChar w:fldCharType="begin"/>
        </w:r>
        <w:r>
          <w:instrText xml:space="preserve"> PAGEREF _Toc13094 \h </w:instrText>
        </w:r>
        <w:r>
          <w:fldChar w:fldCharType="separate"/>
        </w:r>
        <w:r>
          <w:t>35</w:t>
        </w:r>
        <w:r>
          <w:fldChar w:fldCharType="end"/>
        </w:r>
      </w:hyperlink>
    </w:p>
    <w:p>
      <w:pPr>
        <w:pStyle w:val="TOC2"/>
        <w:tabs>
          <w:tab w:val="right" w:leader="dot" w:pos="8306"/>
        </w:tabs>
      </w:pPr>
      <w:hyperlink w:anchor="_Toc17542" w:history="1">
        <w:r>
          <w:rPr>
            <w:rFonts w:ascii="仿宋" w:eastAsia="仿宋" w:hAnsi="仿宋" w:cs="仿宋" w:hint="eastAsia"/>
            <w:lang w:eastAsia="zh-CN"/>
          </w:rPr>
          <w:t>(一)、创新策略与方向</w:t>
        </w:r>
        <w:r>
          <w:tab/>
        </w:r>
        <w:r>
          <w:fldChar w:fldCharType="begin"/>
        </w:r>
        <w:r>
          <w:instrText xml:space="preserve"> PAGEREF _Toc17542 \h </w:instrText>
        </w:r>
        <w:r>
          <w:fldChar w:fldCharType="separate"/>
        </w:r>
        <w:r>
          <w:t>35</w:t>
        </w:r>
        <w:r>
          <w:fldChar w:fldCharType="end"/>
        </w:r>
      </w:hyperlink>
    </w:p>
    <w:p>
      <w:pPr>
        <w:pStyle w:val="TOC2"/>
        <w:tabs>
          <w:tab w:val="right" w:leader="dot" w:pos="8306"/>
        </w:tabs>
      </w:pPr>
      <w:hyperlink w:anchor="_Toc26681" w:history="1">
        <w:r>
          <w:rPr>
            <w:rFonts w:ascii="仿宋" w:eastAsia="仿宋" w:hAnsi="仿宋" w:cs="仿宋" w:hint="eastAsia"/>
            <w:lang w:eastAsia="zh-CN"/>
          </w:rPr>
          <w:t>(二)、研发规划与投入</w:t>
        </w:r>
        <w:r>
          <w:tab/>
        </w:r>
        <w:r>
          <w:fldChar w:fldCharType="begin"/>
        </w:r>
        <w:r>
          <w:instrText xml:space="preserve"> PAGEREF _Toc26681 \h </w:instrText>
        </w:r>
        <w:r>
          <w:fldChar w:fldCharType="separate"/>
        </w:r>
        <w:r>
          <w:t>36</w:t>
        </w:r>
        <w:r>
          <w:fldChar w:fldCharType="end"/>
        </w:r>
      </w:hyperlink>
    </w:p>
    <w:p>
      <w:pPr>
        <w:pStyle w:val="TOC1"/>
        <w:tabs>
          <w:tab w:val="right" w:leader="dot" w:pos="8306"/>
        </w:tabs>
      </w:pPr>
      <w:hyperlink w:anchor="_Toc23832" w:history="1">
        <w:r>
          <w:rPr>
            <w:rFonts w:ascii="仿宋" w:eastAsia="仿宋" w:hAnsi="仿宋" w:cs="仿宋" w:hint="eastAsia"/>
            <w:lang w:eastAsia="zh-CN"/>
          </w:rPr>
          <w:t>十一、伺服系统项目风险管理</w:t>
        </w:r>
        <w:r>
          <w:tab/>
        </w:r>
        <w:r>
          <w:fldChar w:fldCharType="begin"/>
        </w:r>
        <w:r>
          <w:instrText xml:space="preserve"> PAGEREF _Toc23832 \h </w:instrText>
        </w:r>
        <w:r>
          <w:fldChar w:fldCharType="separate"/>
        </w:r>
        <w:r>
          <w:t>38</w:t>
        </w:r>
        <w:r>
          <w:fldChar w:fldCharType="end"/>
        </w:r>
      </w:hyperlink>
    </w:p>
    <w:p>
      <w:pPr>
        <w:pStyle w:val="TOC2"/>
        <w:tabs>
          <w:tab w:val="right" w:leader="dot" w:pos="8306"/>
        </w:tabs>
      </w:pPr>
      <w:hyperlink w:anchor="_Toc26693" w:history="1">
        <w:r>
          <w:rPr>
            <w:rFonts w:ascii="仿宋" w:eastAsia="仿宋" w:hAnsi="仿宋" w:cs="仿宋" w:hint="eastAsia"/>
            <w:lang w:eastAsia="zh-CN"/>
          </w:rPr>
          <w:t>(一)、风险识别与评估</w:t>
        </w:r>
        <w:r>
          <w:tab/>
        </w:r>
        <w:r>
          <w:fldChar w:fldCharType="begin"/>
        </w:r>
        <w:r>
          <w:instrText xml:space="preserve"> PAGEREF _Toc26693 \h </w:instrText>
        </w:r>
        <w:r>
          <w:fldChar w:fldCharType="separate"/>
        </w:r>
        <w:r>
          <w:t>38</w:t>
        </w:r>
        <w:r>
          <w:fldChar w:fldCharType="end"/>
        </w:r>
      </w:hyperlink>
    </w:p>
    <w:p>
      <w:pPr>
        <w:pStyle w:val="TOC2"/>
        <w:tabs>
          <w:tab w:val="right" w:leader="dot" w:pos="8306"/>
        </w:tabs>
      </w:pPr>
      <w:hyperlink w:anchor="_Toc11339" w:history="1">
        <w:r>
          <w:rPr>
            <w:rFonts w:ascii="仿宋" w:eastAsia="仿宋" w:hAnsi="仿宋" w:cs="仿宋" w:hint="eastAsia"/>
            <w:lang w:eastAsia="zh-CN"/>
          </w:rPr>
          <w:t>(二)、风险应对策略</w:t>
        </w:r>
        <w:r>
          <w:tab/>
        </w:r>
        <w:r>
          <w:fldChar w:fldCharType="begin"/>
        </w:r>
        <w:r>
          <w:instrText xml:space="preserve"> PAGEREF _Toc11339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5" w:history="1">
        <w:r>
          <w:rPr>
            <w:rFonts w:ascii="仿宋" w:eastAsia="仿宋" w:hAnsi="仿宋" w:cs="仿宋" w:hint="eastAsia"/>
            <w:lang w:eastAsia="zh-CN"/>
          </w:rPr>
          <w:t>(三)、风险监控与控制</w:t>
        </w:r>
        <w:r>
          <w:tab/>
        </w:r>
        <w:r>
          <w:fldChar w:fldCharType="begin"/>
        </w:r>
        <w:r>
          <w:instrText xml:space="preserve"> PAGEREF _Toc1735 \h </w:instrText>
        </w:r>
        <w:r>
          <w:fldChar w:fldCharType="separate"/>
        </w:r>
        <w:r>
          <w:t>41</w:t>
        </w:r>
        <w:r>
          <w:fldChar w:fldCharType="end"/>
        </w:r>
      </w:hyperlink>
    </w:p>
    <w:p>
      <w:pPr>
        <w:pStyle w:val="TOC1"/>
        <w:tabs>
          <w:tab w:val="right" w:leader="dot" w:pos="8306"/>
        </w:tabs>
      </w:pPr>
      <w:hyperlink w:anchor="_Toc15902" w:history="1">
        <w:r>
          <w:rPr>
            <w:rFonts w:ascii="仿宋" w:eastAsia="仿宋" w:hAnsi="仿宋" w:cs="仿宋" w:hint="eastAsia"/>
            <w:lang w:eastAsia="zh-CN"/>
          </w:rPr>
          <w:t>十二、伺服系统项目环境影响分析</w:t>
        </w:r>
        <w:r>
          <w:tab/>
        </w:r>
        <w:r>
          <w:fldChar w:fldCharType="begin"/>
        </w:r>
        <w:r>
          <w:instrText xml:space="preserve"> PAGEREF _Toc15902 \h </w:instrText>
        </w:r>
        <w:r>
          <w:fldChar w:fldCharType="separate"/>
        </w:r>
        <w:r>
          <w:t>42</w:t>
        </w:r>
        <w:r>
          <w:fldChar w:fldCharType="end"/>
        </w:r>
      </w:hyperlink>
    </w:p>
    <w:p>
      <w:pPr>
        <w:pStyle w:val="TOC2"/>
        <w:tabs>
          <w:tab w:val="right" w:leader="dot" w:pos="8306"/>
        </w:tabs>
      </w:pPr>
      <w:hyperlink w:anchor="_Toc21604" w:history="1">
        <w:r>
          <w:rPr>
            <w:rFonts w:ascii="仿宋" w:eastAsia="仿宋" w:hAnsi="仿宋" w:cs="仿宋" w:hint="eastAsia"/>
            <w:lang w:eastAsia="zh-CN"/>
          </w:rPr>
          <w:t>(一)、建设区域环境质量现状</w:t>
        </w:r>
        <w:r>
          <w:tab/>
        </w:r>
        <w:r>
          <w:fldChar w:fldCharType="begin"/>
        </w:r>
        <w:r>
          <w:instrText xml:space="preserve"> PAGEREF _Toc21604 \h </w:instrText>
        </w:r>
        <w:r>
          <w:fldChar w:fldCharType="separate"/>
        </w:r>
        <w:r>
          <w:t>42</w:t>
        </w:r>
        <w:r>
          <w:fldChar w:fldCharType="end"/>
        </w:r>
      </w:hyperlink>
    </w:p>
    <w:p>
      <w:pPr>
        <w:pStyle w:val="TOC2"/>
        <w:tabs>
          <w:tab w:val="right" w:leader="dot" w:pos="8306"/>
        </w:tabs>
      </w:pPr>
      <w:hyperlink w:anchor="_Toc27297" w:history="1">
        <w:r>
          <w:rPr>
            <w:rFonts w:ascii="仿宋" w:eastAsia="仿宋" w:hAnsi="仿宋" w:cs="仿宋" w:hint="eastAsia"/>
            <w:lang w:eastAsia="zh-CN"/>
          </w:rPr>
          <w:t>(二)、建设期环境保护</w:t>
        </w:r>
        <w:r>
          <w:tab/>
        </w:r>
        <w:r>
          <w:fldChar w:fldCharType="begin"/>
        </w:r>
        <w:r>
          <w:instrText xml:space="preserve"> PAGEREF _Toc27297 \h </w:instrText>
        </w:r>
        <w:r>
          <w:fldChar w:fldCharType="separate"/>
        </w:r>
        <w:r>
          <w:t>43</w:t>
        </w:r>
        <w:r>
          <w:fldChar w:fldCharType="end"/>
        </w:r>
      </w:hyperlink>
    </w:p>
    <w:p>
      <w:pPr>
        <w:pStyle w:val="TOC2"/>
        <w:tabs>
          <w:tab w:val="right" w:leader="dot" w:pos="8306"/>
        </w:tabs>
      </w:pPr>
      <w:hyperlink w:anchor="_Toc13037" w:history="1">
        <w:r>
          <w:rPr>
            <w:rFonts w:ascii="仿宋" w:eastAsia="仿宋" w:hAnsi="仿宋" w:cs="仿宋" w:hint="eastAsia"/>
            <w:lang w:eastAsia="zh-CN"/>
          </w:rPr>
          <w:t>(三)、运营期环境保护</w:t>
        </w:r>
        <w:r>
          <w:tab/>
        </w:r>
        <w:r>
          <w:fldChar w:fldCharType="begin"/>
        </w:r>
        <w:r>
          <w:instrText xml:space="preserve"> PAGEREF _Toc13037 \h </w:instrText>
        </w:r>
        <w:r>
          <w:fldChar w:fldCharType="separate"/>
        </w:r>
        <w:r>
          <w:t>45</w:t>
        </w:r>
        <w:r>
          <w:fldChar w:fldCharType="end"/>
        </w:r>
      </w:hyperlink>
    </w:p>
    <w:p>
      <w:pPr>
        <w:pStyle w:val="TOC2"/>
        <w:tabs>
          <w:tab w:val="right" w:leader="dot" w:pos="8306"/>
        </w:tabs>
      </w:pPr>
      <w:hyperlink w:anchor="_Toc13943" w:history="1">
        <w:r>
          <w:rPr>
            <w:rFonts w:ascii="仿宋" w:eastAsia="仿宋" w:hAnsi="仿宋" w:cs="仿宋" w:hint="eastAsia"/>
            <w:lang w:eastAsia="zh-CN"/>
          </w:rPr>
          <w:t>(四)、伺服系统项目建设对区域经济的影响</w:t>
        </w:r>
        <w:r>
          <w:tab/>
        </w:r>
        <w:r>
          <w:fldChar w:fldCharType="begin"/>
        </w:r>
        <w:r>
          <w:instrText xml:space="preserve"> PAGEREF _Toc13943 \h </w:instrText>
        </w:r>
        <w:r>
          <w:fldChar w:fldCharType="separate"/>
        </w:r>
        <w:r>
          <w:t>46</w:t>
        </w:r>
        <w:r>
          <w:fldChar w:fldCharType="end"/>
        </w:r>
      </w:hyperlink>
    </w:p>
    <w:p>
      <w:pPr>
        <w:pStyle w:val="TOC2"/>
        <w:tabs>
          <w:tab w:val="right" w:leader="dot" w:pos="8306"/>
        </w:tabs>
      </w:pPr>
      <w:hyperlink w:anchor="_Toc24126" w:history="1">
        <w:r>
          <w:rPr>
            <w:rFonts w:ascii="仿宋" w:eastAsia="仿宋" w:hAnsi="仿宋" w:cs="仿宋" w:hint="eastAsia"/>
            <w:lang w:eastAsia="zh-CN"/>
          </w:rPr>
          <w:t>(五)、废弃物处理</w:t>
        </w:r>
        <w:r>
          <w:tab/>
        </w:r>
        <w:r>
          <w:fldChar w:fldCharType="begin"/>
        </w:r>
        <w:r>
          <w:instrText xml:space="preserve"> PAGEREF _Toc24126 \h </w:instrText>
        </w:r>
        <w:r>
          <w:fldChar w:fldCharType="separate"/>
        </w:r>
        <w:r>
          <w:t>48</w:t>
        </w:r>
        <w:r>
          <w:fldChar w:fldCharType="end"/>
        </w:r>
      </w:hyperlink>
    </w:p>
    <w:p>
      <w:pPr>
        <w:pStyle w:val="TOC2"/>
        <w:tabs>
          <w:tab w:val="right" w:leader="dot" w:pos="8306"/>
        </w:tabs>
      </w:pPr>
      <w:hyperlink w:anchor="_Toc14503" w:history="1">
        <w:r>
          <w:rPr>
            <w:rFonts w:ascii="仿宋" w:eastAsia="仿宋" w:hAnsi="仿宋" w:cs="仿宋" w:hint="eastAsia"/>
            <w:lang w:eastAsia="zh-CN"/>
          </w:rPr>
          <w:t>(六)、特殊环境影响分析</w:t>
        </w:r>
        <w:r>
          <w:tab/>
        </w:r>
        <w:r>
          <w:fldChar w:fldCharType="begin"/>
        </w:r>
        <w:r>
          <w:instrText xml:space="preserve"> PAGEREF _Toc14503 \h </w:instrText>
        </w:r>
        <w:r>
          <w:fldChar w:fldCharType="separate"/>
        </w:r>
        <w:r>
          <w:t>49</w:t>
        </w:r>
        <w:r>
          <w:fldChar w:fldCharType="end"/>
        </w:r>
      </w:hyperlink>
    </w:p>
    <w:p>
      <w:pPr>
        <w:pStyle w:val="TOC2"/>
        <w:tabs>
          <w:tab w:val="right" w:leader="dot" w:pos="8306"/>
        </w:tabs>
      </w:pPr>
      <w:hyperlink w:anchor="_Toc14685" w:history="1">
        <w:r>
          <w:rPr>
            <w:rFonts w:ascii="仿宋" w:eastAsia="仿宋" w:hAnsi="仿宋" w:cs="仿宋" w:hint="eastAsia"/>
            <w:lang w:eastAsia="zh-CN"/>
          </w:rPr>
          <w:t>(七)、清洁生产</w:t>
        </w:r>
        <w:r>
          <w:tab/>
        </w:r>
        <w:r>
          <w:fldChar w:fldCharType="begin"/>
        </w:r>
        <w:r>
          <w:instrText xml:space="preserve"> PAGEREF _Toc14685 \h </w:instrText>
        </w:r>
        <w:r>
          <w:fldChar w:fldCharType="separate"/>
        </w:r>
        <w:r>
          <w:t>50</w:t>
        </w:r>
        <w:r>
          <w:fldChar w:fldCharType="end"/>
        </w:r>
      </w:hyperlink>
    </w:p>
    <w:p>
      <w:pPr>
        <w:pStyle w:val="TOC2"/>
        <w:tabs>
          <w:tab w:val="right" w:leader="dot" w:pos="8306"/>
        </w:tabs>
      </w:pPr>
      <w:hyperlink w:anchor="_Toc14296" w:history="1">
        <w:r>
          <w:rPr>
            <w:rFonts w:ascii="仿宋" w:eastAsia="仿宋" w:hAnsi="仿宋" w:cs="仿宋" w:hint="eastAsia"/>
            <w:lang w:eastAsia="zh-CN"/>
          </w:rPr>
          <w:t>(八)、环境保护综合评价</w:t>
        </w:r>
        <w:r>
          <w:tab/>
        </w:r>
        <w:r>
          <w:fldChar w:fldCharType="begin"/>
        </w:r>
        <w:r>
          <w:instrText xml:space="preserve"> PAGEREF _Toc14296 \h </w:instrText>
        </w:r>
        <w:r>
          <w:fldChar w:fldCharType="separate"/>
        </w:r>
        <w:r>
          <w:t>51</w:t>
        </w:r>
        <w:r>
          <w:fldChar w:fldCharType="end"/>
        </w:r>
      </w:hyperlink>
    </w:p>
    <w:p>
      <w:pPr>
        <w:pStyle w:val="TOC1"/>
        <w:tabs>
          <w:tab w:val="right" w:leader="dot" w:pos="8306"/>
        </w:tabs>
      </w:pPr>
      <w:hyperlink w:anchor="_Toc26948" w:history="1">
        <w:r>
          <w:rPr>
            <w:rFonts w:ascii="仿宋" w:eastAsia="仿宋" w:hAnsi="仿宋" w:cs="仿宋" w:hint="eastAsia"/>
            <w:lang w:eastAsia="zh-CN"/>
          </w:rPr>
          <w:t>十三、伺服系统项目变更管理</w:t>
        </w:r>
        <w:r>
          <w:tab/>
        </w:r>
        <w:r>
          <w:fldChar w:fldCharType="begin"/>
        </w:r>
        <w:r>
          <w:instrText xml:space="preserve"> PAGEREF _Toc26948 \h </w:instrText>
        </w:r>
        <w:r>
          <w:fldChar w:fldCharType="separate"/>
        </w:r>
        <w:r>
          <w:t>53</w:t>
        </w:r>
        <w:r>
          <w:fldChar w:fldCharType="end"/>
        </w:r>
      </w:hyperlink>
    </w:p>
    <w:p>
      <w:pPr>
        <w:pStyle w:val="TOC2"/>
        <w:tabs>
          <w:tab w:val="right" w:leader="dot" w:pos="8306"/>
        </w:tabs>
      </w:pPr>
      <w:hyperlink w:anchor="_Toc603" w:history="1">
        <w:r>
          <w:rPr>
            <w:rFonts w:ascii="仿宋" w:eastAsia="仿宋" w:hAnsi="仿宋" w:cs="仿宋" w:hint="eastAsia"/>
            <w:lang w:eastAsia="zh-CN"/>
          </w:rPr>
          <w:t>(一)、变更申请与评估</w:t>
        </w:r>
        <w:r>
          <w:tab/>
        </w:r>
        <w:r>
          <w:fldChar w:fldCharType="begin"/>
        </w:r>
        <w:r>
          <w:instrText xml:space="preserve"> PAGEREF _Toc603 \h </w:instrText>
        </w:r>
        <w:r>
          <w:fldChar w:fldCharType="separate"/>
        </w:r>
        <w:r>
          <w:t>53</w:t>
        </w:r>
        <w:r>
          <w:fldChar w:fldCharType="end"/>
        </w:r>
      </w:hyperlink>
    </w:p>
    <w:p>
      <w:pPr>
        <w:pStyle w:val="TOC2"/>
        <w:tabs>
          <w:tab w:val="right" w:leader="dot" w:pos="8306"/>
        </w:tabs>
      </w:pPr>
      <w:hyperlink w:anchor="_Toc21300" w:history="1">
        <w:r>
          <w:rPr>
            <w:rFonts w:ascii="仿宋" w:eastAsia="仿宋" w:hAnsi="仿宋" w:cs="仿宋" w:hint="eastAsia"/>
            <w:lang w:eastAsia="zh-CN"/>
          </w:rPr>
          <w:t>(二)、变更实施与控制</w:t>
        </w:r>
        <w:r>
          <w:tab/>
        </w:r>
        <w:r>
          <w:fldChar w:fldCharType="begin"/>
        </w:r>
        <w:r>
          <w:instrText xml:space="preserve"> PAGEREF _Toc21300 \h </w:instrText>
        </w:r>
        <w:r>
          <w:fldChar w:fldCharType="separate"/>
        </w:r>
        <w:r>
          <w:t>53</w:t>
        </w:r>
        <w:r>
          <w:fldChar w:fldCharType="end"/>
        </w:r>
      </w:hyperlink>
    </w:p>
    <w:p>
      <w:pPr>
        <w:pStyle w:val="TOC1"/>
        <w:tabs>
          <w:tab w:val="right" w:leader="dot" w:pos="8306"/>
        </w:tabs>
      </w:pPr>
      <w:hyperlink w:anchor="_Toc24509" w:history="1">
        <w:r>
          <w:rPr>
            <w:rFonts w:ascii="仿宋" w:eastAsia="仿宋" w:hAnsi="仿宋" w:cs="仿宋" w:hint="eastAsia"/>
            <w:lang w:eastAsia="zh-CN"/>
          </w:rPr>
          <w:t>十四、伺服系统项目工程方案分析</w:t>
        </w:r>
        <w:r>
          <w:tab/>
        </w:r>
        <w:r>
          <w:fldChar w:fldCharType="begin"/>
        </w:r>
        <w:r>
          <w:instrText xml:space="preserve"> PAGEREF _Toc24509 \h </w:instrText>
        </w:r>
        <w:r>
          <w:fldChar w:fldCharType="separate"/>
        </w:r>
        <w:r>
          <w:t>54</w:t>
        </w:r>
        <w:r>
          <w:fldChar w:fldCharType="end"/>
        </w:r>
      </w:hyperlink>
    </w:p>
    <w:p>
      <w:pPr>
        <w:pStyle w:val="TOC2"/>
        <w:tabs>
          <w:tab w:val="right" w:leader="dot" w:pos="8306"/>
        </w:tabs>
      </w:pPr>
      <w:hyperlink w:anchor="_Toc657" w:history="1">
        <w:r>
          <w:rPr>
            <w:rFonts w:ascii="仿宋" w:eastAsia="仿宋" w:hAnsi="仿宋" w:cs="仿宋" w:hint="eastAsia"/>
            <w:lang w:eastAsia="zh-CN"/>
          </w:rPr>
          <w:t>(一)、建筑工程设计原则</w:t>
        </w:r>
        <w:r>
          <w:tab/>
        </w:r>
        <w:r>
          <w:fldChar w:fldCharType="begin"/>
        </w:r>
        <w:r>
          <w:instrText xml:space="preserve"> PAGEREF _Toc657 \h </w:instrText>
        </w:r>
        <w:r>
          <w:fldChar w:fldCharType="separate"/>
        </w:r>
        <w:r>
          <w:t>54</w:t>
        </w:r>
        <w:r>
          <w:fldChar w:fldCharType="end"/>
        </w:r>
      </w:hyperlink>
    </w:p>
    <w:p>
      <w:pPr>
        <w:pStyle w:val="TOC2"/>
        <w:tabs>
          <w:tab w:val="right" w:leader="dot" w:pos="8306"/>
        </w:tabs>
      </w:pPr>
      <w:hyperlink w:anchor="_Toc12216" w:history="1">
        <w:r>
          <w:rPr>
            <w:rFonts w:ascii="仿宋" w:eastAsia="仿宋" w:hAnsi="仿宋" w:cs="仿宋" w:hint="eastAsia"/>
            <w:lang w:eastAsia="zh-CN"/>
          </w:rPr>
          <w:t>(二)、土建工程建设指标</w:t>
        </w:r>
        <w:r>
          <w:tab/>
        </w:r>
        <w:r>
          <w:fldChar w:fldCharType="begin"/>
        </w:r>
        <w:r>
          <w:instrText xml:space="preserve"> PAGEREF _Toc12216 \h </w:instrText>
        </w:r>
        <w:r>
          <w:fldChar w:fldCharType="separate"/>
        </w:r>
        <w:r>
          <w:t>57</w:t>
        </w:r>
        <w:r>
          <w:fldChar w:fldCharType="end"/>
        </w:r>
      </w:hyperlink>
    </w:p>
    <w:p>
      <w:pPr>
        <w:pStyle w:val="TOC1"/>
        <w:tabs>
          <w:tab w:val="right" w:leader="dot" w:pos="8306"/>
        </w:tabs>
      </w:pPr>
      <w:hyperlink w:anchor="_Toc23179" w:history="1">
        <w:r>
          <w:rPr>
            <w:rFonts w:ascii="仿宋" w:eastAsia="仿宋" w:hAnsi="仿宋" w:cs="仿宋" w:hint="eastAsia"/>
            <w:lang w:eastAsia="zh-CN"/>
          </w:rPr>
          <w:t>十五、利益相关者分析与沟通计划</w:t>
        </w:r>
        <w:r>
          <w:tab/>
        </w:r>
        <w:r>
          <w:fldChar w:fldCharType="begin"/>
        </w:r>
        <w:r>
          <w:instrText xml:space="preserve"> PAGEREF _Toc23179 \h </w:instrText>
        </w:r>
        <w:r>
          <w:fldChar w:fldCharType="separate"/>
        </w:r>
        <w:r>
          <w:t>59</w:t>
        </w:r>
        <w:r>
          <w:fldChar w:fldCharType="end"/>
        </w:r>
      </w:hyperlink>
    </w:p>
    <w:p>
      <w:pPr>
        <w:pStyle w:val="TOC2"/>
        <w:tabs>
          <w:tab w:val="right" w:leader="dot" w:pos="8306"/>
        </w:tabs>
      </w:pPr>
      <w:hyperlink w:anchor="_Toc10671" w:history="1">
        <w:r>
          <w:rPr>
            <w:rFonts w:ascii="仿宋" w:eastAsia="仿宋" w:hAnsi="仿宋" w:cs="仿宋" w:hint="eastAsia"/>
            <w:lang w:eastAsia="zh-CN"/>
          </w:rPr>
          <w:t>(一)、利益相关者分析</w:t>
        </w:r>
        <w:r>
          <w:tab/>
        </w:r>
        <w:r>
          <w:fldChar w:fldCharType="begin"/>
        </w:r>
        <w:r>
          <w:instrText xml:space="preserve"> PAGEREF _Toc10671 \h </w:instrText>
        </w:r>
        <w:r>
          <w:fldChar w:fldCharType="separate"/>
        </w:r>
        <w:r>
          <w:t>59</w:t>
        </w:r>
        <w:r>
          <w:fldChar w:fldCharType="end"/>
        </w:r>
      </w:hyperlink>
    </w:p>
    <w:p>
      <w:pPr>
        <w:pStyle w:val="TOC2"/>
        <w:tabs>
          <w:tab w:val="right" w:leader="dot" w:pos="8306"/>
        </w:tabs>
      </w:pPr>
      <w:hyperlink w:anchor="_Toc23072" w:history="1">
        <w:r>
          <w:rPr>
            <w:rFonts w:ascii="仿宋" w:eastAsia="仿宋" w:hAnsi="仿宋" w:cs="仿宋" w:hint="eastAsia"/>
            <w:lang w:eastAsia="zh-CN"/>
          </w:rPr>
          <w:t>(二)、沟通计划</w:t>
        </w:r>
        <w:r>
          <w:tab/>
        </w:r>
        <w:r>
          <w:fldChar w:fldCharType="begin"/>
        </w:r>
        <w:r>
          <w:instrText xml:space="preserve"> PAGEREF _Toc23072 \h </w:instrText>
        </w:r>
        <w:r>
          <w:fldChar w:fldCharType="separate"/>
        </w:r>
        <w:r>
          <w:t>60</w:t>
        </w:r>
        <w:r>
          <w:fldChar w:fldCharType="end"/>
        </w:r>
      </w:hyperlink>
    </w:p>
    <w:p>
      <w:pPr>
        <w:pStyle w:val="TOC1"/>
        <w:tabs>
          <w:tab w:val="right" w:leader="dot" w:pos="8306"/>
        </w:tabs>
      </w:pPr>
      <w:hyperlink w:anchor="_Toc2338" w:history="1">
        <w:r>
          <w:rPr>
            <w:rFonts w:ascii="仿宋" w:eastAsia="仿宋" w:hAnsi="仿宋" w:cs="仿宋" w:hint="eastAsia"/>
            <w:lang w:eastAsia="zh-CN"/>
          </w:rPr>
          <w:t>十六、伺服系统项目实施时间节点</w:t>
        </w:r>
        <w:r>
          <w:tab/>
        </w:r>
        <w:r>
          <w:fldChar w:fldCharType="begin"/>
        </w:r>
        <w:r>
          <w:instrText xml:space="preserve"> PAGEREF _Toc2338 \h </w:instrText>
        </w:r>
        <w:r>
          <w:fldChar w:fldCharType="separate"/>
        </w:r>
        <w:r>
          <w:t>61</w:t>
        </w:r>
        <w:r>
          <w:fldChar w:fldCharType="end"/>
        </w:r>
      </w:hyperlink>
    </w:p>
    <w:p>
      <w:pPr>
        <w:pStyle w:val="TOC2"/>
        <w:tabs>
          <w:tab w:val="right" w:leader="dot" w:pos="8306"/>
        </w:tabs>
      </w:pPr>
      <w:hyperlink w:anchor="_Toc11592" w:history="1">
        <w:r>
          <w:rPr>
            <w:rFonts w:ascii="仿宋" w:eastAsia="仿宋" w:hAnsi="仿宋" w:cs="仿宋" w:hint="eastAsia"/>
            <w:lang w:eastAsia="zh-CN"/>
          </w:rPr>
          <w:t>(一)、伺服系统项目启动阶段时间节点</w:t>
        </w:r>
        <w:r>
          <w:tab/>
        </w:r>
        <w:r>
          <w:fldChar w:fldCharType="begin"/>
        </w:r>
        <w:r>
          <w:instrText xml:space="preserve"> PAGEREF _Toc11592 \h </w:instrText>
        </w:r>
        <w:r>
          <w:fldChar w:fldCharType="separate"/>
        </w:r>
        <w:r>
          <w:t>61</w:t>
        </w:r>
        <w:r>
          <w:fldChar w:fldCharType="end"/>
        </w:r>
      </w:hyperlink>
    </w:p>
    <w:p>
      <w:pPr>
        <w:pStyle w:val="TOC2"/>
        <w:tabs>
          <w:tab w:val="right" w:leader="dot" w:pos="8306"/>
        </w:tabs>
      </w:pPr>
      <w:hyperlink w:anchor="_Toc5826" w:history="1">
        <w:r>
          <w:rPr>
            <w:rFonts w:ascii="仿宋" w:eastAsia="仿宋" w:hAnsi="仿宋" w:cs="仿宋" w:hint="eastAsia"/>
            <w:lang w:eastAsia="zh-CN"/>
          </w:rPr>
          <w:t>(二)、伺服系统项目执行阶段时间节点</w:t>
        </w:r>
        <w:r>
          <w:tab/>
        </w:r>
        <w:r>
          <w:fldChar w:fldCharType="begin"/>
        </w:r>
        <w:r>
          <w:instrText xml:space="preserve"> PAGEREF _Toc5826 \h </w:instrText>
        </w:r>
        <w:r>
          <w:fldChar w:fldCharType="separate"/>
        </w:r>
        <w:r>
          <w:t>62</w:t>
        </w:r>
        <w:r>
          <w:fldChar w:fldCharType="end"/>
        </w:r>
      </w:hyperlink>
    </w:p>
    <w:p>
      <w:pPr>
        <w:pStyle w:val="TOC2"/>
        <w:tabs>
          <w:tab w:val="right" w:leader="dot" w:pos="8306"/>
        </w:tabs>
      </w:pPr>
      <w:hyperlink w:anchor="_Toc23613" w:history="1">
        <w:r>
          <w:rPr>
            <w:rFonts w:ascii="仿宋" w:eastAsia="仿宋" w:hAnsi="仿宋" w:cs="仿宋" w:hint="eastAsia"/>
            <w:lang w:eastAsia="zh-CN"/>
          </w:rPr>
          <w:t>(三)、伺服系统项目完成阶段时间节点</w:t>
        </w:r>
        <w:r>
          <w:tab/>
        </w:r>
        <w:r>
          <w:fldChar w:fldCharType="begin"/>
        </w:r>
        <w:r>
          <w:instrText xml:space="preserve"> PAGEREF _Toc23613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19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323"/>
      <w:r>
        <w:rPr>
          <w:rFonts w:ascii="仿宋" w:eastAsia="仿宋" w:hAnsi="仿宋" w:cs="仿宋" w:hint="eastAsia"/>
          <w:lang w:eastAsia="zh-CN"/>
        </w:rPr>
        <w:t>(一)、伺服系统行业分析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行业一直以来都是市场的关注焦点。行业内的发展趋势、竞争态势以及潜在机会都对伺服系统项目的推进产生深远的影响。通过深入研究行业的整体概貌，我们将更好地理解行业的核心特征，为伺服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系统行业，技术一直是推动创新和发展的关键因素。我们将对当前技术趋势进行详尽分析，包括但不限于人工智能、大数据应用、先进制造技术等。这有助于伺服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伺服系统项目成功的基础。我们将对主要竞争对手进行深入研究，包括其市场份额、产品特点、市场定位等。通过全面了解竞争对手的优势和劣势，伺服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42"/>
      <w:r>
        <w:rPr>
          <w:rFonts w:ascii="仿宋" w:eastAsia="仿宋" w:hAnsi="仿宋" w:cs="仿宋" w:hint="eastAsia"/>
          <w:sz w:val="28"/>
          <w:lang w:eastAsia="zh-CN"/>
        </w:rPr>
        <w:t>(二)、伺服系统市场分析预测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通过对市场规模的深入调研，我们将预测伺服系统市场未来的增长趋势。这包括市场的整体规模、各细分领域的发展趋势等。伺服系统项目可以根据市场的扩张速度和潜在机会，制定更符合市场需求的发展策略。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伺服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伺服系统项目实施过程中需要充分考虑的因素。我们将对市场风险进行全面评估，包括但不限于政策法规风险、市场竞争风险、技术变革风险等。通过对潜在风险的深入分析，伺服系统项目可以制定相应的风险缓解策略，降低不确定性对伺服系统项目的影响。</w:t>
      </w:r>
    </w:p>
    <w:p>
      <w:pPr>
        <w:pStyle w:val="Heading1"/>
        <w:ind w:firstLine="560" w:firstLineChars="200"/>
        <w:rPr>
          <w:rFonts w:ascii="仿宋" w:eastAsia="仿宋" w:hAnsi="仿宋" w:cs="仿宋" w:hint="eastAsia"/>
          <w:sz w:val="28"/>
          <w:lang w:eastAsia="zh-CN"/>
        </w:rPr>
      </w:pPr>
      <w:bookmarkStart w:id="5" w:name="_Toc32596"/>
      <w:r>
        <w:rPr>
          <w:rFonts w:ascii="仿宋" w:eastAsia="仿宋" w:hAnsi="仿宋" w:cs="仿宋" w:hint="eastAsia"/>
          <w:sz w:val="28"/>
          <w:lang w:eastAsia="zh-CN"/>
        </w:rPr>
        <w:t>二、伺服系统项目危机管理</w:t>
      </w:r>
      <w:bookmarkEnd w:id="5"/>
    </w:p>
    <w:p>
      <w:pPr>
        <w:pStyle w:val="Heading2"/>
        <w:rPr>
          <w:rFonts w:ascii="仿宋" w:eastAsia="仿宋" w:hAnsi="仿宋" w:cs="仿宋" w:hint="eastAsia"/>
          <w:lang w:eastAsia="zh-CN"/>
        </w:rPr>
      </w:pPr>
      <w:bookmarkStart w:id="6" w:name="_Toc878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伺服系统项目危机管理中，危机预警与识别是确保伺服系统项目稳健运行的核心步骤。通过建立全面的监测机制，伺服系统项目团队旨在及时发现和理解潜在的风险和危机因素，以便采取及时的预防和应对措施，确保伺服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首先，通过深入的风险评估，伺服系统项目团队全面分析了整个伺服系统项目和各个阶段可能存在的威胁。这包括准确评估每个潜在风险的发生概率和可能影响的程度，为后续危机预警提供了有力支持。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伺服系统项目团队着重于明确定义伺服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伺服系统项目进展的持续监控，团队能够及时发现潜在问题并作出迅速反应。伺服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在这一阶段，团队的专业素养和反应速度将发挥至关重要的作用，以确保潜在危机能够在初期得到有效的处理，最大程度地减轻负面影响。通过危机预警与识别，伺服系统项目得以更有序、可控地推进。</w:t>
      </w:r>
    </w:p>
    <w:p>
      <w:pPr>
        <w:pStyle w:val="Heading2"/>
        <w:ind w:firstLine="560" w:firstLineChars="200"/>
        <w:rPr>
          <w:rFonts w:ascii="仿宋" w:eastAsia="仿宋" w:hAnsi="仿宋" w:cs="仿宋" w:hint="eastAsia"/>
          <w:sz w:val="28"/>
          <w:lang w:eastAsia="zh-CN"/>
        </w:rPr>
      </w:pPr>
      <w:bookmarkStart w:id="7" w:name="_Toc1979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在危机发生时，伺服系统项目团队立即行动，成立了应急小组。该小组的任务是迅速制定并实施紧急应对措施，以最小化潜在损失。以下是采取的主要措施：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暂停伺服系统项目进度：为遏制危机蔓延，伺服系统项目暂时停止进行，以便全面评估当前状况。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资源重新分配：重新评估伺服系统项目资源的分配，确保最大限度地减小损失。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实时沟通：与关键利益相关者建立实时沟通机制，向他们传递伺服系统项目危机的实际状况，保障伺服系统项目核心利益。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在紧急应对的同时，伺服系统项目团队强调了团队协作和有效沟通的重要性。以下是团队协作的关键举措：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信息共享机制：建立了信息共享平台，确保团队成员能够及时获取伺服系统项目危机的实时信息。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领导者沟通：伺服系统项目领导者通过定期会议和即时沟通工具，指导团队应对危机，保持团队稳定运行。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随着危机得到初步控制，伺服系统项目团队转向制定恢复计划，以确保伺服系统项目能够从中迅速恢复。主要恢复计划包括：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修复受损的进度计划：重新评估伺服系统项目进度，制定修复计划，确保伺服系统项目尽快回归正常进程。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重新调整资源分配：优化资源分配，确保伺服系统项目在有限资源下高效运转。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风险管理机制加强：对伺服系统项目风险进行全面评估，制定更强化的风险管理策略，以预防未来可能的危机。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8713"/>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1662"/>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伺服系统项目的主要产品是XXXX，预计年产值为XXX万元。这一产品在市场中占据着重要的地位，其广泛的应用范围使得该伺服系统项目的市场前景非常广阔。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伺服系统项目的xxx产品作为重要的原材料之一，将在多个领域发挥关键作用。其在建筑、交通、能源等方面的广泛应用将为整个产业链提供强大的支持，形成产业协同效应。伺服系统项目的年产值XXX万XXX万XXX万万元不仅反映了其在市场上的巨大潜力，更预示着它对国民经济的积极贡献。这种关联度高、涉及面广的产业关系，使得该伺服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41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总征地面积为XXXX平方米，相当于约XX.XX亩，其中净用地面积为XXXX平方米，红线范围内相当于约XX.XX亩。这一用地规模充分考虑了伺服系统项目的建设需求，保障了伺服系统项目在合适的空间内得以充分发展。伺服系统项目规划的总建筑面积为XXXX平方米，其中主体工程建设占XXXX平方米，计容建筑面积达XXXX平方米。预计建筑工程的投资将达到XXXX万元，为伺服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计划购置的设备共计XXXX台（套），设备购置费用为XXXX万元。这一设备购置计划充分考虑到伺服系统项目的生产需求和技术要求，确保了伺服系统项目在生产运营中具备先进的技术装备和高效的生产能力。设备的合理配置将为伺服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计划总投资为XXXX万元，预计年实现营业收入为XXXX万元。这一产能规模的设定旨在确保伺服系统项目能够在投资与回报之间取得平衡，实现长期可持续的发展。伺服系统项目的总投资充分考虑到各个方面的需求，包括用地建设、设备购置等多个环节，以确保伺服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8802"/>
      <w:r>
        <w:rPr>
          <w:rFonts w:ascii="仿宋" w:eastAsia="仿宋" w:hAnsi="仿宋" w:cs="仿宋" w:hint="eastAsia"/>
          <w:sz w:val="28"/>
          <w:lang w:eastAsia="zh-CN"/>
        </w:rPr>
        <w:t>四、伺服系统项目概论</w:t>
      </w:r>
      <w:bookmarkEnd w:id="11"/>
    </w:p>
    <w:p>
      <w:pPr>
        <w:pStyle w:val="Heading2"/>
        <w:rPr>
          <w:rFonts w:ascii="仿宋" w:eastAsia="仿宋" w:hAnsi="仿宋" w:cs="仿宋" w:hint="eastAsia"/>
          <w:lang w:eastAsia="zh-CN"/>
        </w:rPr>
      </w:pPr>
      <w:bookmarkStart w:id="12" w:name="_Toc7035"/>
      <w:r>
        <w:rPr>
          <w:rFonts w:ascii="仿宋" w:eastAsia="仿宋" w:hAnsi="仿宋" w:cs="仿宋" w:hint="eastAsia"/>
          <w:lang w:eastAsia="zh-CN"/>
        </w:rPr>
        <w:t>(一)、伺服系统项目概况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起源追溯至对市场的深入洞察。市场的不断演变与变革为伺服系统项目提供了难得的机遇。当前市场存在的需求缺口和变革的大环境共同构成了伺服系统项目的背景。这个伺服系统项目旨在充分利用市场机遇，填补行业中尚未满足的需求，为客户提供全新的解决方案。市场的变革和需求的增长使得这个伺服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伺服系统项目名称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正式命名为伺服系统。这个名称不仅仅是一个标识，更代表了伺服系统项目的核心理念和愿景。它蕴含着伺服系统项目所要解决问题的关键字，具有强烈的表达和辨识度，为伺服系统项目树立了鲜明的品牌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1.3 伺服系统项目目标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核心目标是提供一种全新、高效的解决方案，满足客户日益增长的需求。伺服系统项目追求的不仅仅是满足市场需求，更是在市场中获得卓越的竞争优势。通过不断提升产品或服务的质量和创新水平，伺服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伺服系统项目范围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全面涵盖了产品研发、制造、市场推广和售后服务，确保从产品设计到最终用户体验的全方位关注。这一全面的伺服系统项目范围是为了确保伺服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伺服系统项目时间表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伺服系统项目计划在未来18个月内完成，包括研发、测试、市场试点和正式推出等不同阶段。这个时间表的合理设计是为了确保伺服系统项目各个阶段的顺利推进，以便按时交付高质量的成果。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伺服系统项目预算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伺服系统项目总预算估算为XX百万美元，主要分配在研发、市场推广、人员培训和运营等方面。这一充足的预算为伺服系统项目提供了充足的资源，确保伺服系统项目在各个方面都能取得优异的表现。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伺服系统项目风险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伺服系统项目可能面临的风险包括市场接受度低、技术难题、竞争激烈等。伺服系统项目团队已经制定了相应的风险应对计划，通过前瞻性的风险管理，确保伺服系统项目在面对不确定性时能够迅速做出应对。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伺服系统项目团队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伺服系统项目汇聚了一支经验丰富、多领域专业素养的核心团队，确保伺服系统项目在各个方面都能拥有高水平的执行力。团队的协同作战是伺服系统项目成功的关键因素之一。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伺服系统项目背景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伺服系统项目的背景根植于市场对更高效、创新产品的渴望，同时也受到科技发展对行业格局的深刻改变的影响。这为伺服系统项目提供了广阔的发展空间和市场需求。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伺服系统项目现状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截至目前，伺服系统项目已完成市场调研和技术验证，取得了初步的成功。这为伺服系统项目在未来的发展奠定了坚实的基础，为更远大的目标打下了坚实的基石。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081"/>
      <w:r>
        <w:rPr>
          <w:rFonts w:ascii="仿宋" w:eastAsia="仿宋" w:hAnsi="仿宋" w:cs="仿宋" w:hint="eastAsia"/>
          <w:sz w:val="28"/>
          <w:lang w:eastAsia="zh-CN"/>
        </w:rPr>
        <w:t>(二)、伺服系统项目目标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keyword》伺服系统项目首要业务目标是在市场中占据有利地位，实现产品/服务的成功推广和销售。通过不断提升产品质量、创新性，伺服系统项目追求成为行业中的领导者，赢得更多客户的青睐。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在科技迅速发展的时代，伺服系统项目着眼于技术创新。通过持续的研发和技术升级，伺服系统项目旨在推出更具创新性的产品或服务，以满足市场对新鲜、先进解决方案的需求。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为了建立可持续的客户关系，伺服系统项目设定了客户满意度目标。通过提供卓越的产品质量和优质的客户服务，伺服系统项目追求赢得客户的信任和忠诚度，确保他们的满意度达到行业领先水平。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伺服系统项目注重社会责任和可持续发展。通过实施环保、社会责任伺服系统项目，伺服系统项目致力于在经济发展的同时保护环境，促进社会公平，实现可持续经营。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伺服系统项目的团队是实现目标的核心驱动力。因此，伺服系统项目设定了团队发展目标，包括提升团队成员的专业技能、培养领导力，以及搭建协同高效的团队工作氛围。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0746"/>
      <w:r>
        <w:rPr>
          <w:rFonts w:ascii="仿宋" w:eastAsia="仿宋" w:hAnsi="仿宋" w:cs="仿宋" w:hint="eastAsia"/>
          <w:sz w:val="28"/>
          <w:lang w:eastAsia="zh-CN"/>
        </w:rPr>
        <w:t>(三)、伺服系统项目提出的理由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伺服系统项目提出的理由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提出源于对市场机遇的深刻洞察。当前市场中存在的需求缺口和行业发展趋势表明，有巨大的商业机会等待被开发。通过准确捕捉市场机遇，伺服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理念基于对技术创新的信仰。通过持续的研发和技术投入，伺服系统项目有望推出更具创新性的产品或服务。在科技飞速发展的当下，伺服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提出是为了增强企业的行业竞争力。通过提升产品或服务的质量和独特性，伺服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响应了消费者需求的变化。随着社会和科技的不断发展，消费者对产品和服务的需求也在发生变化。通过深入了解并及时回应消费者的新需求，伺服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伺服系统项目的提出是企业战略发展规划的一部分。在面对日益激烈的市场竞争和不断变化的商业环境中，伺服系统项目作为企业战略的一环，旨在为企业开辟新的增长领域，巩固企业在行业中的地位。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提出不仅仅是基于商业考量，还注重社会责任。通过推出环保、社会责任等方面的伺服系统项目，伺服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伺服系统项目的提出反映了对利益相关者期望的关注。包括客户、员工、投资者等利益相关者在企业发展中都有着各自的期望，伺服系统项目力求在满足这些期望的同时，取得更大的共赢。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11231"/>
      <w:r>
        <w:rPr>
          <w:rFonts w:ascii="仿宋" w:eastAsia="仿宋" w:hAnsi="仿宋" w:cs="仿宋" w:hint="eastAsia"/>
          <w:sz w:val="28"/>
          <w:lang w:eastAsia="zh-CN"/>
        </w:rPr>
        <w:t>(四)、伺服系统项目意义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在实施伺服系统项目的过程中，我们不仅仅是在追逐商业成功，更是为企业和社会的多个层面创造了深远的意义。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的首要意义在于提升企业的市场竞争力。通过持续的创新和对产品质量的高标准要求，伺服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伺服系统项目的推进将促使行业技术水平的提升。通过引入先进技术和创新性解决方案，伺服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伺服系统项目不仅创造了大量就业机会，提高了就业水平，还注重社会责任和环保。通过参与社会公益事业和推动环保伺服系统项目，伺服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综合而言，伺服系统项目意义重大，不仅推动了企业的发展，也为行业和社会的进步贡献了积极力量。这是一个全面而深刻的影响，将在未来产生可持续的正面效应。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1807"/>
      <w:r>
        <w:rPr>
          <w:rFonts w:ascii="仿宋" w:eastAsia="仿宋" w:hAnsi="仿宋" w:cs="仿宋" w:hint="eastAsia"/>
          <w:sz w:val="28"/>
          <w:lang w:eastAsia="zh-CN"/>
        </w:rPr>
        <w:t>(五)、伺服系统项目背景</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在当今迅猛发展的商业环境中，伺服系统项目的动因根植于对多方面因素的审慎考量。这个伺服系统项目的提出并非孤立的决策，而是对企业所处背景深入思考的产物。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市场的不断演变是伺服系统项目背后的首要原因。科技的迅速发展和全球市场的快速变化使得企业必须灵活应对。伺服系统项目应运而生，旨在通过创新性的解决方案迎合市场的多变需求，赢得竞争中的先机。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竞争的激烈程度也是伺服系统项目背景中不可忽视的一环。企业需要在激烈竞争中脱颖而出，为此，伺服系统项目致力于打破常规，提供独特的价值主张，以吸引客户并确保市场份额的增长。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技术的迅速发展为企业带来了机遇与挑战。作为伺服系统项目启动的背景之一，对新兴技术的应用将有助于提升企业的技术水平，使其在不断演进的商业环境中保持竞争优势。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此外，社会对企业责任的期望也在逐渐升高。伺服系统项目充分融入了社会责任的理念，通过可持续经营和社会公益伺服系统项目，企图为社会贡献一份力量，在商业成功的同时关注社会价值。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3634"/>
      <w:r>
        <w:rPr>
          <w:rFonts w:ascii="仿宋" w:eastAsia="仿宋" w:hAnsi="仿宋" w:cs="仿宋" w:hint="eastAsia"/>
          <w:sz w:val="28"/>
          <w:lang w:eastAsia="zh-CN"/>
        </w:rPr>
        <w:t>五、伺服系统项目可持续发展</w:t>
      </w:r>
      <w:bookmarkEnd w:id="17"/>
    </w:p>
    <w:p>
      <w:pPr>
        <w:pStyle w:val="Heading2"/>
        <w:rPr>
          <w:rFonts w:ascii="仿宋" w:eastAsia="仿宋" w:hAnsi="仿宋" w:cs="仿宋" w:hint="eastAsia"/>
          <w:lang w:eastAsia="zh-CN"/>
        </w:rPr>
      </w:pPr>
      <w:bookmarkStart w:id="18" w:name="_Toc2789"/>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系统项目中，伺服系统项目团队着眼于未来，明确了可持续发展的战略方向。制定的具体可持续发展目标包括降低资源使用、采用环保技术、最大化社会效益等。这一步骤不仅有助于伺服系统项目在环保和社会责任方面达到最高标准，也为未来提供了明确的指引，确保伺服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可持续实践的融入伺服系统项目管理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伺服系统项目管理周期。从伺服系统项目规划开始，伺服系统项目团队就考虑了环境和社会的因素。在执行阶段，伺服系统项目团队积极推动绿色技术的应用，优化资源利用。此外，关注员工的社会责任，通过培训和沟通活动提高员工对可持续发展的认知，使他们能够在日常工作中践行可持续实践。这些举措不仅为伺服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985"/>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扎根于伺服系统项目的可持续发展理念，我们深信环保与社会责任是伺服系统项目成功的关键支柱。在伺服系统项目的每一步，我们都致力于通过创新和实践，履行对环境和社会的坚定责任。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系统项目团队通过引入先进的环保技术、建立高效的废物处理系统以及推动能源节约措施，积极履行环保责任。定期的环保监测和评估确保伺服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https://d.book118.com/435021022243011123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96120"/>
    <w:rsid w:val="39E961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50210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2024-03-04T05:18:00Z</dcterms:created>
  <dcterms:modified xsi:type="dcterms:W3CDTF">2024-03-04T05:18:31Z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88E20392F03C40818D2CBC8BD947C256_11</vt:lpwstr>
  </property>
  <property fmtid="{D5CDD505-2E9C-101B-9397-08002B2CF9AE}" pid="3" name="KSOProductBuildVer">
    <vt:lpwstr>2052-12.1.0.16388</vt:lpwstr>
  </property>
</Properties>
</file>