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2658"/>
        </w:tabs>
      </w:pPr>
      <w:r>
        <w:t>第十六章</w:t>
        <w:tab/>
        <w:t>打算表</w:t>
      </w:r>
    </w:p>
    <w:p>
      <w:pPr>
        <w:pStyle w:val="BodyText"/>
        <w:spacing w:before="8"/>
        <w:rPr>
          <w:rFonts w:ascii="Microsoft JhengHei"/>
          <w:b/>
          <w:sz w:val="27"/>
        </w:rPr>
      </w:pPr>
    </w:p>
    <w:p>
      <w:pPr>
        <w:pStyle w:val="Heading2"/>
        <w:spacing w:before="1" w:line="627" w:lineRule="exact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什么是打算表？</w:t>
      </w:r>
    </w:p>
    <w:p>
      <w:pPr>
        <w:pStyle w:val="BodyText"/>
        <w:spacing w:line="426" w:lineRule="exact"/>
        <w:ind w:left="145"/>
      </w:pPr>
      <w:r>
        <w:rPr>
          <w:spacing w:val="18"/>
          <w:w w:val="95"/>
        </w:rPr>
        <w:t xml:space="preserve">打算表是 </w:t>
      </w:r>
      <w:r>
        <w:rPr>
          <w:w w:val="95"/>
        </w:rPr>
        <w:t>Insight</w:t>
      </w:r>
      <w:r>
        <w:rPr>
          <w:spacing w:val="7"/>
          <w:w w:val="95"/>
        </w:rPr>
        <w:t xml:space="preserve"> 的一种应用，能在 </w:t>
      </w:r>
      <w:r>
        <w:rPr>
          <w:w w:val="95"/>
        </w:rPr>
        <w:t>Insight</w:t>
      </w:r>
      <w:r>
        <w:rPr>
          <w:spacing w:val="-9"/>
          <w:w w:val="95"/>
        </w:rPr>
        <w:t xml:space="preserve"> 日历上打算大事，报告，区域和趋势收集。</w:t>
      </w:r>
    </w:p>
    <w:p>
      <w:pPr>
        <w:pStyle w:val="BodyText"/>
        <w:spacing w:before="12" w:line="244" w:lineRule="auto"/>
        <w:ind w:left="145" w:right="1717"/>
      </w:pPr>
      <w:r>
        <w:rPr>
          <w:spacing w:val="-1"/>
        </w:rPr>
        <w:t>打算表包括开头和终止设备大事和区域的时间，启动报告和趋势收集的时间。</w:t>
      </w:r>
      <w:r>
        <w:t>打算表能：</w:t>
      </w:r>
    </w:p>
    <w:p>
      <w:pPr>
        <w:pStyle w:val="BodyText"/>
        <w:spacing w:before="4" w:line="456" w:lineRule="exact"/>
        <w:ind w:left="145"/>
      </w:pPr>
      <w:r>
        <w:t>通过下面的信息，打算大事，区域，报告和趋势收集：</w:t>
      </w:r>
    </w:p>
    <w:p>
      <w:pPr>
        <w:pStyle w:val="BodyText"/>
        <w:spacing w:line="456" w:lineRule="exact"/>
        <w:ind w:left="145"/>
      </w:pPr>
      <w:r>
        <w:t>----开头日期</w:t>
      </w:r>
    </w:p>
    <w:p>
      <w:pPr>
        <w:pStyle w:val="BodyText"/>
        <w:spacing w:before="12"/>
        <w:ind w:left="145"/>
      </w:pPr>
      <w:r>
        <w:t>----启动〔开头〕时间</w:t>
      </w:r>
    </w:p>
    <w:p>
      <w:pPr>
        <w:pStyle w:val="BodyText"/>
        <w:spacing w:before="12"/>
        <w:ind w:left="145"/>
      </w:pPr>
      <w:r>
        <w:t>----终止时间〔仅区域和大事〕</w:t>
      </w:r>
    </w:p>
    <w:p>
      <w:pPr>
        <w:pStyle w:val="BodyText"/>
        <w:spacing w:before="11"/>
        <w:ind w:left="145"/>
      </w:pPr>
      <w:r>
        <w:t>----跨越的天数〔仅区域和大事〕</w:t>
      </w:r>
    </w:p>
    <w:p>
      <w:pPr>
        <w:pStyle w:val="BodyText"/>
        <w:spacing w:before="12" w:line="456" w:lineRule="exact"/>
        <w:ind w:left="145"/>
      </w:pPr>
      <w:r>
        <w:t>----大事重复的频率</w:t>
      </w:r>
    </w:p>
    <w:p>
      <w:pPr>
        <w:pStyle w:val="BodyText"/>
        <w:spacing w:line="456" w:lineRule="exact"/>
        <w:ind w:left="145"/>
      </w:pPr>
      <w:r>
        <w:t>----时期(可以是一天，连续的几个星期或几天)</w:t>
      </w:r>
    </w:p>
    <w:p>
      <w:pPr>
        <w:pStyle w:val="BodyText"/>
        <w:spacing w:before="12" w:line="244" w:lineRule="auto"/>
        <w:ind w:left="145" w:right="277"/>
      </w:pPr>
      <w:r>
        <w:rPr>
          <w:spacing w:val="-1"/>
        </w:rPr>
        <w:t>打算报告会自动生成每日，每周，每月，每季，月末和季末报告，并且发送报告到指定</w:t>
      </w:r>
      <w:r>
        <w:t>的打印机或者文件中，然后承受宏输入到电子表格中。</w:t>
      </w:r>
    </w:p>
    <w:p>
      <w:pPr>
        <w:pStyle w:val="BodyText"/>
        <w:spacing w:before="5" w:line="247" w:lineRule="auto"/>
        <w:ind w:left="145" w:right="7477"/>
      </w:pPr>
      <w:r>
        <w:rPr>
          <w:spacing w:val="-1"/>
        </w:rPr>
        <w:t>为趋势数据存储和报告打算趋势数据收集</w:t>
      </w:r>
      <w:r>
        <w:t>强制把握(override)大事和区域打算</w:t>
      </w:r>
    </w:p>
    <w:p>
      <w:pPr>
        <w:pStyle w:val="BodyText"/>
        <w:spacing w:line="434" w:lineRule="exact"/>
        <w:ind w:left="145"/>
      </w:pPr>
      <w:r>
        <w:t>添加特别配置：</w:t>
      </w:r>
    </w:p>
    <w:p>
      <w:pPr>
        <w:pStyle w:val="BodyText"/>
        <w:tabs>
          <w:tab w:val="left" w:pos="1226"/>
        </w:tabs>
        <w:spacing w:before="12"/>
        <w:ind w:left="145"/>
      </w:pPr>
      <w:r>
        <w:pict>
          <v:line id="_x0000_s1025" style="mso-position-horizontal-relative:page;position:absolute;z-index:-251656192" from="127.25pt,12.15pt" to="181.25pt,12.15pt" stroked="t" strokecolor="black" strokeweight="0.98pt">
            <v:stroke dashstyle="dash"/>
          </v:line>
        </w:pict>
      </w:r>
      <w:r>
        <w:rPr>
          <w:rFonts w:ascii="Times New Roman" w:eastAsia="Times New Roman"/>
        </w:rPr>
        <w:t xml:space="preserve"> </w:t>
        <w:tab/>
      </w:r>
      <w:r>
        <w:t>日班</w:t>
      </w:r>
    </w:p>
    <w:p>
      <w:pPr>
        <w:pStyle w:val="BodyText"/>
        <w:spacing w:before="11"/>
        <w:ind w:left="145"/>
      </w:pPr>
      <w:r>
        <w:t>------替换日</w:t>
      </w:r>
    </w:p>
    <w:p>
      <w:pPr>
        <w:pStyle w:val="BodyText"/>
        <w:spacing w:before="34"/>
        <w:ind w:left="145"/>
      </w:pPr>
      <w:r>
        <w:t>TOD</w:t>
      </w:r>
      <w:r>
        <w:rPr>
          <w:spacing w:val="-13"/>
        </w:rPr>
        <w:t xml:space="preserve"> 特别日期和假日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pict>
          <v:shape id="_x0000_s1026" style="width:688pt;height:0.1pt;margin-top:11.74pt;margin-left:125pt;mso-position-horizontal-relative:page;mso-wrap-distance-left:0;mso-wrap-distance-right:0;position:absolute;z-index:-251655168" coordorigin="2500,235" coordsize="13760,0" path="m2500,235l16260,235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Heading2"/>
        <w:spacing w:before="313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循序渐进</w:t>
      </w:r>
    </w:p>
    <w:p>
      <w:pPr>
        <w:pStyle w:val="BodyText"/>
        <w:spacing w:before="9"/>
        <w:rPr>
          <w:rFonts w:ascii="Microsoft JhengHei"/>
          <w:b/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264164</wp:posOffset>
            </wp:positionV>
            <wp:extent cx="8715756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7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597" w:lineRule="exact"/>
        <w:ind w:left="145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w w:val="90"/>
          <w:sz w:val="36"/>
        </w:rPr>
        <w:t>打算编辑器〔</w:t>
      </w:r>
      <w:r>
        <w:rPr>
          <w:rFonts w:ascii="思源宋体" w:eastAsia="思源宋体" w:hint="eastAsia"/>
          <w:b/>
          <w:w w:val="90"/>
          <w:sz w:val="36"/>
        </w:rPr>
        <w:t>Scheduler</w:t>
      </w:r>
      <w:r>
        <w:rPr>
          <w:rFonts w:ascii="Microsoft JhengHei" w:eastAsia="Microsoft JhengHei" w:hint="eastAsia"/>
          <w:b/>
          <w:w w:val="90"/>
          <w:sz w:val="36"/>
        </w:rPr>
        <w:t>〕</w:t>
      </w:r>
    </w:p>
    <w:p>
      <w:pPr>
        <w:pStyle w:val="BodyText"/>
        <w:spacing w:before="9" w:line="232" w:lineRule="auto"/>
        <w:ind w:left="776" w:right="168"/>
        <w:jc w:val="both"/>
        <w:rPr>
          <w:rFonts w:ascii="Microsoft JhengHei" w:eastAsia="Microsoft JhengHei" w:hint="eastAsia"/>
          <w:b/>
        </w:rPr>
      </w:pPr>
      <w:r>
        <w:rPr>
          <w:spacing w:val="-9"/>
        </w:rPr>
        <w:t xml:space="preserve">打算编辑器可以对每周 </w:t>
      </w:r>
      <w:r>
        <w:rPr>
          <w:spacing w:val="-1"/>
        </w:rPr>
        <w:t>7</w:t>
      </w:r>
      <w:r>
        <w:rPr>
          <w:spacing w:val="-15"/>
        </w:rPr>
        <w:t xml:space="preserve"> 天的大事、报告和趋势采集进展定时打算，直到 </w:t>
      </w:r>
      <w:r>
        <w:t>2036</w:t>
      </w:r>
      <w:r>
        <w:rPr>
          <w:spacing w:val="-30"/>
        </w:rPr>
        <w:t xml:space="preserve"> 年。</w:t>
      </w:r>
      <w:r>
        <w:rPr>
          <w:spacing w:val="-12"/>
        </w:rPr>
        <w:t>对于特别的打算需求，您还可以对常规打算进展强制操作，或添加特别的打算部署。</w:t>
      </w:r>
      <w:r>
        <w:rPr>
          <w:rFonts w:ascii="Microsoft JhengHei" w:eastAsia="Microsoft JhengHei" w:hint="eastAsia"/>
          <w:b/>
        </w:rPr>
        <w:t>启动打算编辑器</w:t>
      </w:r>
    </w:p>
    <w:p>
      <w:pPr>
        <w:pStyle w:val="BodyText"/>
        <w:spacing w:before="29"/>
        <w:ind w:left="776"/>
        <w:jc w:val="both"/>
      </w:pPr>
      <w:r>
        <w:rPr>
          <w:spacing w:val="-46"/>
        </w:rPr>
        <w:t xml:space="preserve">在 </w:t>
      </w:r>
      <w:r>
        <w:rPr>
          <w:spacing w:val="-2"/>
        </w:rPr>
        <w:t>Insight</w:t>
      </w:r>
      <w:r>
        <w:rPr>
          <w:spacing w:val="-24"/>
        </w:rPr>
        <w:t xml:space="preserve"> 主菜单中，选择 </w:t>
      </w:r>
      <w:r>
        <w:rPr>
          <w:spacing w:val="-2"/>
        </w:rPr>
        <w:t>Scheduler(打算编辑器)按钮，则打算编辑器窗口翻开：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1963039</wp:posOffset>
            </wp:positionH>
            <wp:positionV relativeFrom="paragraph">
              <wp:posOffset>169152</wp:posOffset>
            </wp:positionV>
            <wp:extent cx="4420894" cy="368017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0894" cy="3680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6"/>
          <w:type w:val="continuous"/>
          <w:pgSz w:w="17870" w:h="25270"/>
          <w:pgMar w:top="1940" w:right="1360" w:bottom="280" w:left="2400" w:header="1100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line="40" w:lineRule="exact"/>
        <w:ind w:left="80"/>
        <w:rPr>
          <w:sz w:val="4"/>
        </w:rPr>
      </w:pPr>
      <w:r>
        <w:rPr>
          <w:position w:val="0"/>
          <w:sz w:val="4"/>
        </w:rPr>
        <w:pict>
          <v:group id="_x0000_i1027" style="width:688pt;height:2pt;mso-position-horizontal-relative:char;mso-position-vertical-relative:line" coordorigin="0,0" coordsize="13760,40">
            <v:line id="_x0000_s1028" style="position:absolute" from="0,20" to="13760,20" stroked="t" strokecolor="black" strokeweight="2pt">
              <v:stroke dashstyle="solid"/>
            </v:line>
            <w10:wrap type="none"/>
          </v:group>
        </w:pict>
      </w:r>
    </w:p>
    <w:p>
      <w:pPr>
        <w:pStyle w:val="Heading2"/>
        <w:spacing w:line="644" w:lineRule="exact"/>
      </w:pPr>
      <w:r>
        <w:t>打算编辑器的打算显示</w:t>
      </w:r>
    </w:p>
    <w:p>
      <w:pPr>
        <w:pStyle w:val="BodyText"/>
        <w:spacing w:line="244" w:lineRule="auto"/>
        <w:ind w:left="776" w:right="165"/>
      </w:pPr>
      <w:r>
        <w:rPr>
          <w:spacing w:val="-8"/>
        </w:rPr>
        <w:t>打算编辑器可以依据日历来显示指定日期、工作日或代替日的打算。在日历视图中，</w:t>
      </w:r>
      <w:r>
        <w:rPr>
          <w:spacing w:val="-177"/>
        </w:rPr>
        <w:t xml:space="preserve"> </w:t>
      </w:r>
      <w:r>
        <w:t>您可以选择某个特定的日期，然后进展有关大事、报告或趋势采集的定时打算进展添加、修改、复制或删除操作。日历的月、年翻动功能使您可以很简洁找到任何一个指定的日期。</w:t>
      </w:r>
    </w:p>
    <w:p>
      <w:pPr>
        <w:pStyle w:val="BodyText"/>
        <w:spacing w:line="506" w:lineRule="exact"/>
        <w:ind w:left="776"/>
      </w:pPr>
      <w:r>
        <w:rPr>
          <w:rFonts w:ascii="思源宋体" w:eastAsia="思源宋体" w:hint="eastAsia"/>
          <w:b/>
          <w:spacing w:val="7"/>
        </w:rPr>
        <w:t>留意：</w:t>
      </w:r>
      <w:r>
        <w:t>在您启用打算编辑器窗口时，其隐含的当前日期就是您所启用它的日期。如</w:t>
      </w:r>
    </w:p>
    <w:p>
      <w:pPr>
        <w:pStyle w:val="BodyText"/>
        <w:spacing w:line="415" w:lineRule="exact"/>
        <w:ind w:left="776"/>
      </w:pPr>
      <w:r>
        <w:t>果您选择了一个今日以外的日期，则选择的日期就成为窗口的当前日期。从这一</w:t>
      </w:r>
    </w:p>
    <w:p>
      <w:pPr>
        <w:pStyle w:val="BodyText"/>
        <w:spacing w:before="43" w:line="218" w:lineRule="auto"/>
        <w:ind w:left="776" w:right="5768"/>
        <w:rPr>
          <w:rFonts w:ascii="思源宋体" w:eastAsia="思源宋体" w:hint="eastAsia"/>
          <w:b/>
        </w:rPr>
      </w:pPr>
      <w:r>
        <w:rPr>
          <w:spacing w:val="-1"/>
        </w:rPr>
        <w:t>时刻开头的全部修改都承受这一的隐含日期。</w:t>
      </w:r>
      <w:r>
        <w:rPr>
          <w:rFonts w:ascii="思源宋体" w:eastAsia="思源宋体" w:hint="eastAsia"/>
          <w:b/>
        </w:rPr>
        <w:t>显示日打算</w:t>
      </w:r>
    </w:p>
    <w:p>
      <w:pPr>
        <w:pStyle w:val="ListParagraph"/>
        <w:numPr>
          <w:ilvl w:val="0"/>
          <w:numId w:val="31"/>
        </w:numPr>
        <w:tabs>
          <w:tab w:val="left" w:pos="1317"/>
        </w:tabs>
        <w:spacing w:before="15" w:after="0" w:line="456" w:lineRule="exact"/>
        <w:ind w:left="1317" w:right="0" w:hanging="541"/>
        <w:jc w:val="left"/>
        <w:rPr>
          <w:sz w:val="36"/>
        </w:rPr>
      </w:pPr>
      <w:r>
        <w:rPr>
          <w:spacing w:val="-18"/>
          <w:sz w:val="36"/>
        </w:rPr>
        <w:t xml:space="preserve">通过选择 </w:t>
      </w:r>
      <w:r>
        <w:rPr>
          <w:sz w:val="36"/>
        </w:rPr>
        <w:t>Daily〔每天〕标签来显示日历的日视图；</w:t>
      </w:r>
    </w:p>
    <w:p>
      <w:pPr>
        <w:pStyle w:val="ListParagraph"/>
        <w:numPr>
          <w:ilvl w:val="0"/>
          <w:numId w:val="31"/>
        </w:numPr>
        <w:tabs>
          <w:tab w:val="left" w:pos="1317"/>
        </w:tabs>
        <w:spacing w:before="0" w:after="0" w:line="455" w:lineRule="exact"/>
        <w:ind w:left="1317" w:right="0" w:hanging="541"/>
        <w:jc w:val="left"/>
        <w:rPr>
          <w:sz w:val="36"/>
        </w:rPr>
      </w:pPr>
      <w:r>
        <w:rPr>
          <w:sz w:val="36"/>
        </w:rPr>
        <w:t>选择如下之一操作：</w:t>
      </w:r>
    </w:p>
    <w:p>
      <w:pPr>
        <w:pStyle w:val="ListParagraph"/>
        <w:numPr>
          <w:ilvl w:val="0"/>
          <w:numId w:val="30"/>
        </w:numPr>
        <w:tabs>
          <w:tab w:val="left" w:pos="1406"/>
          <w:tab w:val="left" w:pos="1407"/>
        </w:tabs>
        <w:spacing w:before="0" w:after="0" w:line="460" w:lineRule="exact"/>
        <w:ind w:left="1407" w:right="0" w:hanging="631"/>
        <w:jc w:val="left"/>
        <w:rPr>
          <w:rFonts w:ascii="Wingdings" w:eastAsia="Wingdings" w:hAnsi="Wingdings"/>
          <w:sz w:val="36"/>
        </w:rPr>
      </w:pPr>
      <w:r>
        <w:rPr>
          <w:spacing w:val="1"/>
          <w:w w:val="95"/>
          <w:sz w:val="36"/>
        </w:rPr>
        <w:t xml:space="preserve">选择 </w:t>
      </w:r>
      <w:r>
        <w:rPr>
          <w:w w:val="95"/>
          <w:sz w:val="36"/>
        </w:rPr>
        <w:t>Previous</w:t>
      </w:r>
      <w:r>
        <w:rPr>
          <w:spacing w:val="48"/>
          <w:w w:val="95"/>
          <w:sz w:val="36"/>
        </w:rPr>
        <w:t xml:space="preserve"> </w:t>
      </w:r>
      <w:r>
        <w:rPr>
          <w:w w:val="95"/>
          <w:sz w:val="36"/>
        </w:rPr>
        <w:t>Day</w:t>
      </w:r>
      <w:r>
        <w:rPr>
          <w:spacing w:val="5"/>
          <w:w w:val="95"/>
          <w:sz w:val="36"/>
        </w:rPr>
        <w:t xml:space="preserve"> (前一天)或 </w:t>
      </w:r>
      <w:r>
        <w:rPr>
          <w:w w:val="95"/>
          <w:sz w:val="36"/>
        </w:rPr>
        <w:t>Next</w:t>
      </w:r>
      <w:r>
        <w:rPr>
          <w:spacing w:val="48"/>
          <w:w w:val="95"/>
          <w:sz w:val="36"/>
        </w:rPr>
        <w:t xml:space="preserve"> </w:t>
      </w:r>
      <w:r>
        <w:rPr>
          <w:w w:val="95"/>
          <w:sz w:val="36"/>
        </w:rPr>
        <w:t>Day (后一天)按钮，转到前一天或后一天；</w:t>
      </w:r>
    </w:p>
    <w:p>
      <w:pPr>
        <w:pStyle w:val="ListParagraph"/>
        <w:numPr>
          <w:ilvl w:val="0"/>
          <w:numId w:val="30"/>
        </w:numPr>
        <w:tabs>
          <w:tab w:val="left" w:pos="1406"/>
          <w:tab w:val="left" w:pos="1407"/>
        </w:tabs>
        <w:spacing w:before="12" w:after="0" w:line="254" w:lineRule="auto"/>
        <w:ind w:left="1429" w:right="457" w:hanging="654"/>
        <w:jc w:val="left"/>
        <w:rPr>
          <w:rFonts w:ascii="Wingdings" w:eastAsia="Wingdings" w:hAnsi="Wingdings"/>
          <w:sz w:val="36"/>
        </w:rPr>
      </w:pPr>
      <w:r>
        <w:rPr>
          <w:spacing w:val="-1"/>
          <w:sz w:val="36"/>
        </w:rPr>
        <w:t>在打算编辑器窗口右上角的月历上，选择一个您期望查看打算状况的日期。您</w:t>
      </w:r>
      <w:r>
        <w:rPr>
          <w:sz w:val="36"/>
        </w:rPr>
        <w:t>还可以利用月历底部的滚动条来修改月份或年份；</w:t>
      </w:r>
    </w:p>
    <w:p>
      <w:pPr>
        <w:pStyle w:val="ListParagraph"/>
        <w:numPr>
          <w:ilvl w:val="0"/>
          <w:numId w:val="30"/>
        </w:numPr>
        <w:tabs>
          <w:tab w:val="left" w:pos="1406"/>
          <w:tab w:val="left" w:pos="1407"/>
        </w:tabs>
        <w:spacing w:before="0" w:after="0" w:line="429" w:lineRule="exact"/>
        <w:ind w:left="1407" w:right="0" w:hanging="631"/>
        <w:jc w:val="left"/>
        <w:rPr>
          <w:rFonts w:ascii="Wingdings" w:eastAsia="Wingdings" w:hAnsi="Wingdings"/>
          <w:sz w:val="36"/>
        </w:rPr>
      </w:pPr>
      <w:r>
        <w:rPr>
          <w:spacing w:val="-46"/>
          <w:sz w:val="36"/>
        </w:rPr>
        <w:t xml:space="preserve">在 </w:t>
      </w:r>
      <w:r>
        <w:rPr>
          <w:spacing w:val="-2"/>
          <w:sz w:val="36"/>
        </w:rPr>
        <w:t>Edit〔</w:t>
      </w:r>
      <w:r>
        <w:rPr>
          <w:spacing w:val="-1"/>
          <w:sz w:val="36"/>
        </w:rPr>
        <w:t>编辑〕</w:t>
      </w:r>
      <w:r>
        <w:rPr>
          <w:spacing w:val="-13"/>
          <w:sz w:val="36"/>
        </w:rPr>
        <w:t xml:space="preserve">菜单中，选择 </w:t>
      </w:r>
      <w:r>
        <w:rPr>
          <w:spacing w:val="-1"/>
          <w:sz w:val="36"/>
        </w:rPr>
        <w:t>Go</w:t>
      </w:r>
      <w:r>
        <w:rPr>
          <w:spacing w:val="-90"/>
          <w:sz w:val="36"/>
        </w:rPr>
        <w:t xml:space="preserve"> </w:t>
      </w:r>
      <w:r>
        <w:rPr>
          <w:spacing w:val="-1"/>
          <w:sz w:val="36"/>
        </w:rPr>
        <w:t>To〔转到〕</w:t>
      </w:r>
      <w:r>
        <w:rPr>
          <w:spacing w:val="-16"/>
          <w:sz w:val="36"/>
        </w:rPr>
        <w:t xml:space="preserve">选项来显示 </w:t>
      </w:r>
      <w:r>
        <w:rPr>
          <w:spacing w:val="-1"/>
          <w:sz w:val="36"/>
        </w:rPr>
        <w:t>GoTo〔转到〕对话框。</w:t>
      </w:r>
    </w:p>
    <w:p>
      <w:pPr>
        <w:pStyle w:val="BodyText"/>
        <w:spacing w:before="4" w:line="244" w:lineRule="auto"/>
        <w:ind w:left="1429" w:right="433"/>
      </w:pPr>
      <w:r>
        <w:rPr>
          <w:spacing w:val="-1"/>
        </w:rPr>
        <w:t>双击您期望查看打算状况的日期。您也可以利用对话框底部的滚动条来显示不</w:t>
      </w:r>
      <w:r>
        <w:t>同的年份。</w:t>
      </w:r>
    </w:p>
    <w:p>
      <w:pPr>
        <w:spacing w:before="37" w:line="218" w:lineRule="auto"/>
        <w:ind w:left="776" w:right="7208" w:firstLine="0"/>
        <w:jc w:val="left"/>
        <w:rPr>
          <w:rFonts w:ascii="思源宋体" w:eastAsia="思源宋体" w:hint="eastAsia"/>
          <w:b/>
          <w:sz w:val="36"/>
        </w:rPr>
      </w:pPr>
      <w:r>
        <w:rPr>
          <w:spacing w:val="-1"/>
          <w:sz w:val="36"/>
        </w:rPr>
        <w:t>则您选择日期的打算状况被显示出来。</w:t>
      </w:r>
      <w:r>
        <w:rPr>
          <w:rFonts w:ascii="思源宋体" w:eastAsia="思源宋体" w:hint="eastAsia"/>
          <w:b/>
          <w:sz w:val="36"/>
        </w:rPr>
        <w:t>显示周打算安排</w:t>
      </w:r>
    </w:p>
    <w:p>
      <w:pPr>
        <w:pStyle w:val="ListParagraph"/>
        <w:numPr>
          <w:ilvl w:val="0"/>
          <w:numId w:val="29"/>
        </w:numPr>
        <w:tabs>
          <w:tab w:val="left" w:pos="1317"/>
        </w:tabs>
        <w:spacing w:before="15" w:after="0" w:line="456" w:lineRule="exact"/>
        <w:ind w:left="1317" w:right="0" w:hanging="541"/>
        <w:jc w:val="left"/>
        <w:rPr>
          <w:sz w:val="36"/>
        </w:rPr>
      </w:pPr>
      <w:r>
        <w:rPr>
          <w:spacing w:val="-18"/>
          <w:sz w:val="36"/>
        </w:rPr>
        <w:t xml:space="preserve">通过选择 </w:t>
      </w:r>
      <w:r>
        <w:rPr>
          <w:sz w:val="36"/>
        </w:rPr>
        <w:t>Weekly〔每星期〕标签来显示日历的周视图；</w:t>
      </w:r>
    </w:p>
    <w:p>
      <w:pPr>
        <w:pStyle w:val="ListParagraph"/>
        <w:numPr>
          <w:ilvl w:val="0"/>
          <w:numId w:val="29"/>
        </w:numPr>
        <w:tabs>
          <w:tab w:val="left" w:pos="1317"/>
        </w:tabs>
        <w:spacing w:before="0" w:after="0" w:line="454" w:lineRule="exact"/>
        <w:ind w:left="1317" w:right="0" w:hanging="541"/>
        <w:jc w:val="left"/>
        <w:rPr>
          <w:sz w:val="36"/>
        </w:rPr>
      </w:pPr>
      <w:r>
        <w:rPr>
          <w:sz w:val="36"/>
        </w:rPr>
        <w:t>选择如下之一操作：</w:t>
      </w:r>
    </w:p>
    <w:p>
      <w:pPr>
        <w:pStyle w:val="ListParagraph"/>
        <w:numPr>
          <w:ilvl w:val="0"/>
          <w:numId w:val="30"/>
        </w:numPr>
        <w:tabs>
          <w:tab w:val="left" w:pos="1406"/>
          <w:tab w:val="left" w:pos="1407"/>
        </w:tabs>
        <w:spacing w:before="0" w:after="0" w:line="460" w:lineRule="exact"/>
        <w:ind w:left="1407" w:right="0" w:hanging="631"/>
        <w:jc w:val="left"/>
        <w:rPr>
          <w:rFonts w:ascii="Wingdings" w:eastAsia="Wingdings" w:hAnsi="Wingdings"/>
          <w:sz w:val="36"/>
        </w:rPr>
      </w:pPr>
      <w:r>
        <w:rPr>
          <w:spacing w:val="-30"/>
          <w:sz w:val="36"/>
        </w:rPr>
        <w:t xml:space="preserve">选择 </w:t>
      </w:r>
      <w:r>
        <w:rPr>
          <w:sz w:val="36"/>
        </w:rPr>
        <w:t>Previous</w:t>
      </w:r>
      <w:r>
        <w:rPr>
          <w:spacing w:val="-89"/>
          <w:sz w:val="36"/>
        </w:rPr>
        <w:t xml:space="preserve"> </w:t>
      </w:r>
      <w:r>
        <w:rPr>
          <w:sz w:val="36"/>
        </w:rPr>
        <w:t>Week</w:t>
      </w:r>
      <w:r>
        <w:rPr>
          <w:spacing w:val="-13"/>
          <w:sz w:val="36"/>
        </w:rPr>
        <w:t xml:space="preserve">(前一周)或 </w:t>
      </w:r>
      <w:r>
        <w:rPr>
          <w:sz w:val="36"/>
        </w:rPr>
        <w:t>Next</w:t>
      </w:r>
      <w:r>
        <w:rPr>
          <w:spacing w:val="-88"/>
          <w:sz w:val="36"/>
        </w:rPr>
        <w:t xml:space="preserve"> </w:t>
      </w:r>
      <w:r>
        <w:rPr>
          <w:sz w:val="36"/>
        </w:rPr>
        <w:t>Week</w:t>
      </w:r>
      <w:r>
        <w:rPr>
          <w:spacing w:val="-8"/>
          <w:sz w:val="36"/>
        </w:rPr>
        <w:t>(后一周)按钮，转到前一周或后一周；</w:t>
      </w:r>
    </w:p>
    <w:p>
      <w:pPr>
        <w:pStyle w:val="ListParagraph"/>
        <w:numPr>
          <w:ilvl w:val="0"/>
          <w:numId w:val="30"/>
        </w:numPr>
        <w:tabs>
          <w:tab w:val="left" w:pos="1406"/>
          <w:tab w:val="left" w:pos="1407"/>
        </w:tabs>
        <w:spacing w:before="13" w:after="0" w:line="254" w:lineRule="auto"/>
        <w:ind w:left="1429" w:right="457" w:hanging="654"/>
        <w:jc w:val="left"/>
        <w:rPr>
          <w:rFonts w:ascii="Wingdings" w:eastAsia="Wingdings" w:hAnsi="Wingdings"/>
          <w:sz w:val="36"/>
        </w:rPr>
      </w:pPr>
      <w:r>
        <w:rPr>
          <w:spacing w:val="-1"/>
          <w:sz w:val="36"/>
        </w:rPr>
        <w:t>在打算编辑器窗口右上角的月历上，选择期望查看周打算的该周任意日期。您</w:t>
      </w:r>
      <w:r>
        <w:rPr>
          <w:sz w:val="36"/>
        </w:rPr>
        <w:t>还可以利用月历底部的滚动条来修改月份或年份；</w:t>
      </w:r>
    </w:p>
    <w:p>
      <w:pPr>
        <w:pStyle w:val="ListParagraph"/>
        <w:numPr>
          <w:ilvl w:val="0"/>
          <w:numId w:val="30"/>
        </w:numPr>
        <w:tabs>
          <w:tab w:val="left" w:pos="1406"/>
          <w:tab w:val="left" w:pos="1407"/>
        </w:tabs>
        <w:spacing w:before="0" w:after="0" w:line="429" w:lineRule="exact"/>
        <w:ind w:left="1407" w:right="0" w:hanging="631"/>
        <w:jc w:val="left"/>
        <w:rPr>
          <w:rFonts w:ascii="Wingdings" w:eastAsia="Wingdings" w:hAnsi="Wingdings"/>
          <w:sz w:val="36"/>
        </w:rPr>
      </w:pPr>
      <w:r>
        <w:rPr>
          <w:spacing w:val="-46"/>
          <w:sz w:val="36"/>
        </w:rPr>
        <w:t xml:space="preserve">在 </w:t>
      </w:r>
      <w:r>
        <w:rPr>
          <w:spacing w:val="-2"/>
          <w:sz w:val="36"/>
        </w:rPr>
        <w:t>Edit〔</w:t>
      </w:r>
      <w:r>
        <w:rPr>
          <w:spacing w:val="-1"/>
          <w:sz w:val="36"/>
        </w:rPr>
        <w:t>编辑〕</w:t>
      </w:r>
      <w:r>
        <w:rPr>
          <w:spacing w:val="-13"/>
          <w:sz w:val="36"/>
        </w:rPr>
        <w:t xml:space="preserve">菜单中，选择 </w:t>
      </w:r>
      <w:r>
        <w:rPr>
          <w:spacing w:val="-1"/>
          <w:sz w:val="36"/>
        </w:rPr>
        <w:t>Go</w:t>
      </w:r>
      <w:r>
        <w:rPr>
          <w:spacing w:val="-90"/>
          <w:sz w:val="36"/>
        </w:rPr>
        <w:t xml:space="preserve"> </w:t>
      </w:r>
      <w:r>
        <w:rPr>
          <w:spacing w:val="-1"/>
          <w:sz w:val="36"/>
        </w:rPr>
        <w:t>To〔转到〕</w:t>
      </w:r>
      <w:r>
        <w:rPr>
          <w:spacing w:val="-16"/>
          <w:sz w:val="36"/>
        </w:rPr>
        <w:t xml:space="preserve">选项来显示 </w:t>
      </w:r>
      <w:r>
        <w:rPr>
          <w:spacing w:val="-1"/>
          <w:sz w:val="36"/>
        </w:rPr>
        <w:t>GoTo〔转到〕对话框。</w:t>
      </w:r>
    </w:p>
    <w:p>
      <w:pPr>
        <w:pStyle w:val="BodyText"/>
        <w:spacing w:before="3" w:line="247" w:lineRule="auto"/>
        <w:ind w:left="1429" w:right="433"/>
      </w:pPr>
      <w:r>
        <w:rPr>
          <w:spacing w:val="-1"/>
        </w:rPr>
        <w:t>双击您期望查看的周打算的该周任意日期。您也可以利用对话框底部的滚动条</w:t>
      </w:r>
      <w:r>
        <w:t>来显示不同的年份。</w:t>
      </w:r>
    </w:p>
    <w:p>
      <w:pPr>
        <w:pStyle w:val="BodyText"/>
        <w:spacing w:line="385" w:lineRule="exact"/>
        <w:ind w:left="1429"/>
      </w:pPr>
      <w:r>
        <w:t>则您选择的周的打算状况被显示出来。</w:t>
      </w:r>
    </w:p>
    <w:p>
      <w:pPr>
        <w:pStyle w:val="BodyText"/>
        <w:spacing w:before="9" w:line="201" w:lineRule="auto"/>
        <w:ind w:left="1407" w:right="433"/>
      </w:pPr>
      <w:r>
        <w:rPr>
          <w:rFonts w:ascii="思源宋体" w:eastAsia="思源宋体" w:hint="eastAsia"/>
          <w:b/>
          <w:spacing w:val="7"/>
        </w:rPr>
        <w:t>留意：</w:t>
      </w:r>
      <w:r>
        <w:t>假设某天的定时打算内容格外的多，您可以通过如下任一操作来扩大这一天的显示窗口。</w:t>
      </w:r>
    </w:p>
    <w:p>
      <w:pPr>
        <w:pStyle w:val="ListParagraph"/>
        <w:numPr>
          <w:ilvl w:val="1"/>
          <w:numId w:val="30"/>
        </w:numPr>
        <w:tabs>
          <w:tab w:val="left" w:pos="2037"/>
          <w:tab w:val="left" w:pos="2038"/>
        </w:tabs>
        <w:spacing w:before="0" w:after="0" w:line="450" w:lineRule="exact"/>
        <w:ind w:left="2038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假设要显示一天中的全部打算项，点击并拖动窗口中包含该天的区域分割</w:t>
      </w:r>
    </w:p>
    <w:p>
      <w:pPr>
        <w:pStyle w:val="BodyText"/>
        <w:spacing w:before="27" w:line="460" w:lineRule="exact"/>
        <w:ind w:left="2060"/>
      </w:pPr>
      <w:r>
        <w:t>条；</w:t>
      </w:r>
    </w:p>
    <w:p>
      <w:pPr>
        <w:pStyle w:val="ListParagraph"/>
        <w:numPr>
          <w:ilvl w:val="1"/>
          <w:numId w:val="30"/>
        </w:numPr>
        <w:tabs>
          <w:tab w:val="left" w:pos="2037"/>
          <w:tab w:val="left" w:pos="2038"/>
        </w:tabs>
        <w:spacing w:before="0" w:after="0" w:line="460" w:lineRule="exact"/>
        <w:ind w:left="2038" w:right="0" w:hanging="631"/>
        <w:jc w:val="left"/>
        <w:rPr>
          <w:rFonts w:ascii="Wingdings" w:eastAsia="Wingdings" w:hAnsi="Wingdings"/>
          <w:color w:val="0000FF"/>
          <w:sz w:val="36"/>
        </w:rPr>
      </w:pPr>
      <w:r>
        <w:rPr>
          <w:sz w:val="36"/>
        </w:rPr>
        <w:t>假设要调整两个相邻窗口区域的大小，在拖动窗口区域分割条的同时，按</w:t>
      </w:r>
    </w:p>
    <w:p>
      <w:pPr>
        <w:pStyle w:val="BodyText"/>
        <w:spacing w:before="26"/>
        <w:ind w:left="2060"/>
      </w:pPr>
      <w:r>
        <w:t>Shift</w:t>
      </w:r>
      <w:r>
        <w:rPr>
          <w:spacing w:val="-10"/>
        </w:rPr>
        <w:t xml:space="preserve"> 键。这在调整底部窗口区域时可能需要这样操作。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shape id="_x0000_s1029" style="width:688pt;height:0.1pt;margin-top:13.46pt;margin-left:125pt;mso-position-horizontal-relative:page;mso-wrap-distance-left:0;mso-wrap-distance-right:0;position:absolute;z-index:-251654144" coordorigin="2500,269" coordsize="13760,0" path="m2500,269l16260,26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Heading2"/>
        <w:spacing w:line="570" w:lineRule="exact"/>
      </w:pPr>
      <w:r>
        <w:t>显示代替日打算安排</w:t>
      </w:r>
    </w:p>
    <w:p>
      <w:pPr>
        <w:pStyle w:val="BodyText"/>
        <w:spacing w:line="247" w:lineRule="auto"/>
        <w:ind w:left="776" w:right="6932"/>
      </w:pPr>
      <w:r>
        <w:rPr>
          <w:spacing w:val="-30"/>
        </w:rPr>
        <w:t xml:space="preserve">选择 </w:t>
      </w:r>
      <w:r>
        <w:rPr>
          <w:spacing w:val="-1"/>
        </w:rPr>
        <w:t>Replacement</w:t>
      </w:r>
      <w:r>
        <w:rPr>
          <w:spacing w:val="1"/>
        </w:rPr>
        <w:t xml:space="preserve"> </w:t>
      </w:r>
      <w:r>
        <w:rPr>
          <w:spacing w:val="-1"/>
        </w:rPr>
        <w:t>Day〔</w:t>
      </w:r>
      <w:r>
        <w:t>代替日〕标签。</w:t>
      </w:r>
      <w:r>
        <w:rPr>
          <w:spacing w:val="-3"/>
          <w:w w:val="95"/>
        </w:rPr>
        <w:t xml:space="preserve">则屏幕显示出 </w:t>
      </w:r>
      <w:r>
        <w:rPr>
          <w:w w:val="95"/>
        </w:rPr>
        <w:t>7</w:t>
      </w:r>
      <w:r>
        <w:rPr>
          <w:spacing w:val="-5"/>
          <w:w w:val="95"/>
        </w:rPr>
        <w:t xml:space="preserve"> 个代替日的打算安排。</w:t>
      </w:r>
    </w:p>
    <w:p>
      <w:pPr>
        <w:spacing w:after="0" w:line="24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https://d.book118.com/435023344301011042</w:t>
        </w:r>
      </w:hyperlink>
    </w:p>
    <w:p>
      <w:pPr>
        <w:spacing w:after="0" w:line="247" w:lineRule="auto"/>
      </w:pPr>
    </w:p>
    <w:sectPr>
      <w:headerReference w:type="default" r:id="rId8"/>
      <w:pgSz w:w="17870" w:h="25270"/>
      <w:pgMar w:top="1940" w:right="1360" w:bottom="280" w:left="2400" w:header="110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思源宋体">
    <w:altName w:val="思源宋体"/>
    <w:charset w:val="80"/>
    <w:family w:val="roman"/>
    <w:pitch w:val="variable"/>
    <w:sig w:usb0="00000000" w:usb1="00000000" w:usb2="00000000" w:usb3="00000000" w:csb0="0002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698500</wp:posOffset>
          </wp:positionV>
          <wp:extent cx="2184400" cy="3302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8440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49" style="mso-position-horizontal-relative:page;mso-position-vertical-relative:page;position:absolute;z-index:-251657216" from="125pt,87pt" to="813pt,87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5.7pt;height:21.5pt;margin-top:64.41pt;margin-left:642.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6"/>
                  <w:ind w:left="20" w:right="0" w:firstLine="0"/>
                  <w:jc w:val="left"/>
                  <w:rPr>
                    <w:rFonts w:ascii="Arial"/>
                    <w:b/>
                    <w:sz w:val="33"/>
                  </w:rPr>
                </w:pPr>
                <w:r>
                  <w:rPr>
                    <w:rFonts w:ascii="Arial"/>
                    <w:b/>
                    <w:sz w:val="33"/>
                  </w:rPr>
                  <w:t>Building</w:t>
                </w:r>
                <w:r>
                  <w:rPr>
                    <w:rFonts w:ascii="Arial"/>
                    <w:b/>
                    <w:spacing w:val="24"/>
                    <w:sz w:val="33"/>
                  </w:rPr>
                  <w:t xml:space="preserve"> </w:t>
                </w:r>
                <w:r>
                  <w:rPr>
                    <w:rFonts w:ascii="Arial"/>
                    <w:b/>
                    <w:sz w:val="33"/>
                  </w:rPr>
                  <w:t>Automation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698500</wp:posOffset>
          </wp:positionV>
          <wp:extent cx="2184400" cy="330200"/>
          <wp:effectExtent l="0" t="0" r="0" b="0"/>
          <wp:wrapNone/>
          <wp:docPr id="780419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419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8440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1" style="mso-position-horizontal-relative:page;mso-position-vertical-relative:page;position:absolute;z-index:-251654144" from="125pt,87pt" to="813pt,87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5.7pt;height:21.5pt;margin-top:64.41pt;margin-left:642.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6"/>
                  <w:ind w:left="20" w:right="0" w:firstLine="0"/>
                  <w:jc w:val="left"/>
                  <w:rPr>
                    <w:rFonts w:ascii="Arial"/>
                    <w:b/>
                    <w:sz w:val="33"/>
                  </w:rPr>
                </w:pPr>
                <w:r>
                  <w:rPr>
                    <w:rFonts w:ascii="Arial"/>
                    <w:b/>
                    <w:sz w:val="33"/>
                  </w:rPr>
                  <w:t>Building</w:t>
                </w:r>
                <w:r>
                  <w:rPr>
                    <w:rFonts w:ascii="Arial"/>
                    <w:b/>
                    <w:spacing w:val="24"/>
                    <w:sz w:val="33"/>
                  </w:rPr>
                  <w:t xml:space="preserve"> </w:t>
                </w:r>
                <w:r>
                  <w:rPr>
                    <w:rFonts w:ascii="Arial"/>
                    <w:b/>
                    <w:sz w:val="33"/>
                  </w:rPr>
                  <w:t>Automation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84A12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1">
    <w:nsid w:val="08EFC8B8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">
    <w:nsid w:val="0FE26154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3">
    <w:nsid w:val="1381C157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4">
    <w:nsid w:val="1781A2FC"/>
    <w:multiLevelType w:val="hybridMultilevel"/>
    <w:tmpl w:val="00000000"/>
    <w:lvl w:ilvl="0">
      <w:start w:val="1"/>
      <w:numFmt w:val="decimal"/>
      <w:lvlText w:val="%1."/>
      <w:lvlJc w:val="left"/>
      <w:pPr>
        <w:ind w:left="776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12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361"/>
      </w:pPr>
      <w:rPr>
        <w:rFonts w:hint="default"/>
      </w:rPr>
    </w:lvl>
  </w:abstractNum>
  <w:abstractNum w:abstractNumId="5">
    <w:nsid w:val="17DB79DB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6">
    <w:nsid w:val="204B544E"/>
    <w:multiLevelType w:val="hybridMultilevel"/>
    <w:tmpl w:val="00000000"/>
    <w:lvl w:ilvl="0">
      <w:start w:val="1"/>
      <w:numFmt w:val="decimal"/>
      <w:lvlText w:val="%1."/>
      <w:lvlJc w:val="left"/>
      <w:pPr>
        <w:ind w:left="776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1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451"/>
      </w:pPr>
      <w:rPr>
        <w:rFonts w:hint="default"/>
      </w:rPr>
    </w:lvl>
  </w:abstractNum>
  <w:abstractNum w:abstractNumId="7">
    <w:nsid w:val="216D9A19"/>
    <w:multiLevelType w:val="hybridMultilevel"/>
    <w:tmpl w:val="00000000"/>
    <w:lvl w:ilvl="0">
      <w:start w:val="1"/>
      <w:numFmt w:val="decimal"/>
      <w:lvlText w:val="%1."/>
      <w:lvlJc w:val="left"/>
      <w:pPr>
        <w:ind w:left="776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1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451"/>
      </w:pPr>
      <w:rPr>
        <w:rFonts w:hint="default"/>
      </w:rPr>
    </w:lvl>
  </w:abstractNum>
  <w:abstractNum w:abstractNumId="8">
    <w:nsid w:val="31CEB709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9">
    <w:nsid w:val="33F40836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10">
    <w:nsid w:val="346BCE45"/>
    <w:multiLevelType w:val="hybridMultilevel"/>
    <w:tmpl w:val="00000000"/>
    <w:lvl w:ilvl="0">
      <w:start w:val="1"/>
      <w:numFmt w:val="decimal"/>
      <w:lvlText w:val="%1."/>
      <w:lvlJc w:val="left"/>
      <w:pPr>
        <w:ind w:left="1227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08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5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4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8" w:hanging="451"/>
      </w:pPr>
      <w:rPr>
        <w:rFonts w:hint="default"/>
      </w:rPr>
    </w:lvl>
  </w:abstractNum>
  <w:abstractNum w:abstractNumId="11">
    <w:nsid w:val="38FAB6BE"/>
    <w:multiLevelType w:val="hybridMultilevel"/>
    <w:tmpl w:val="00000000"/>
    <w:lvl w:ilvl="0">
      <w:start w:val="1"/>
      <w:numFmt w:val="decimal"/>
      <w:lvlText w:val="%1."/>
      <w:lvlJc w:val="left"/>
      <w:pPr>
        <w:ind w:left="776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1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451"/>
      </w:pPr>
      <w:rPr>
        <w:rFonts w:hint="default"/>
      </w:rPr>
    </w:lvl>
  </w:abstractNum>
  <w:abstractNum w:abstractNumId="12">
    <w:nsid w:val="3CAE14AA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13">
    <w:nsid w:val="3E5F5778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14">
    <w:nsid w:val="4038BCDA"/>
    <w:multiLevelType w:val="hybridMultilevel"/>
    <w:tmpl w:val="00000000"/>
    <w:lvl w:ilvl="0">
      <w:start w:val="1"/>
      <w:numFmt w:val="decimal"/>
      <w:lvlText w:val="%1."/>
      <w:lvlJc w:val="left"/>
      <w:pPr>
        <w:ind w:left="1227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08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5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4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8" w:hanging="451"/>
      </w:pPr>
      <w:rPr>
        <w:rFonts w:hint="default"/>
      </w:rPr>
    </w:lvl>
  </w:abstractNum>
  <w:abstractNum w:abstractNumId="15">
    <w:nsid w:val="4414E341"/>
    <w:multiLevelType w:val="hybridMultilevel"/>
    <w:tmpl w:val="00000000"/>
    <w:lvl w:ilvl="0">
      <w:start w:val="1"/>
      <w:numFmt w:val="decimal"/>
      <w:lvlText w:val="%1."/>
      <w:lvlJc w:val="left"/>
      <w:pPr>
        <w:ind w:left="776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1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451"/>
      </w:pPr>
      <w:rPr>
        <w:rFonts w:hint="default"/>
      </w:rPr>
    </w:lvl>
  </w:abstractNum>
  <w:abstractNum w:abstractNumId="16">
    <w:nsid w:val="44F2AF3C"/>
    <w:multiLevelType w:val="hybridMultilevel"/>
    <w:tmpl w:val="00000000"/>
    <w:lvl w:ilvl="0">
      <w:start w:val="1"/>
      <w:numFmt w:val="decimal"/>
      <w:lvlText w:val="%1."/>
      <w:lvlJc w:val="left"/>
      <w:pPr>
        <w:ind w:left="776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1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451"/>
      </w:pPr>
      <w:rPr>
        <w:rFonts w:hint="default"/>
      </w:rPr>
    </w:lvl>
  </w:abstractNum>
  <w:abstractNum w:abstractNumId="17">
    <w:nsid w:val="49E19A6F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18">
    <w:nsid w:val="5128704A"/>
    <w:multiLevelType w:val="hybridMultilevel"/>
    <w:tmpl w:val="00000000"/>
    <w:lvl w:ilvl="0">
      <w:start w:val="0"/>
      <w:numFmt w:val="bullet"/>
      <w:lvlText w:val=""/>
      <w:lvlJc w:val="left"/>
      <w:pPr>
        <w:ind w:left="1429" w:hanging="631"/>
      </w:pPr>
      <w:rPr>
        <w:rFonts w:hint="default"/>
        <w:w w:val="100"/>
      </w:rPr>
    </w:lvl>
    <w:lvl w:ilvl="1">
      <w:start w:val="0"/>
      <w:numFmt w:val="bullet"/>
      <w:lvlText w:val=""/>
      <w:lvlJc w:val="left"/>
      <w:pPr>
        <w:ind w:left="2038" w:hanging="631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338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631"/>
      </w:pPr>
      <w:rPr>
        <w:rFonts w:hint="default"/>
      </w:rPr>
    </w:lvl>
  </w:abstractNum>
  <w:abstractNum w:abstractNumId="19">
    <w:nsid w:val="555B509C"/>
    <w:multiLevelType w:val="hybridMultilevel"/>
    <w:tmpl w:val="00000000"/>
    <w:lvl w:ilvl="0">
      <w:start w:val="1"/>
      <w:numFmt w:val="decimal"/>
      <w:lvlText w:val="%1."/>
      <w:lvlJc w:val="left"/>
      <w:pPr>
        <w:ind w:left="145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6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3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5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2" w:hanging="451"/>
      </w:pPr>
      <w:rPr>
        <w:rFonts w:hint="default"/>
      </w:rPr>
    </w:lvl>
  </w:abstractNum>
  <w:abstractNum w:abstractNumId="20">
    <w:nsid w:val="562B35A0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1">
    <w:nsid w:val="57B42D28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2">
    <w:nsid w:val="63B78F2E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3">
    <w:nsid w:val="6B949EDA"/>
    <w:multiLevelType w:val="hybridMultilevel"/>
    <w:tmpl w:val="00000000"/>
    <w:lvl w:ilvl="0">
      <w:start w:val="1"/>
      <w:numFmt w:val="decimal"/>
      <w:lvlText w:val="%1."/>
      <w:lvlJc w:val="left"/>
      <w:pPr>
        <w:ind w:left="145" w:hanging="4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6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3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9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5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2" w:hanging="451"/>
      </w:pPr>
      <w:rPr>
        <w:rFonts w:hint="default"/>
      </w:rPr>
    </w:lvl>
  </w:abstractNum>
  <w:abstractNum w:abstractNumId="24">
    <w:nsid w:val="6C060DE9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5">
    <w:nsid w:val="6CF37C5F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6">
    <w:nsid w:val="7011E011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7">
    <w:nsid w:val="77CE3D0A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28">
    <w:nsid w:val="7AA7A591"/>
    <w:multiLevelType w:val="hybridMultilevel"/>
    <w:tmpl w:val="00000000"/>
    <w:lvl w:ilvl="0">
      <w:start w:val="0"/>
      <w:numFmt w:val="bullet"/>
      <w:lvlText w:val="-"/>
      <w:lvlJc w:val="left"/>
      <w:pPr>
        <w:ind w:left="1790" w:hanging="361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3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4" w:hanging="361"/>
      </w:pPr>
      <w:rPr>
        <w:rFonts w:hint="default"/>
      </w:rPr>
    </w:lvl>
  </w:abstractNum>
  <w:abstractNum w:abstractNumId="29">
    <w:nsid w:val="7B721F69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abstractNum w:abstractNumId="30">
    <w:nsid w:val="7E3E459A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541"/>
      </w:pPr>
      <w:rPr>
        <w:rFonts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7"/>
  </w:num>
  <w:num w:numId="5">
    <w:abstractNumId w:val="23"/>
  </w:num>
  <w:num w:numId="6">
    <w:abstractNumId w:val="11"/>
  </w:num>
  <w:num w:numId="7">
    <w:abstractNumId w:val="14"/>
  </w:num>
  <w:num w:numId="8">
    <w:abstractNumId w:val="10"/>
  </w:num>
  <w:num w:numId="9">
    <w:abstractNumId w:val="24"/>
  </w:num>
  <w:num w:numId="10">
    <w:abstractNumId w:val="30"/>
  </w:num>
  <w:num w:numId="11">
    <w:abstractNumId w:val="8"/>
  </w:num>
  <w:num w:numId="12">
    <w:abstractNumId w:val="29"/>
  </w:num>
  <w:num w:numId="13">
    <w:abstractNumId w:val="15"/>
  </w:num>
  <w:num w:numId="14">
    <w:abstractNumId w:val="22"/>
  </w:num>
  <w:num w:numId="15">
    <w:abstractNumId w:val="26"/>
  </w:num>
  <w:num w:numId="16">
    <w:abstractNumId w:val="21"/>
  </w:num>
  <w:num w:numId="17">
    <w:abstractNumId w:val="17"/>
  </w:num>
  <w:num w:numId="18">
    <w:abstractNumId w:val="12"/>
  </w:num>
  <w:num w:numId="19">
    <w:abstractNumId w:val="19"/>
  </w:num>
  <w:num w:numId="20">
    <w:abstractNumId w:val="1"/>
  </w:num>
  <w:num w:numId="21">
    <w:abstractNumId w:val="2"/>
  </w:num>
  <w:num w:numId="22">
    <w:abstractNumId w:val="27"/>
  </w:num>
  <w:num w:numId="23">
    <w:abstractNumId w:val="9"/>
  </w:num>
  <w:num w:numId="24">
    <w:abstractNumId w:val="25"/>
  </w:num>
  <w:num w:numId="25">
    <w:abstractNumId w:val="6"/>
  </w:num>
  <w:num w:numId="26">
    <w:abstractNumId w:val="16"/>
  </w:num>
  <w:num w:numId="27">
    <w:abstractNumId w:val="4"/>
  </w:num>
  <w:num w:numId="28">
    <w:abstractNumId w:val="28"/>
  </w:num>
  <w:num w:numId="29">
    <w:abstractNumId w:val="20"/>
  </w:num>
  <w:num w:numId="30">
    <w:abstractNumId w:val="18"/>
  </w:num>
  <w:num w:numId="3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line="499" w:lineRule="exact"/>
      <w:ind w:left="776"/>
      <w:outlineLvl w:val="1"/>
    </w:pPr>
    <w:rPr>
      <w:rFonts w:ascii="思源宋体" w:eastAsia="思源宋体" w:hAnsi="思源宋体" w:cs="思源宋体"/>
      <w:b/>
      <w:bCs/>
      <w:sz w:val="38"/>
      <w:szCs w:val="38"/>
    </w:rPr>
  </w:style>
  <w:style w:type="paragraph" w:customStyle="1" w:styleId="Heading2">
    <w:name w:val="Heading 2"/>
    <w:basedOn w:val="Normal"/>
    <w:uiPriority w:val="1"/>
    <w:qFormat/>
    <w:pPr>
      <w:ind w:left="145"/>
      <w:outlineLvl w:val="2"/>
    </w:pPr>
    <w:rPr>
      <w:rFonts w:ascii="思源宋体" w:eastAsia="思源宋体" w:hAnsi="思源宋体" w:cs="思源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811" w:lineRule="exact"/>
      <w:ind w:right="226"/>
      <w:jc w:val="center"/>
    </w:pPr>
    <w:rPr>
      <w:rFonts w:ascii="Microsoft JhengHei" w:eastAsia="Microsoft JhengHei" w:hAnsi="Microsoft JhengHei" w:cs="Microsoft JhengHei"/>
      <w:b/>
      <w:bCs/>
      <w:sz w:val="47"/>
      <w:szCs w:val="47"/>
    </w:rPr>
  </w:style>
  <w:style w:type="paragraph" w:styleId="ListParagraph">
    <w:name w:val="List Paragraph"/>
    <w:basedOn w:val="Normal"/>
    <w:uiPriority w:val="1"/>
    <w:qFormat/>
    <w:pPr>
      <w:ind w:left="1317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yperlink" Target="https://d.book118.com/435023344301011042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2023-07-31T02:46:45Z</dcterms:created>
  <dcterms:modified xsi:type="dcterms:W3CDTF">2023-07-31T02:46:45Z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2023-01-19T00:00:00Z</vt:filetime>
  </property>
  <property fmtid="{D5CDD505-2E9C-101B-9397-08002B2CF9AE}" pid="3" name="LastSaved">
    <vt:filetime>2023-07-31T00:00:00Z</vt:filetime>
  </property>
</Properties>
</file>