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孕期检查项目规划设计蓝图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8240" w:history="1">
        <w:r>
          <w:rPr>
            <w:rFonts w:ascii="仿宋" w:eastAsia="仿宋" w:hAnsi="仿宋" w:cs="仿宋" w:hint="eastAsia"/>
            <w:lang w:eastAsia="zh-CN"/>
          </w:rPr>
          <w:t>概论</w:t>
        </w:r>
        <w:r>
          <w:tab/>
        </w:r>
        <w:r>
          <w:fldChar w:fldCharType="begin"/>
        </w:r>
        <w:r>
          <w:instrText xml:space="preserve"> PAGEREF _Toc28240 \h </w:instrText>
        </w:r>
        <w:r>
          <w:fldChar w:fldCharType="separate"/>
        </w:r>
        <w:r>
          <w:t>3</w:t>
        </w:r>
        <w:r>
          <w:fldChar w:fldCharType="end"/>
        </w:r>
      </w:hyperlink>
    </w:p>
    <w:p>
      <w:pPr>
        <w:pStyle w:val="TOC1"/>
        <w:tabs>
          <w:tab w:val="right" w:leader="dot" w:pos="8306"/>
        </w:tabs>
      </w:pPr>
      <w:hyperlink w:anchor="_Toc7983" w:history="1">
        <w:r>
          <w:rPr>
            <w:rFonts w:ascii="仿宋" w:eastAsia="仿宋" w:hAnsi="仿宋" w:cs="仿宋" w:hint="eastAsia"/>
            <w:lang w:eastAsia="zh-CN"/>
          </w:rPr>
          <w:t>一、孕期检查项目建设背景及必要性分析</w:t>
        </w:r>
        <w:r>
          <w:tab/>
        </w:r>
        <w:r>
          <w:fldChar w:fldCharType="begin"/>
        </w:r>
        <w:r>
          <w:instrText xml:space="preserve"> PAGEREF _Toc7983 \h </w:instrText>
        </w:r>
        <w:r>
          <w:fldChar w:fldCharType="separate"/>
        </w:r>
        <w:r>
          <w:t>3</w:t>
        </w:r>
        <w:r>
          <w:fldChar w:fldCharType="end"/>
        </w:r>
      </w:hyperlink>
    </w:p>
    <w:p>
      <w:pPr>
        <w:pStyle w:val="TOC2"/>
        <w:tabs>
          <w:tab w:val="right" w:leader="dot" w:pos="8306"/>
        </w:tabs>
      </w:pPr>
      <w:hyperlink w:anchor="_Toc11389" w:history="1">
        <w:r>
          <w:rPr>
            <w:rFonts w:ascii="仿宋" w:eastAsia="仿宋" w:hAnsi="仿宋" w:cs="仿宋" w:hint="eastAsia"/>
            <w:lang w:eastAsia="zh-CN"/>
          </w:rPr>
          <w:t>(一)、孕期检查项目背景分析</w:t>
        </w:r>
        <w:r>
          <w:tab/>
        </w:r>
        <w:r>
          <w:fldChar w:fldCharType="begin"/>
        </w:r>
        <w:r>
          <w:instrText xml:space="preserve"> PAGEREF _Toc11389 \h </w:instrText>
        </w:r>
        <w:r>
          <w:fldChar w:fldCharType="separate"/>
        </w:r>
        <w:r>
          <w:t>3</w:t>
        </w:r>
        <w:r>
          <w:fldChar w:fldCharType="end"/>
        </w:r>
      </w:hyperlink>
    </w:p>
    <w:p>
      <w:pPr>
        <w:pStyle w:val="TOC2"/>
        <w:tabs>
          <w:tab w:val="right" w:leader="dot" w:pos="8306"/>
        </w:tabs>
      </w:pPr>
      <w:hyperlink w:anchor="_Toc27013" w:history="1">
        <w:r>
          <w:rPr>
            <w:rFonts w:ascii="仿宋" w:eastAsia="仿宋" w:hAnsi="仿宋" w:cs="仿宋" w:hint="eastAsia"/>
            <w:lang w:eastAsia="zh-CN"/>
          </w:rPr>
          <w:t>(二)、孕期检查项目建设必要性分析</w:t>
        </w:r>
        <w:r>
          <w:tab/>
        </w:r>
        <w:r>
          <w:fldChar w:fldCharType="begin"/>
        </w:r>
        <w:r>
          <w:instrText xml:space="preserve"> PAGEREF _Toc27013 \h </w:instrText>
        </w:r>
        <w:r>
          <w:fldChar w:fldCharType="separate"/>
        </w:r>
        <w:r>
          <w:t>5</w:t>
        </w:r>
        <w:r>
          <w:fldChar w:fldCharType="end"/>
        </w:r>
      </w:hyperlink>
    </w:p>
    <w:p>
      <w:pPr>
        <w:pStyle w:val="TOC1"/>
        <w:tabs>
          <w:tab w:val="right" w:leader="dot" w:pos="8306"/>
        </w:tabs>
      </w:pPr>
      <w:hyperlink w:anchor="_Toc30084" w:history="1">
        <w:r>
          <w:rPr>
            <w:rFonts w:ascii="仿宋" w:eastAsia="仿宋" w:hAnsi="仿宋" w:cs="仿宋" w:hint="eastAsia"/>
            <w:lang w:eastAsia="zh-CN"/>
          </w:rPr>
          <w:t>二、孕期检查项目危机管理</w:t>
        </w:r>
        <w:r>
          <w:tab/>
        </w:r>
        <w:r>
          <w:fldChar w:fldCharType="begin"/>
        </w:r>
        <w:r>
          <w:instrText xml:space="preserve"> PAGEREF _Toc30084 \h </w:instrText>
        </w:r>
        <w:r>
          <w:fldChar w:fldCharType="separate"/>
        </w:r>
        <w:r>
          <w:t>6</w:t>
        </w:r>
        <w:r>
          <w:fldChar w:fldCharType="end"/>
        </w:r>
      </w:hyperlink>
    </w:p>
    <w:p>
      <w:pPr>
        <w:pStyle w:val="TOC2"/>
        <w:tabs>
          <w:tab w:val="right" w:leader="dot" w:pos="8306"/>
        </w:tabs>
      </w:pPr>
      <w:hyperlink w:anchor="_Toc29304" w:history="1">
        <w:r>
          <w:rPr>
            <w:rFonts w:ascii="仿宋" w:eastAsia="仿宋" w:hAnsi="仿宋" w:cs="仿宋" w:hint="eastAsia"/>
            <w:lang w:eastAsia="zh-CN"/>
          </w:rPr>
          <w:t>(一)、危机预警与识别</w:t>
        </w:r>
        <w:r>
          <w:tab/>
        </w:r>
        <w:r>
          <w:fldChar w:fldCharType="begin"/>
        </w:r>
        <w:r>
          <w:instrText xml:space="preserve"> PAGEREF _Toc29304 \h </w:instrText>
        </w:r>
        <w:r>
          <w:fldChar w:fldCharType="separate"/>
        </w:r>
        <w:r>
          <w:t>6</w:t>
        </w:r>
        <w:r>
          <w:fldChar w:fldCharType="end"/>
        </w:r>
      </w:hyperlink>
    </w:p>
    <w:p>
      <w:pPr>
        <w:pStyle w:val="TOC2"/>
        <w:tabs>
          <w:tab w:val="right" w:leader="dot" w:pos="8306"/>
        </w:tabs>
      </w:pPr>
      <w:hyperlink w:anchor="_Toc6709" w:history="1">
        <w:r>
          <w:rPr>
            <w:rFonts w:ascii="仿宋" w:eastAsia="仿宋" w:hAnsi="仿宋" w:cs="仿宋" w:hint="eastAsia"/>
            <w:lang w:eastAsia="zh-CN"/>
          </w:rPr>
          <w:t>(二)、危机应对与恢复</w:t>
        </w:r>
        <w:r>
          <w:tab/>
        </w:r>
        <w:r>
          <w:fldChar w:fldCharType="begin"/>
        </w:r>
        <w:r>
          <w:instrText xml:space="preserve"> PAGEREF _Toc6709 \h </w:instrText>
        </w:r>
        <w:r>
          <w:fldChar w:fldCharType="separate"/>
        </w:r>
        <w:r>
          <w:t>7</w:t>
        </w:r>
        <w:r>
          <w:fldChar w:fldCharType="end"/>
        </w:r>
      </w:hyperlink>
    </w:p>
    <w:p>
      <w:pPr>
        <w:pStyle w:val="TOC1"/>
        <w:tabs>
          <w:tab w:val="right" w:leader="dot" w:pos="8306"/>
        </w:tabs>
      </w:pPr>
      <w:hyperlink w:anchor="_Toc733" w:history="1">
        <w:r>
          <w:rPr>
            <w:rFonts w:ascii="仿宋" w:eastAsia="仿宋" w:hAnsi="仿宋" w:cs="仿宋" w:hint="eastAsia"/>
            <w:lang w:eastAsia="zh-CN"/>
          </w:rPr>
          <w:t>三、市场分析、调研</w:t>
        </w:r>
        <w:r>
          <w:tab/>
        </w:r>
        <w:r>
          <w:fldChar w:fldCharType="begin"/>
        </w:r>
        <w:r>
          <w:instrText xml:space="preserve"> PAGEREF _Toc733 \h </w:instrText>
        </w:r>
        <w:r>
          <w:fldChar w:fldCharType="separate"/>
        </w:r>
        <w:r>
          <w:t>8</w:t>
        </w:r>
        <w:r>
          <w:fldChar w:fldCharType="end"/>
        </w:r>
      </w:hyperlink>
    </w:p>
    <w:p>
      <w:pPr>
        <w:pStyle w:val="TOC2"/>
        <w:tabs>
          <w:tab w:val="right" w:leader="dot" w:pos="8306"/>
        </w:tabs>
      </w:pPr>
      <w:hyperlink w:anchor="_Toc13883" w:history="1">
        <w:r>
          <w:rPr>
            <w:rFonts w:ascii="仿宋" w:eastAsia="仿宋" w:hAnsi="仿宋" w:cs="仿宋" w:hint="eastAsia"/>
            <w:lang w:eastAsia="zh-CN"/>
          </w:rPr>
          <w:t>(一)、孕期检查行业分析</w:t>
        </w:r>
        <w:r>
          <w:tab/>
        </w:r>
        <w:r>
          <w:fldChar w:fldCharType="begin"/>
        </w:r>
        <w:r>
          <w:instrText xml:space="preserve"> PAGEREF _Toc13883 \h </w:instrText>
        </w:r>
        <w:r>
          <w:fldChar w:fldCharType="separate"/>
        </w:r>
        <w:r>
          <w:t>8</w:t>
        </w:r>
        <w:r>
          <w:fldChar w:fldCharType="end"/>
        </w:r>
      </w:hyperlink>
    </w:p>
    <w:p>
      <w:pPr>
        <w:pStyle w:val="TOC2"/>
        <w:tabs>
          <w:tab w:val="right" w:leader="dot" w:pos="8306"/>
        </w:tabs>
      </w:pPr>
      <w:hyperlink w:anchor="_Toc27986" w:history="1">
        <w:r>
          <w:rPr>
            <w:rFonts w:ascii="仿宋" w:eastAsia="仿宋" w:hAnsi="仿宋" w:cs="仿宋" w:hint="eastAsia"/>
            <w:lang w:eastAsia="zh-CN"/>
          </w:rPr>
          <w:t>(二)、孕期检查市场分析预测</w:t>
        </w:r>
        <w:r>
          <w:tab/>
        </w:r>
        <w:r>
          <w:fldChar w:fldCharType="begin"/>
        </w:r>
        <w:r>
          <w:instrText xml:space="preserve"> PAGEREF _Toc27986 \h </w:instrText>
        </w:r>
        <w:r>
          <w:fldChar w:fldCharType="separate"/>
        </w:r>
        <w:r>
          <w:t>9</w:t>
        </w:r>
        <w:r>
          <w:fldChar w:fldCharType="end"/>
        </w:r>
      </w:hyperlink>
    </w:p>
    <w:p>
      <w:pPr>
        <w:pStyle w:val="TOC1"/>
        <w:tabs>
          <w:tab w:val="right" w:leader="dot" w:pos="8306"/>
        </w:tabs>
      </w:pPr>
      <w:hyperlink w:anchor="_Toc18663" w:history="1">
        <w:r>
          <w:rPr>
            <w:rFonts w:ascii="仿宋" w:eastAsia="仿宋" w:hAnsi="仿宋" w:cs="仿宋" w:hint="eastAsia"/>
            <w:lang w:eastAsia="zh-CN"/>
          </w:rPr>
          <w:t>四、孕期检查项目土建工程</w:t>
        </w:r>
        <w:r>
          <w:tab/>
        </w:r>
        <w:r>
          <w:fldChar w:fldCharType="begin"/>
        </w:r>
        <w:r>
          <w:instrText xml:space="preserve"> PAGEREF _Toc18663 \h </w:instrText>
        </w:r>
        <w:r>
          <w:fldChar w:fldCharType="separate"/>
        </w:r>
        <w:r>
          <w:t>10</w:t>
        </w:r>
        <w:r>
          <w:fldChar w:fldCharType="end"/>
        </w:r>
      </w:hyperlink>
    </w:p>
    <w:p>
      <w:pPr>
        <w:pStyle w:val="TOC2"/>
        <w:tabs>
          <w:tab w:val="right" w:leader="dot" w:pos="8306"/>
        </w:tabs>
      </w:pPr>
      <w:hyperlink w:anchor="_Toc5709" w:history="1">
        <w:r>
          <w:rPr>
            <w:rFonts w:ascii="仿宋" w:eastAsia="仿宋" w:hAnsi="仿宋" w:cs="仿宋" w:hint="eastAsia"/>
            <w:lang w:eastAsia="zh-CN"/>
          </w:rPr>
          <w:t>(一)、建筑工程设计原则</w:t>
        </w:r>
        <w:r>
          <w:tab/>
        </w:r>
        <w:r>
          <w:fldChar w:fldCharType="begin"/>
        </w:r>
        <w:r>
          <w:instrText xml:space="preserve"> PAGEREF _Toc5709 \h </w:instrText>
        </w:r>
        <w:r>
          <w:fldChar w:fldCharType="separate"/>
        </w:r>
        <w:r>
          <w:t>10</w:t>
        </w:r>
        <w:r>
          <w:fldChar w:fldCharType="end"/>
        </w:r>
      </w:hyperlink>
    </w:p>
    <w:p>
      <w:pPr>
        <w:pStyle w:val="TOC2"/>
        <w:tabs>
          <w:tab w:val="right" w:leader="dot" w:pos="8306"/>
        </w:tabs>
      </w:pPr>
      <w:hyperlink w:anchor="_Toc9626" w:history="1">
        <w:r>
          <w:rPr>
            <w:rFonts w:ascii="仿宋" w:eastAsia="仿宋" w:hAnsi="仿宋" w:cs="仿宋" w:hint="eastAsia"/>
            <w:lang w:eastAsia="zh-CN"/>
          </w:rPr>
          <w:t>(二)、土建工程设计年限及安全等级</w:t>
        </w:r>
        <w:r>
          <w:tab/>
        </w:r>
        <w:r>
          <w:fldChar w:fldCharType="begin"/>
        </w:r>
        <w:r>
          <w:instrText xml:space="preserve"> PAGEREF _Toc9626 \h </w:instrText>
        </w:r>
        <w:r>
          <w:fldChar w:fldCharType="separate"/>
        </w:r>
        <w:r>
          <w:t>11</w:t>
        </w:r>
        <w:r>
          <w:fldChar w:fldCharType="end"/>
        </w:r>
      </w:hyperlink>
    </w:p>
    <w:p>
      <w:pPr>
        <w:pStyle w:val="TOC2"/>
        <w:tabs>
          <w:tab w:val="right" w:leader="dot" w:pos="8306"/>
        </w:tabs>
      </w:pPr>
      <w:hyperlink w:anchor="_Toc2402" w:history="1">
        <w:r>
          <w:rPr>
            <w:rFonts w:ascii="仿宋" w:eastAsia="仿宋" w:hAnsi="仿宋" w:cs="仿宋" w:hint="eastAsia"/>
            <w:lang w:eastAsia="zh-CN"/>
          </w:rPr>
          <w:t>(三)、建筑工程设计总体要求</w:t>
        </w:r>
        <w:r>
          <w:tab/>
        </w:r>
        <w:r>
          <w:fldChar w:fldCharType="begin"/>
        </w:r>
        <w:r>
          <w:instrText xml:space="preserve"> PAGEREF _Toc2402 \h </w:instrText>
        </w:r>
        <w:r>
          <w:fldChar w:fldCharType="separate"/>
        </w:r>
        <w:r>
          <w:t>12</w:t>
        </w:r>
        <w:r>
          <w:fldChar w:fldCharType="end"/>
        </w:r>
      </w:hyperlink>
    </w:p>
    <w:p>
      <w:pPr>
        <w:pStyle w:val="TOC2"/>
        <w:tabs>
          <w:tab w:val="right" w:leader="dot" w:pos="8306"/>
        </w:tabs>
      </w:pPr>
      <w:hyperlink w:anchor="_Toc109" w:history="1">
        <w:r>
          <w:rPr>
            <w:rFonts w:ascii="仿宋" w:eastAsia="仿宋" w:hAnsi="仿宋" w:cs="仿宋" w:hint="eastAsia"/>
            <w:lang w:eastAsia="zh-CN"/>
          </w:rPr>
          <w:t>(四)、土建工程建设指标</w:t>
        </w:r>
        <w:r>
          <w:tab/>
        </w:r>
        <w:r>
          <w:fldChar w:fldCharType="begin"/>
        </w:r>
        <w:r>
          <w:instrText xml:space="preserve"> PAGEREF _Toc109 \h </w:instrText>
        </w:r>
        <w:r>
          <w:fldChar w:fldCharType="separate"/>
        </w:r>
        <w:r>
          <w:t>13</w:t>
        </w:r>
        <w:r>
          <w:fldChar w:fldCharType="end"/>
        </w:r>
      </w:hyperlink>
    </w:p>
    <w:p>
      <w:pPr>
        <w:pStyle w:val="TOC1"/>
        <w:tabs>
          <w:tab w:val="right" w:leader="dot" w:pos="8306"/>
        </w:tabs>
      </w:pPr>
      <w:hyperlink w:anchor="_Toc28117" w:history="1">
        <w:r>
          <w:rPr>
            <w:rFonts w:ascii="仿宋" w:eastAsia="仿宋" w:hAnsi="仿宋" w:cs="仿宋" w:hint="eastAsia"/>
            <w:lang w:eastAsia="zh-CN"/>
          </w:rPr>
          <w:t>五、工艺说明</w:t>
        </w:r>
        <w:r>
          <w:tab/>
        </w:r>
        <w:r>
          <w:fldChar w:fldCharType="begin"/>
        </w:r>
        <w:r>
          <w:instrText xml:space="preserve"> PAGEREF _Toc28117 \h </w:instrText>
        </w:r>
        <w:r>
          <w:fldChar w:fldCharType="separate"/>
        </w:r>
        <w:r>
          <w:t>13</w:t>
        </w:r>
        <w:r>
          <w:fldChar w:fldCharType="end"/>
        </w:r>
      </w:hyperlink>
    </w:p>
    <w:p>
      <w:pPr>
        <w:pStyle w:val="TOC2"/>
        <w:tabs>
          <w:tab w:val="right" w:leader="dot" w:pos="8306"/>
        </w:tabs>
      </w:pPr>
      <w:hyperlink w:anchor="_Toc16629" w:history="1">
        <w:r>
          <w:rPr>
            <w:rFonts w:ascii="仿宋" w:eastAsia="仿宋" w:hAnsi="仿宋" w:cs="仿宋" w:hint="eastAsia"/>
            <w:lang w:eastAsia="zh-CN"/>
          </w:rPr>
          <w:t>(一)、技术管理特点</w:t>
        </w:r>
        <w:r>
          <w:tab/>
        </w:r>
        <w:r>
          <w:fldChar w:fldCharType="begin"/>
        </w:r>
        <w:r>
          <w:instrText xml:space="preserve"> PAGEREF _Toc16629 \h </w:instrText>
        </w:r>
        <w:r>
          <w:fldChar w:fldCharType="separate"/>
        </w:r>
        <w:r>
          <w:t>13</w:t>
        </w:r>
        <w:r>
          <w:fldChar w:fldCharType="end"/>
        </w:r>
      </w:hyperlink>
    </w:p>
    <w:p>
      <w:pPr>
        <w:pStyle w:val="TOC2"/>
        <w:tabs>
          <w:tab w:val="right" w:leader="dot" w:pos="8306"/>
        </w:tabs>
      </w:pPr>
      <w:hyperlink w:anchor="_Toc31933" w:history="1">
        <w:r>
          <w:rPr>
            <w:rFonts w:ascii="仿宋" w:eastAsia="仿宋" w:hAnsi="仿宋" w:cs="仿宋" w:hint="eastAsia"/>
            <w:lang w:eastAsia="zh-CN"/>
          </w:rPr>
          <w:t>(二)、孕期检查项目工艺技术设计方案</w:t>
        </w:r>
        <w:r>
          <w:tab/>
        </w:r>
        <w:r>
          <w:fldChar w:fldCharType="begin"/>
        </w:r>
        <w:r>
          <w:instrText xml:space="preserve"> PAGEREF _Toc31933 \h </w:instrText>
        </w:r>
        <w:r>
          <w:fldChar w:fldCharType="separate"/>
        </w:r>
        <w:r>
          <w:t>14</w:t>
        </w:r>
        <w:r>
          <w:fldChar w:fldCharType="end"/>
        </w:r>
      </w:hyperlink>
    </w:p>
    <w:p>
      <w:pPr>
        <w:pStyle w:val="TOC2"/>
        <w:tabs>
          <w:tab w:val="right" w:leader="dot" w:pos="8306"/>
        </w:tabs>
      </w:pPr>
      <w:hyperlink w:anchor="_Toc21598" w:history="1">
        <w:r>
          <w:rPr>
            <w:rFonts w:ascii="仿宋" w:eastAsia="仿宋" w:hAnsi="仿宋" w:cs="仿宋" w:hint="eastAsia"/>
            <w:lang w:eastAsia="zh-CN"/>
          </w:rPr>
          <w:t>(三)、设备选型方案</w:t>
        </w:r>
        <w:r>
          <w:tab/>
        </w:r>
        <w:r>
          <w:fldChar w:fldCharType="begin"/>
        </w:r>
        <w:r>
          <w:instrText xml:space="preserve"> PAGEREF _Toc21598 \h </w:instrText>
        </w:r>
        <w:r>
          <w:fldChar w:fldCharType="separate"/>
        </w:r>
        <w:r>
          <w:t>16</w:t>
        </w:r>
        <w:r>
          <w:fldChar w:fldCharType="end"/>
        </w:r>
      </w:hyperlink>
    </w:p>
    <w:p>
      <w:pPr>
        <w:pStyle w:val="TOC1"/>
        <w:tabs>
          <w:tab w:val="right" w:leader="dot" w:pos="8306"/>
        </w:tabs>
      </w:pPr>
      <w:hyperlink w:anchor="_Toc27969" w:history="1">
        <w:r>
          <w:rPr>
            <w:rFonts w:ascii="仿宋" w:eastAsia="仿宋" w:hAnsi="仿宋" w:cs="仿宋" w:hint="eastAsia"/>
            <w:lang w:eastAsia="zh-CN"/>
          </w:rPr>
          <w:t>六、孕期检查项目选址可行性分析</w:t>
        </w:r>
        <w:r>
          <w:tab/>
        </w:r>
        <w:r>
          <w:fldChar w:fldCharType="begin"/>
        </w:r>
        <w:r>
          <w:instrText xml:space="preserve"> PAGEREF _Toc27969 \h </w:instrText>
        </w:r>
        <w:r>
          <w:fldChar w:fldCharType="separate"/>
        </w:r>
        <w:r>
          <w:t>17</w:t>
        </w:r>
        <w:r>
          <w:fldChar w:fldCharType="end"/>
        </w:r>
      </w:hyperlink>
    </w:p>
    <w:p>
      <w:pPr>
        <w:pStyle w:val="TOC2"/>
        <w:tabs>
          <w:tab w:val="right" w:leader="dot" w:pos="8306"/>
        </w:tabs>
      </w:pPr>
      <w:hyperlink w:anchor="_Toc16693" w:history="1">
        <w:r>
          <w:rPr>
            <w:rFonts w:ascii="仿宋" w:eastAsia="仿宋" w:hAnsi="仿宋" w:cs="仿宋" w:hint="eastAsia"/>
            <w:lang w:eastAsia="zh-CN"/>
          </w:rPr>
          <w:t>(一)、孕期检查项目选址</w:t>
        </w:r>
        <w:r>
          <w:tab/>
        </w:r>
        <w:r>
          <w:fldChar w:fldCharType="begin"/>
        </w:r>
        <w:r>
          <w:instrText xml:space="preserve"> PAGEREF _Toc16693 \h </w:instrText>
        </w:r>
        <w:r>
          <w:fldChar w:fldCharType="separate"/>
        </w:r>
        <w:r>
          <w:t>17</w:t>
        </w:r>
        <w:r>
          <w:fldChar w:fldCharType="end"/>
        </w:r>
      </w:hyperlink>
    </w:p>
    <w:p>
      <w:pPr>
        <w:pStyle w:val="TOC2"/>
        <w:tabs>
          <w:tab w:val="right" w:leader="dot" w:pos="8306"/>
        </w:tabs>
      </w:pPr>
      <w:hyperlink w:anchor="_Toc12213" w:history="1">
        <w:r>
          <w:rPr>
            <w:rFonts w:ascii="仿宋" w:eastAsia="仿宋" w:hAnsi="仿宋" w:cs="仿宋" w:hint="eastAsia"/>
            <w:lang w:eastAsia="zh-CN"/>
          </w:rPr>
          <w:t>(二)、用地控制指标</w:t>
        </w:r>
        <w:r>
          <w:tab/>
        </w:r>
        <w:r>
          <w:fldChar w:fldCharType="begin"/>
        </w:r>
        <w:r>
          <w:instrText xml:space="preserve"> PAGEREF _Toc12213 \h </w:instrText>
        </w:r>
        <w:r>
          <w:fldChar w:fldCharType="separate"/>
        </w:r>
        <w:r>
          <w:t>17</w:t>
        </w:r>
        <w:r>
          <w:fldChar w:fldCharType="end"/>
        </w:r>
      </w:hyperlink>
    </w:p>
    <w:p>
      <w:pPr>
        <w:pStyle w:val="TOC2"/>
        <w:tabs>
          <w:tab w:val="right" w:leader="dot" w:pos="8306"/>
        </w:tabs>
      </w:pPr>
      <w:hyperlink w:anchor="_Toc4752" w:history="1">
        <w:r>
          <w:rPr>
            <w:rFonts w:ascii="仿宋" w:eastAsia="仿宋" w:hAnsi="仿宋" w:cs="仿宋" w:hint="eastAsia"/>
            <w:lang w:eastAsia="zh-CN"/>
          </w:rPr>
          <w:t>(三)、节约用地措施</w:t>
        </w:r>
        <w:r>
          <w:tab/>
        </w:r>
        <w:r>
          <w:fldChar w:fldCharType="begin"/>
        </w:r>
        <w:r>
          <w:instrText xml:space="preserve"> PAGEREF _Toc4752 \h </w:instrText>
        </w:r>
        <w:r>
          <w:fldChar w:fldCharType="separate"/>
        </w:r>
        <w:r>
          <w:t>19</w:t>
        </w:r>
        <w:r>
          <w:fldChar w:fldCharType="end"/>
        </w:r>
      </w:hyperlink>
    </w:p>
    <w:p>
      <w:pPr>
        <w:pStyle w:val="TOC2"/>
        <w:tabs>
          <w:tab w:val="right" w:leader="dot" w:pos="8306"/>
        </w:tabs>
      </w:pPr>
      <w:hyperlink w:anchor="_Toc22175" w:history="1">
        <w:r>
          <w:rPr>
            <w:rFonts w:ascii="仿宋" w:eastAsia="仿宋" w:hAnsi="仿宋" w:cs="仿宋" w:hint="eastAsia"/>
            <w:lang w:eastAsia="zh-CN"/>
          </w:rPr>
          <w:t>(四)、总图布置方案</w:t>
        </w:r>
        <w:r>
          <w:tab/>
        </w:r>
        <w:r>
          <w:fldChar w:fldCharType="begin"/>
        </w:r>
        <w:r>
          <w:instrText xml:space="preserve"> PAGEREF _Toc22175 \h </w:instrText>
        </w:r>
        <w:r>
          <w:fldChar w:fldCharType="separate"/>
        </w:r>
        <w:r>
          <w:t>20</w:t>
        </w:r>
        <w:r>
          <w:fldChar w:fldCharType="end"/>
        </w:r>
      </w:hyperlink>
    </w:p>
    <w:p>
      <w:pPr>
        <w:pStyle w:val="TOC2"/>
        <w:tabs>
          <w:tab w:val="right" w:leader="dot" w:pos="8306"/>
        </w:tabs>
      </w:pPr>
      <w:hyperlink w:anchor="_Toc7549" w:history="1">
        <w:r>
          <w:rPr>
            <w:rFonts w:ascii="仿宋" w:eastAsia="仿宋" w:hAnsi="仿宋" w:cs="仿宋" w:hint="eastAsia"/>
            <w:lang w:eastAsia="zh-CN"/>
          </w:rPr>
          <w:t>(五)、选址综合评价</w:t>
        </w:r>
        <w:r>
          <w:tab/>
        </w:r>
        <w:r>
          <w:fldChar w:fldCharType="begin"/>
        </w:r>
        <w:r>
          <w:instrText xml:space="preserve"> PAGEREF _Toc7549 \h </w:instrText>
        </w:r>
        <w:r>
          <w:fldChar w:fldCharType="separate"/>
        </w:r>
        <w:r>
          <w:t>21</w:t>
        </w:r>
        <w:r>
          <w:fldChar w:fldCharType="end"/>
        </w:r>
      </w:hyperlink>
    </w:p>
    <w:p>
      <w:pPr>
        <w:pStyle w:val="TOC1"/>
        <w:tabs>
          <w:tab w:val="right" w:leader="dot" w:pos="8306"/>
        </w:tabs>
      </w:pPr>
      <w:hyperlink w:anchor="_Toc17650" w:history="1">
        <w:r>
          <w:rPr>
            <w:rFonts w:ascii="仿宋" w:eastAsia="仿宋" w:hAnsi="仿宋" w:cs="仿宋" w:hint="eastAsia"/>
            <w:lang w:eastAsia="zh-CN"/>
          </w:rPr>
          <w:t>七、孕期检查项目人力资源培养与发展</w:t>
        </w:r>
        <w:r>
          <w:tab/>
        </w:r>
        <w:r>
          <w:fldChar w:fldCharType="begin"/>
        </w:r>
        <w:r>
          <w:instrText xml:space="preserve"> PAGEREF _Toc17650 \h </w:instrText>
        </w:r>
        <w:r>
          <w:fldChar w:fldCharType="separate"/>
        </w:r>
        <w:r>
          <w:t>22</w:t>
        </w:r>
        <w:r>
          <w:fldChar w:fldCharType="end"/>
        </w:r>
      </w:hyperlink>
    </w:p>
    <w:p>
      <w:pPr>
        <w:pStyle w:val="TOC2"/>
        <w:tabs>
          <w:tab w:val="right" w:leader="dot" w:pos="8306"/>
        </w:tabs>
      </w:pPr>
      <w:hyperlink w:anchor="_Toc31451" w:history="1">
        <w:r>
          <w:rPr>
            <w:rFonts w:ascii="仿宋" w:eastAsia="仿宋" w:hAnsi="仿宋" w:cs="仿宋" w:hint="eastAsia"/>
            <w:lang w:eastAsia="zh-CN"/>
          </w:rPr>
          <w:t>(一)、人才需求与规划</w:t>
        </w:r>
        <w:r>
          <w:tab/>
        </w:r>
        <w:r>
          <w:fldChar w:fldCharType="begin"/>
        </w:r>
        <w:r>
          <w:instrText xml:space="preserve"> PAGEREF _Toc31451 \h </w:instrText>
        </w:r>
        <w:r>
          <w:fldChar w:fldCharType="separate"/>
        </w:r>
        <w:r>
          <w:t>22</w:t>
        </w:r>
        <w:r>
          <w:fldChar w:fldCharType="end"/>
        </w:r>
      </w:hyperlink>
    </w:p>
    <w:p>
      <w:pPr>
        <w:pStyle w:val="TOC2"/>
        <w:tabs>
          <w:tab w:val="right" w:leader="dot" w:pos="8306"/>
        </w:tabs>
      </w:pPr>
      <w:hyperlink w:anchor="_Toc13046" w:history="1">
        <w:r>
          <w:rPr>
            <w:rFonts w:ascii="仿宋" w:eastAsia="仿宋" w:hAnsi="仿宋" w:cs="仿宋" w:hint="eastAsia"/>
            <w:lang w:eastAsia="zh-CN"/>
          </w:rPr>
          <w:t>(二)、培训与发展计划</w:t>
        </w:r>
        <w:r>
          <w:tab/>
        </w:r>
        <w:r>
          <w:fldChar w:fldCharType="begin"/>
        </w:r>
        <w:r>
          <w:instrText xml:space="preserve"> PAGEREF _Toc13046 \h </w:instrText>
        </w:r>
        <w:r>
          <w:fldChar w:fldCharType="separate"/>
        </w:r>
        <w:r>
          <w:t>23</w:t>
        </w:r>
        <w:r>
          <w:fldChar w:fldCharType="end"/>
        </w:r>
      </w:hyperlink>
    </w:p>
    <w:p>
      <w:pPr>
        <w:pStyle w:val="TOC1"/>
        <w:tabs>
          <w:tab w:val="right" w:leader="dot" w:pos="8306"/>
        </w:tabs>
      </w:pPr>
      <w:hyperlink w:anchor="_Toc8461" w:history="1">
        <w:r>
          <w:rPr>
            <w:rFonts w:ascii="仿宋" w:eastAsia="仿宋" w:hAnsi="仿宋" w:cs="仿宋" w:hint="eastAsia"/>
            <w:lang w:eastAsia="zh-CN"/>
          </w:rPr>
          <w:t>八、孕期检查项目财务管理</w:t>
        </w:r>
        <w:r>
          <w:tab/>
        </w:r>
        <w:r>
          <w:fldChar w:fldCharType="begin"/>
        </w:r>
        <w:r>
          <w:instrText xml:space="preserve"> PAGEREF _Toc8461 \h </w:instrText>
        </w:r>
        <w:r>
          <w:fldChar w:fldCharType="separate"/>
        </w:r>
        <w:r>
          <w:t>23</w:t>
        </w:r>
        <w:r>
          <w:fldChar w:fldCharType="end"/>
        </w:r>
      </w:hyperlink>
    </w:p>
    <w:p>
      <w:pPr>
        <w:pStyle w:val="TOC2"/>
        <w:tabs>
          <w:tab w:val="right" w:leader="dot" w:pos="8306"/>
        </w:tabs>
      </w:pPr>
      <w:hyperlink w:anchor="_Toc26564" w:history="1">
        <w:r>
          <w:rPr>
            <w:rFonts w:ascii="仿宋" w:eastAsia="仿宋" w:hAnsi="仿宋" w:cs="仿宋" w:hint="eastAsia"/>
            <w:lang w:eastAsia="zh-CN"/>
          </w:rPr>
          <w:t>(一)、资金需求大</w:t>
        </w:r>
        <w:r>
          <w:tab/>
        </w:r>
        <w:r>
          <w:fldChar w:fldCharType="begin"/>
        </w:r>
        <w:r>
          <w:instrText xml:space="preserve"> PAGEREF _Toc26564 \h </w:instrText>
        </w:r>
        <w:r>
          <w:fldChar w:fldCharType="separate"/>
        </w:r>
        <w:r>
          <w:t>23</w:t>
        </w:r>
        <w:r>
          <w:fldChar w:fldCharType="end"/>
        </w:r>
      </w:hyperlink>
    </w:p>
    <w:p>
      <w:pPr>
        <w:pStyle w:val="TOC2"/>
        <w:tabs>
          <w:tab w:val="right" w:leader="dot" w:pos="8306"/>
        </w:tabs>
      </w:pPr>
      <w:hyperlink w:anchor="_Toc9248" w:history="1">
        <w:r>
          <w:rPr>
            <w:rFonts w:ascii="仿宋" w:eastAsia="仿宋" w:hAnsi="仿宋" w:cs="仿宋" w:hint="eastAsia"/>
            <w:lang w:eastAsia="zh-CN"/>
          </w:rPr>
          <w:t>(二)、研发周期长</w:t>
        </w:r>
        <w:r>
          <w:tab/>
        </w:r>
        <w:r>
          <w:fldChar w:fldCharType="begin"/>
        </w:r>
        <w:r>
          <w:instrText xml:space="preserve"> PAGEREF _Toc9248 \h </w:instrText>
        </w:r>
        <w:r>
          <w:fldChar w:fldCharType="separate"/>
        </w:r>
        <w:r>
          <w:t>24</w:t>
        </w:r>
        <w:r>
          <w:fldChar w:fldCharType="end"/>
        </w:r>
      </w:hyperlink>
    </w:p>
    <w:p>
      <w:pPr>
        <w:pStyle w:val="TOC2"/>
        <w:tabs>
          <w:tab w:val="right" w:leader="dot" w:pos="8306"/>
        </w:tabs>
      </w:pPr>
      <w:hyperlink w:anchor="_Toc13109" w:history="1">
        <w:r>
          <w:rPr>
            <w:rFonts w:ascii="仿宋" w:eastAsia="仿宋" w:hAnsi="仿宋" w:cs="仿宋" w:hint="eastAsia"/>
            <w:lang w:eastAsia="zh-CN"/>
          </w:rPr>
          <w:t>(三)、市场风险大</w:t>
        </w:r>
        <w:r>
          <w:tab/>
        </w:r>
        <w:r>
          <w:fldChar w:fldCharType="begin"/>
        </w:r>
        <w:r>
          <w:instrText xml:space="preserve"> PAGEREF _Toc13109 \h </w:instrText>
        </w:r>
        <w:r>
          <w:fldChar w:fldCharType="separate"/>
        </w:r>
        <w:r>
          <w:t>25</w:t>
        </w:r>
        <w:r>
          <w:fldChar w:fldCharType="end"/>
        </w:r>
      </w:hyperlink>
    </w:p>
    <w:p>
      <w:pPr>
        <w:pStyle w:val="TOC2"/>
        <w:tabs>
          <w:tab w:val="right" w:leader="dot" w:pos="8306"/>
        </w:tabs>
      </w:pPr>
      <w:hyperlink w:anchor="_Toc6246" w:history="1">
        <w:r>
          <w:rPr>
            <w:rFonts w:ascii="仿宋" w:eastAsia="仿宋" w:hAnsi="仿宋" w:cs="仿宋" w:hint="eastAsia"/>
            <w:lang w:eastAsia="zh-CN"/>
          </w:rPr>
          <w:t>(四)、利润率高</w:t>
        </w:r>
        <w:r>
          <w:tab/>
        </w:r>
        <w:r>
          <w:fldChar w:fldCharType="begin"/>
        </w:r>
        <w:r>
          <w:instrText xml:space="preserve"> PAGEREF _Toc6246 \h </w:instrText>
        </w:r>
        <w:r>
          <w:fldChar w:fldCharType="separate"/>
        </w:r>
        <w:r>
          <w:t>28</w:t>
        </w:r>
        <w:r>
          <w:fldChar w:fldCharType="end"/>
        </w:r>
      </w:hyperlink>
    </w:p>
    <w:p>
      <w:pPr>
        <w:pStyle w:val="TOC1"/>
        <w:tabs>
          <w:tab w:val="right" w:leader="dot" w:pos="8306"/>
        </w:tabs>
      </w:pPr>
      <w:hyperlink w:anchor="_Toc21687" w:history="1">
        <w:r>
          <w:rPr>
            <w:rFonts w:ascii="仿宋" w:eastAsia="仿宋" w:hAnsi="仿宋" w:cs="仿宋" w:hint="eastAsia"/>
            <w:lang w:eastAsia="zh-CN"/>
          </w:rPr>
          <w:t>九、生产安全保护</w:t>
        </w:r>
        <w:r>
          <w:tab/>
        </w:r>
        <w:r>
          <w:fldChar w:fldCharType="begin"/>
        </w:r>
        <w:r>
          <w:instrText xml:space="preserve"> PAGEREF _Toc21687 \h </w:instrText>
        </w:r>
        <w:r>
          <w:fldChar w:fldCharType="separate"/>
        </w:r>
        <w:r>
          <w:t>30</w:t>
        </w:r>
        <w:r>
          <w:fldChar w:fldCharType="end"/>
        </w:r>
      </w:hyperlink>
    </w:p>
    <w:p>
      <w:pPr>
        <w:pStyle w:val="TOC2"/>
        <w:tabs>
          <w:tab w:val="right" w:leader="dot" w:pos="8306"/>
        </w:tabs>
      </w:pPr>
      <w:hyperlink w:anchor="_Toc12938" w:history="1">
        <w:r>
          <w:rPr>
            <w:rFonts w:ascii="仿宋" w:eastAsia="仿宋" w:hAnsi="仿宋" w:cs="仿宋" w:hint="eastAsia"/>
            <w:lang w:eastAsia="zh-CN"/>
          </w:rPr>
          <w:t>(一)、消防安全</w:t>
        </w:r>
        <w:r>
          <w:tab/>
        </w:r>
        <w:r>
          <w:fldChar w:fldCharType="begin"/>
        </w:r>
        <w:r>
          <w:instrText xml:space="preserve"> PAGEREF _Toc12938 \h </w:instrText>
        </w:r>
        <w:r>
          <w:fldChar w:fldCharType="separate"/>
        </w:r>
        <w:r>
          <w:t>30</w:t>
        </w:r>
        <w:r>
          <w:fldChar w:fldCharType="end"/>
        </w:r>
      </w:hyperlink>
    </w:p>
    <w:p>
      <w:pPr>
        <w:pStyle w:val="TOC2"/>
        <w:tabs>
          <w:tab w:val="right" w:leader="dot" w:pos="8306"/>
        </w:tabs>
      </w:pPr>
      <w:hyperlink w:anchor="_Toc7530" w:history="1">
        <w:r>
          <w:rPr>
            <w:rFonts w:ascii="仿宋" w:eastAsia="仿宋" w:hAnsi="仿宋" w:cs="仿宋" w:hint="eastAsia"/>
            <w:lang w:eastAsia="zh-CN"/>
          </w:rPr>
          <w:t>(二)、防火防爆总图布置措施</w:t>
        </w:r>
        <w:r>
          <w:tab/>
        </w:r>
        <w:r>
          <w:fldChar w:fldCharType="begin"/>
        </w:r>
        <w:r>
          <w:instrText xml:space="preserve"> PAGEREF _Toc7530 \h </w:instrText>
        </w:r>
        <w:r>
          <w:fldChar w:fldCharType="separate"/>
        </w:r>
        <w:r>
          <w:t>32</w:t>
        </w:r>
        <w:r>
          <w:fldChar w:fldCharType="end"/>
        </w:r>
      </w:hyperlink>
    </w:p>
    <w:p>
      <w:pPr>
        <w:pStyle w:val="TOC2"/>
        <w:tabs>
          <w:tab w:val="right" w:leader="dot" w:pos="8306"/>
        </w:tabs>
      </w:pPr>
      <w:hyperlink w:anchor="_Toc22958" w:history="1">
        <w:r>
          <w:rPr>
            <w:rFonts w:ascii="仿宋" w:eastAsia="仿宋" w:hAnsi="仿宋" w:cs="仿宋" w:hint="eastAsia"/>
            <w:lang w:eastAsia="zh-CN"/>
          </w:rPr>
          <w:t>(三)、自然灾害防范措施</w:t>
        </w:r>
        <w:r>
          <w:tab/>
        </w:r>
        <w:r>
          <w:fldChar w:fldCharType="begin"/>
        </w:r>
        <w:r>
          <w:instrText xml:space="preserve"> PAGEREF _Toc22958 \h </w:instrText>
        </w:r>
        <w:r>
          <w:fldChar w:fldCharType="separate"/>
        </w:r>
        <w:r>
          <w:t>32</w:t>
        </w:r>
        <w:r>
          <w:fldChar w:fldCharType="end"/>
        </w:r>
      </w:hyperlink>
    </w:p>
    <w:p>
      <w:pPr>
        <w:pStyle w:val="TOC2"/>
        <w:tabs>
          <w:tab w:val="right" w:leader="dot" w:pos="8306"/>
        </w:tabs>
      </w:pPr>
      <w:hyperlink w:anchor="_Toc20584" w:history="1">
        <w:r>
          <w:rPr>
            <w:rFonts w:ascii="仿宋" w:eastAsia="仿宋" w:hAnsi="仿宋" w:cs="仿宋" w:hint="eastAsia"/>
            <w:lang w:eastAsia="zh-CN"/>
          </w:rPr>
          <w:t>(四)、安全色及安全标志使用要求</w:t>
        </w:r>
        <w:r>
          <w:tab/>
        </w:r>
        <w:r>
          <w:fldChar w:fldCharType="begin"/>
        </w:r>
        <w:r>
          <w:instrText xml:space="preserve"> PAGEREF _Toc20584 \h </w:instrText>
        </w:r>
        <w:r>
          <w:fldChar w:fldCharType="separate"/>
        </w:r>
        <w:r>
          <w:t>33</w:t>
        </w:r>
        <w:r>
          <w:fldChar w:fldCharType="end"/>
        </w:r>
      </w:hyperlink>
    </w:p>
    <w:p>
      <w:pPr>
        <w:pStyle w:val="TOC2"/>
        <w:tabs>
          <w:tab w:val="right" w:leader="dot" w:pos="8306"/>
        </w:tabs>
      </w:pPr>
      <w:hyperlink w:anchor="_Toc17172" w:history="1">
        <w:r>
          <w:rPr>
            <w:rFonts w:ascii="仿宋" w:eastAsia="仿宋" w:hAnsi="仿宋" w:cs="仿宋" w:hint="eastAsia"/>
            <w:lang w:eastAsia="zh-CN"/>
          </w:rPr>
          <w:t>(五)、防尘防毒措施</w:t>
        </w:r>
        <w:r>
          <w:tab/>
        </w:r>
        <w:r>
          <w:fldChar w:fldCharType="begin"/>
        </w:r>
        <w:r>
          <w:instrText xml:space="preserve"> PAGEREF _Toc17172 \h </w:instrText>
        </w:r>
        <w:r>
          <w:fldChar w:fldCharType="separate"/>
        </w:r>
        <w:r>
          <w:t>34</w:t>
        </w:r>
        <w:r>
          <w:fldChar w:fldCharType="end"/>
        </w:r>
      </w:hyperlink>
    </w:p>
    <w:p>
      <w:pPr>
        <w:pStyle w:val="TOC2"/>
        <w:tabs>
          <w:tab w:val="right" w:leader="dot" w:pos="8306"/>
        </w:tabs>
      </w:pPr>
      <w:hyperlink w:anchor="_Toc6708" w:history="1">
        <w:r>
          <w:rPr>
            <w:rFonts w:ascii="仿宋" w:eastAsia="仿宋" w:hAnsi="仿宋" w:cs="仿宋" w:hint="eastAsia"/>
            <w:lang w:eastAsia="zh-CN"/>
          </w:rPr>
          <w:t>(六)、防静电、触电防护及防雷措施</w:t>
        </w:r>
        <w:r>
          <w:tab/>
        </w:r>
        <w:r>
          <w:fldChar w:fldCharType="begin"/>
        </w:r>
        <w:r>
          <w:instrText xml:space="preserve"> PAGEREF _Toc6708 \h </w:instrText>
        </w:r>
        <w:r>
          <w:fldChar w:fldCharType="separate"/>
        </w:r>
        <w:r>
          <w:t>35</w:t>
        </w:r>
        <w:r>
          <w:fldChar w:fldCharType="end"/>
        </w:r>
      </w:hyperlink>
    </w:p>
    <w:p>
      <w:pPr>
        <w:pStyle w:val="TOC2"/>
        <w:tabs>
          <w:tab w:val="right" w:leader="dot" w:pos="8306"/>
        </w:tabs>
      </w:pPr>
      <w:hyperlink w:anchor="_Toc11351" w:history="1">
        <w:r>
          <w:rPr>
            <w:rFonts w:ascii="仿宋" w:eastAsia="仿宋" w:hAnsi="仿宋" w:cs="仿宋" w:hint="eastAsia"/>
            <w:lang w:eastAsia="zh-CN"/>
          </w:rPr>
          <w:t>(七)、机械设备安全保障措施</w:t>
        </w:r>
        <w:r>
          <w:tab/>
        </w:r>
        <w:r>
          <w:fldChar w:fldCharType="begin"/>
        </w:r>
        <w:r>
          <w:instrText xml:space="preserve"> PAGEREF _Toc11351 \h </w:instrText>
        </w:r>
        <w:r>
          <w:fldChar w:fldCharType="separate"/>
        </w:r>
        <w:r>
          <w:t>37</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52" w:history="1">
        <w:r>
          <w:rPr>
            <w:rFonts w:ascii="仿宋" w:eastAsia="仿宋" w:hAnsi="仿宋" w:cs="仿宋" w:hint="eastAsia"/>
            <w:lang w:eastAsia="zh-CN"/>
          </w:rPr>
          <w:t>十、孕期检查项目环境影响分析</w:t>
        </w:r>
        <w:r>
          <w:tab/>
        </w:r>
        <w:r>
          <w:fldChar w:fldCharType="begin"/>
        </w:r>
        <w:r>
          <w:instrText xml:space="preserve"> PAGEREF _Toc152 \h </w:instrText>
        </w:r>
        <w:r>
          <w:fldChar w:fldCharType="separate"/>
        </w:r>
        <w:r>
          <w:t>38</w:t>
        </w:r>
        <w:r>
          <w:fldChar w:fldCharType="end"/>
        </w:r>
      </w:hyperlink>
    </w:p>
    <w:p>
      <w:pPr>
        <w:pStyle w:val="TOC2"/>
        <w:tabs>
          <w:tab w:val="right" w:leader="dot" w:pos="8306"/>
        </w:tabs>
      </w:pPr>
      <w:hyperlink w:anchor="_Toc12364" w:history="1">
        <w:r>
          <w:rPr>
            <w:rFonts w:ascii="仿宋" w:eastAsia="仿宋" w:hAnsi="仿宋" w:cs="仿宋" w:hint="eastAsia"/>
            <w:lang w:eastAsia="zh-CN"/>
          </w:rPr>
          <w:t>(一)、建设区域环境质量现状</w:t>
        </w:r>
        <w:r>
          <w:tab/>
        </w:r>
        <w:r>
          <w:fldChar w:fldCharType="begin"/>
        </w:r>
        <w:r>
          <w:instrText xml:space="preserve"> PAGEREF _Toc12364 \h </w:instrText>
        </w:r>
        <w:r>
          <w:fldChar w:fldCharType="separate"/>
        </w:r>
        <w:r>
          <w:t>38</w:t>
        </w:r>
        <w:r>
          <w:fldChar w:fldCharType="end"/>
        </w:r>
      </w:hyperlink>
    </w:p>
    <w:p>
      <w:pPr>
        <w:pStyle w:val="TOC2"/>
        <w:tabs>
          <w:tab w:val="right" w:leader="dot" w:pos="8306"/>
        </w:tabs>
      </w:pPr>
      <w:hyperlink w:anchor="_Toc30331" w:history="1">
        <w:r>
          <w:rPr>
            <w:rFonts w:ascii="仿宋" w:eastAsia="仿宋" w:hAnsi="仿宋" w:cs="仿宋" w:hint="eastAsia"/>
            <w:lang w:eastAsia="zh-CN"/>
          </w:rPr>
          <w:t>(二)、建设期环境保护</w:t>
        </w:r>
        <w:r>
          <w:tab/>
        </w:r>
        <w:r>
          <w:fldChar w:fldCharType="begin"/>
        </w:r>
        <w:r>
          <w:instrText xml:space="preserve"> PAGEREF _Toc30331 \h </w:instrText>
        </w:r>
        <w:r>
          <w:fldChar w:fldCharType="separate"/>
        </w:r>
        <w:r>
          <w:t>39</w:t>
        </w:r>
        <w:r>
          <w:fldChar w:fldCharType="end"/>
        </w:r>
      </w:hyperlink>
    </w:p>
    <w:p>
      <w:pPr>
        <w:pStyle w:val="TOC2"/>
        <w:tabs>
          <w:tab w:val="right" w:leader="dot" w:pos="8306"/>
        </w:tabs>
      </w:pPr>
      <w:hyperlink w:anchor="_Toc21500" w:history="1">
        <w:r>
          <w:rPr>
            <w:rFonts w:ascii="仿宋" w:eastAsia="仿宋" w:hAnsi="仿宋" w:cs="仿宋" w:hint="eastAsia"/>
            <w:lang w:eastAsia="zh-CN"/>
          </w:rPr>
          <w:t>(三)、运营期环境保护</w:t>
        </w:r>
        <w:r>
          <w:tab/>
        </w:r>
        <w:r>
          <w:fldChar w:fldCharType="begin"/>
        </w:r>
        <w:r>
          <w:instrText xml:space="preserve"> PAGEREF _Toc21500 \h </w:instrText>
        </w:r>
        <w:r>
          <w:fldChar w:fldCharType="separate"/>
        </w:r>
        <w:r>
          <w:t>41</w:t>
        </w:r>
        <w:r>
          <w:fldChar w:fldCharType="end"/>
        </w:r>
      </w:hyperlink>
    </w:p>
    <w:p>
      <w:pPr>
        <w:pStyle w:val="TOC2"/>
        <w:tabs>
          <w:tab w:val="right" w:leader="dot" w:pos="8306"/>
        </w:tabs>
      </w:pPr>
      <w:hyperlink w:anchor="_Toc23423" w:history="1">
        <w:r>
          <w:rPr>
            <w:rFonts w:ascii="仿宋" w:eastAsia="仿宋" w:hAnsi="仿宋" w:cs="仿宋" w:hint="eastAsia"/>
            <w:lang w:eastAsia="zh-CN"/>
          </w:rPr>
          <w:t>(四)、孕期检查项目建设对区域经济的影响</w:t>
        </w:r>
        <w:r>
          <w:tab/>
        </w:r>
        <w:r>
          <w:fldChar w:fldCharType="begin"/>
        </w:r>
        <w:r>
          <w:instrText xml:space="preserve"> PAGEREF _Toc23423 \h </w:instrText>
        </w:r>
        <w:r>
          <w:fldChar w:fldCharType="separate"/>
        </w:r>
        <w:r>
          <w:t>42</w:t>
        </w:r>
        <w:r>
          <w:fldChar w:fldCharType="end"/>
        </w:r>
      </w:hyperlink>
    </w:p>
    <w:p>
      <w:pPr>
        <w:pStyle w:val="TOC2"/>
        <w:tabs>
          <w:tab w:val="right" w:leader="dot" w:pos="8306"/>
        </w:tabs>
      </w:pPr>
      <w:hyperlink w:anchor="_Toc5206" w:history="1">
        <w:r>
          <w:rPr>
            <w:rFonts w:ascii="仿宋" w:eastAsia="仿宋" w:hAnsi="仿宋" w:cs="仿宋" w:hint="eastAsia"/>
            <w:lang w:eastAsia="zh-CN"/>
          </w:rPr>
          <w:t>(五)、废弃物处理</w:t>
        </w:r>
        <w:r>
          <w:tab/>
        </w:r>
        <w:r>
          <w:fldChar w:fldCharType="begin"/>
        </w:r>
        <w:r>
          <w:instrText xml:space="preserve"> PAGEREF _Toc5206 \h </w:instrText>
        </w:r>
        <w:r>
          <w:fldChar w:fldCharType="separate"/>
        </w:r>
        <w:r>
          <w:t>44</w:t>
        </w:r>
        <w:r>
          <w:fldChar w:fldCharType="end"/>
        </w:r>
      </w:hyperlink>
    </w:p>
    <w:p>
      <w:pPr>
        <w:pStyle w:val="TOC2"/>
        <w:tabs>
          <w:tab w:val="right" w:leader="dot" w:pos="8306"/>
        </w:tabs>
      </w:pPr>
      <w:hyperlink w:anchor="_Toc11614" w:history="1">
        <w:r>
          <w:rPr>
            <w:rFonts w:ascii="仿宋" w:eastAsia="仿宋" w:hAnsi="仿宋" w:cs="仿宋" w:hint="eastAsia"/>
            <w:lang w:eastAsia="zh-CN"/>
          </w:rPr>
          <w:t>(六)、特殊环境影响分析</w:t>
        </w:r>
        <w:r>
          <w:tab/>
        </w:r>
        <w:r>
          <w:fldChar w:fldCharType="begin"/>
        </w:r>
        <w:r>
          <w:instrText xml:space="preserve"> PAGEREF _Toc11614 \h </w:instrText>
        </w:r>
        <w:r>
          <w:fldChar w:fldCharType="separate"/>
        </w:r>
        <w:r>
          <w:t>45</w:t>
        </w:r>
        <w:r>
          <w:fldChar w:fldCharType="end"/>
        </w:r>
      </w:hyperlink>
    </w:p>
    <w:p>
      <w:pPr>
        <w:pStyle w:val="TOC2"/>
        <w:tabs>
          <w:tab w:val="right" w:leader="dot" w:pos="8306"/>
        </w:tabs>
      </w:pPr>
      <w:hyperlink w:anchor="_Toc17035" w:history="1">
        <w:r>
          <w:rPr>
            <w:rFonts w:ascii="仿宋" w:eastAsia="仿宋" w:hAnsi="仿宋" w:cs="仿宋" w:hint="eastAsia"/>
            <w:lang w:eastAsia="zh-CN"/>
          </w:rPr>
          <w:t>(七)、清洁生产</w:t>
        </w:r>
        <w:r>
          <w:tab/>
        </w:r>
        <w:r>
          <w:fldChar w:fldCharType="begin"/>
        </w:r>
        <w:r>
          <w:instrText xml:space="preserve"> PAGEREF _Toc17035 \h </w:instrText>
        </w:r>
        <w:r>
          <w:fldChar w:fldCharType="separate"/>
        </w:r>
        <w:r>
          <w:t>46</w:t>
        </w:r>
        <w:r>
          <w:fldChar w:fldCharType="end"/>
        </w:r>
      </w:hyperlink>
    </w:p>
    <w:p>
      <w:pPr>
        <w:pStyle w:val="TOC2"/>
        <w:tabs>
          <w:tab w:val="right" w:leader="dot" w:pos="8306"/>
        </w:tabs>
      </w:pPr>
      <w:hyperlink w:anchor="_Toc8546" w:history="1">
        <w:r>
          <w:rPr>
            <w:rFonts w:ascii="仿宋" w:eastAsia="仿宋" w:hAnsi="仿宋" w:cs="仿宋" w:hint="eastAsia"/>
            <w:lang w:eastAsia="zh-CN"/>
          </w:rPr>
          <w:t>(八)、环境保护综合评价</w:t>
        </w:r>
        <w:r>
          <w:tab/>
        </w:r>
        <w:r>
          <w:fldChar w:fldCharType="begin"/>
        </w:r>
        <w:r>
          <w:instrText xml:space="preserve"> PAGEREF _Toc8546 \h </w:instrText>
        </w:r>
        <w:r>
          <w:fldChar w:fldCharType="separate"/>
        </w:r>
        <w:r>
          <w:t>47</w:t>
        </w:r>
        <w:r>
          <w:fldChar w:fldCharType="end"/>
        </w:r>
      </w:hyperlink>
    </w:p>
    <w:p>
      <w:pPr>
        <w:pStyle w:val="TOC1"/>
        <w:tabs>
          <w:tab w:val="right" w:leader="dot" w:pos="8306"/>
        </w:tabs>
      </w:pPr>
      <w:hyperlink w:anchor="_Toc11315" w:history="1">
        <w:r>
          <w:rPr>
            <w:rFonts w:ascii="仿宋" w:eastAsia="仿宋" w:hAnsi="仿宋" w:cs="仿宋" w:hint="eastAsia"/>
            <w:lang w:eastAsia="zh-CN"/>
          </w:rPr>
          <w:t>十一、孕期检查项目创新与研发</w:t>
        </w:r>
        <w:r>
          <w:tab/>
        </w:r>
        <w:r>
          <w:fldChar w:fldCharType="begin"/>
        </w:r>
        <w:r>
          <w:instrText xml:space="preserve"> PAGEREF _Toc11315 \h </w:instrText>
        </w:r>
        <w:r>
          <w:fldChar w:fldCharType="separate"/>
        </w:r>
        <w:r>
          <w:t>49</w:t>
        </w:r>
        <w:r>
          <w:fldChar w:fldCharType="end"/>
        </w:r>
      </w:hyperlink>
    </w:p>
    <w:p>
      <w:pPr>
        <w:pStyle w:val="TOC2"/>
        <w:tabs>
          <w:tab w:val="right" w:leader="dot" w:pos="8306"/>
        </w:tabs>
      </w:pPr>
      <w:hyperlink w:anchor="_Toc20077" w:history="1">
        <w:r>
          <w:rPr>
            <w:rFonts w:ascii="仿宋" w:eastAsia="仿宋" w:hAnsi="仿宋" w:cs="仿宋" w:hint="eastAsia"/>
            <w:lang w:eastAsia="zh-CN"/>
          </w:rPr>
          <w:t>(一)、创新策略与方向</w:t>
        </w:r>
        <w:r>
          <w:tab/>
        </w:r>
        <w:r>
          <w:fldChar w:fldCharType="begin"/>
        </w:r>
        <w:r>
          <w:instrText xml:space="preserve"> PAGEREF _Toc20077 \h </w:instrText>
        </w:r>
        <w:r>
          <w:fldChar w:fldCharType="separate"/>
        </w:r>
        <w:r>
          <w:t>49</w:t>
        </w:r>
        <w:r>
          <w:fldChar w:fldCharType="end"/>
        </w:r>
      </w:hyperlink>
    </w:p>
    <w:p>
      <w:pPr>
        <w:pStyle w:val="TOC2"/>
        <w:tabs>
          <w:tab w:val="right" w:leader="dot" w:pos="8306"/>
        </w:tabs>
      </w:pPr>
      <w:hyperlink w:anchor="_Toc13737" w:history="1">
        <w:r>
          <w:rPr>
            <w:rFonts w:ascii="仿宋" w:eastAsia="仿宋" w:hAnsi="仿宋" w:cs="仿宋" w:hint="eastAsia"/>
            <w:lang w:eastAsia="zh-CN"/>
          </w:rPr>
          <w:t>(二)、研发规划与投入</w:t>
        </w:r>
        <w:r>
          <w:tab/>
        </w:r>
        <w:r>
          <w:fldChar w:fldCharType="begin"/>
        </w:r>
        <w:r>
          <w:instrText xml:space="preserve"> PAGEREF _Toc13737 \h </w:instrText>
        </w:r>
        <w:r>
          <w:fldChar w:fldCharType="separate"/>
        </w:r>
        <w:r>
          <w:t>50</w:t>
        </w:r>
        <w:r>
          <w:fldChar w:fldCharType="end"/>
        </w:r>
      </w:hyperlink>
    </w:p>
    <w:p>
      <w:pPr>
        <w:pStyle w:val="TOC1"/>
        <w:tabs>
          <w:tab w:val="right" w:leader="dot" w:pos="8306"/>
        </w:tabs>
      </w:pPr>
      <w:hyperlink w:anchor="_Toc5224" w:history="1">
        <w:r>
          <w:rPr>
            <w:rFonts w:ascii="仿宋" w:eastAsia="仿宋" w:hAnsi="仿宋" w:cs="仿宋" w:hint="eastAsia"/>
            <w:lang w:eastAsia="zh-CN"/>
          </w:rPr>
          <w:t>十二、孕期检查项目技术管理</w:t>
        </w:r>
        <w:r>
          <w:tab/>
        </w:r>
        <w:r>
          <w:fldChar w:fldCharType="begin"/>
        </w:r>
        <w:r>
          <w:instrText xml:space="preserve"> PAGEREF _Toc5224 \h </w:instrText>
        </w:r>
        <w:r>
          <w:fldChar w:fldCharType="separate"/>
        </w:r>
        <w:r>
          <w:t>52</w:t>
        </w:r>
        <w:r>
          <w:fldChar w:fldCharType="end"/>
        </w:r>
      </w:hyperlink>
    </w:p>
    <w:p>
      <w:pPr>
        <w:pStyle w:val="TOC2"/>
        <w:tabs>
          <w:tab w:val="right" w:leader="dot" w:pos="8306"/>
        </w:tabs>
      </w:pPr>
      <w:hyperlink w:anchor="_Toc68" w:history="1">
        <w:r>
          <w:rPr>
            <w:rFonts w:ascii="仿宋" w:eastAsia="仿宋" w:hAnsi="仿宋" w:cs="仿宋" w:hint="eastAsia"/>
            <w:lang w:eastAsia="zh-CN"/>
          </w:rPr>
          <w:t>(一)、技术方案选用方向</w:t>
        </w:r>
        <w:r>
          <w:tab/>
        </w:r>
        <w:r>
          <w:fldChar w:fldCharType="begin"/>
        </w:r>
        <w:r>
          <w:instrText xml:space="preserve"> PAGEREF _Toc68 \h </w:instrText>
        </w:r>
        <w:r>
          <w:fldChar w:fldCharType="separate"/>
        </w:r>
        <w:r>
          <w:t>52</w:t>
        </w:r>
        <w:r>
          <w:fldChar w:fldCharType="end"/>
        </w:r>
      </w:hyperlink>
    </w:p>
    <w:p>
      <w:pPr>
        <w:pStyle w:val="TOC2"/>
        <w:tabs>
          <w:tab w:val="right" w:leader="dot" w:pos="8306"/>
        </w:tabs>
      </w:pPr>
      <w:hyperlink w:anchor="_Toc5145" w:history="1">
        <w:r>
          <w:rPr>
            <w:rFonts w:ascii="仿宋" w:eastAsia="仿宋" w:hAnsi="仿宋" w:cs="仿宋" w:hint="eastAsia"/>
            <w:lang w:eastAsia="zh-CN"/>
          </w:rPr>
          <w:t>(二)、工艺技术方案选用原则</w:t>
        </w:r>
        <w:r>
          <w:tab/>
        </w:r>
        <w:r>
          <w:fldChar w:fldCharType="begin"/>
        </w:r>
        <w:r>
          <w:instrText xml:space="preserve"> PAGEREF _Toc5145 \h </w:instrText>
        </w:r>
        <w:r>
          <w:fldChar w:fldCharType="separate"/>
        </w:r>
        <w:r>
          <w:t>53</w:t>
        </w:r>
        <w:r>
          <w:fldChar w:fldCharType="end"/>
        </w:r>
      </w:hyperlink>
    </w:p>
    <w:p>
      <w:pPr>
        <w:pStyle w:val="TOC2"/>
        <w:tabs>
          <w:tab w:val="right" w:leader="dot" w:pos="8306"/>
        </w:tabs>
      </w:pPr>
      <w:hyperlink w:anchor="_Toc17234" w:history="1">
        <w:r>
          <w:rPr>
            <w:rFonts w:ascii="仿宋" w:eastAsia="仿宋" w:hAnsi="仿宋" w:cs="仿宋" w:hint="eastAsia"/>
            <w:lang w:eastAsia="zh-CN"/>
          </w:rPr>
          <w:t>(三)、工艺技术方案要求</w:t>
        </w:r>
        <w:r>
          <w:tab/>
        </w:r>
        <w:r>
          <w:fldChar w:fldCharType="begin"/>
        </w:r>
        <w:r>
          <w:instrText xml:space="preserve"> PAGEREF _Toc17234 \h </w:instrText>
        </w:r>
        <w:r>
          <w:fldChar w:fldCharType="separate"/>
        </w:r>
        <w:r>
          <w:t>56</w:t>
        </w:r>
        <w:r>
          <w:fldChar w:fldCharType="end"/>
        </w:r>
      </w:hyperlink>
    </w:p>
    <w:p>
      <w:pPr>
        <w:pStyle w:val="TOC1"/>
        <w:tabs>
          <w:tab w:val="right" w:leader="dot" w:pos="8306"/>
        </w:tabs>
      </w:pPr>
      <w:hyperlink w:anchor="_Toc25258" w:history="1">
        <w:r>
          <w:rPr>
            <w:rFonts w:ascii="仿宋" w:eastAsia="仿宋" w:hAnsi="仿宋" w:cs="仿宋" w:hint="eastAsia"/>
            <w:lang w:eastAsia="zh-CN"/>
          </w:rPr>
          <w:t>十三、孕期检查项目治理与监督</w:t>
        </w:r>
        <w:r>
          <w:tab/>
        </w:r>
        <w:r>
          <w:fldChar w:fldCharType="begin"/>
        </w:r>
        <w:r>
          <w:instrText xml:space="preserve"> PAGEREF _Toc25258 \h </w:instrText>
        </w:r>
        <w:r>
          <w:fldChar w:fldCharType="separate"/>
        </w:r>
        <w:r>
          <w:t>58</w:t>
        </w:r>
        <w:r>
          <w:fldChar w:fldCharType="end"/>
        </w:r>
      </w:hyperlink>
    </w:p>
    <w:p>
      <w:pPr>
        <w:pStyle w:val="TOC2"/>
        <w:tabs>
          <w:tab w:val="right" w:leader="dot" w:pos="8306"/>
        </w:tabs>
      </w:pPr>
      <w:hyperlink w:anchor="_Toc30217" w:history="1">
        <w:r>
          <w:rPr>
            <w:rFonts w:ascii="仿宋" w:eastAsia="仿宋" w:hAnsi="仿宋" w:cs="仿宋" w:hint="eastAsia"/>
            <w:lang w:eastAsia="zh-CN"/>
          </w:rPr>
          <w:t>(一)、孕期检查项目治理结构</w:t>
        </w:r>
        <w:r>
          <w:tab/>
        </w:r>
        <w:r>
          <w:fldChar w:fldCharType="begin"/>
        </w:r>
        <w:r>
          <w:instrText xml:space="preserve"> PAGEREF _Toc30217 \h </w:instrText>
        </w:r>
        <w:r>
          <w:fldChar w:fldCharType="separate"/>
        </w:r>
        <w:r>
          <w:t>58</w:t>
        </w:r>
        <w:r>
          <w:fldChar w:fldCharType="end"/>
        </w:r>
      </w:hyperlink>
    </w:p>
    <w:p>
      <w:pPr>
        <w:pStyle w:val="TOC2"/>
        <w:tabs>
          <w:tab w:val="right" w:leader="dot" w:pos="8306"/>
        </w:tabs>
      </w:pPr>
      <w:hyperlink w:anchor="_Toc15976" w:history="1">
        <w:r>
          <w:rPr>
            <w:rFonts w:ascii="仿宋" w:eastAsia="仿宋" w:hAnsi="仿宋" w:cs="仿宋" w:hint="eastAsia"/>
            <w:lang w:eastAsia="zh-CN"/>
          </w:rPr>
          <w:t>(二)、监督与审计</w:t>
        </w:r>
        <w:r>
          <w:tab/>
        </w:r>
        <w:r>
          <w:fldChar w:fldCharType="begin"/>
        </w:r>
        <w:r>
          <w:instrText xml:space="preserve"> PAGEREF _Toc15976 \h </w:instrText>
        </w:r>
        <w:r>
          <w:fldChar w:fldCharType="separate"/>
        </w:r>
        <w:r>
          <w:t>59</w:t>
        </w:r>
        <w:r>
          <w:fldChar w:fldCharType="end"/>
        </w:r>
      </w:hyperlink>
    </w:p>
    <w:p>
      <w:pPr>
        <w:pStyle w:val="TOC1"/>
        <w:tabs>
          <w:tab w:val="right" w:leader="dot" w:pos="8306"/>
        </w:tabs>
      </w:pPr>
      <w:hyperlink w:anchor="_Toc6592" w:history="1">
        <w:r>
          <w:rPr>
            <w:rFonts w:ascii="仿宋" w:eastAsia="仿宋" w:hAnsi="仿宋" w:cs="仿宋" w:hint="eastAsia"/>
            <w:lang w:eastAsia="zh-CN"/>
          </w:rPr>
          <w:t>十四、风险识别与分类</w:t>
        </w:r>
        <w:r>
          <w:tab/>
        </w:r>
        <w:r>
          <w:fldChar w:fldCharType="begin"/>
        </w:r>
        <w:r>
          <w:instrText xml:space="preserve"> PAGEREF _Toc6592 \h </w:instrText>
        </w:r>
        <w:r>
          <w:fldChar w:fldCharType="separate"/>
        </w:r>
        <w:r>
          <w:t>61</w:t>
        </w:r>
        <w:r>
          <w:fldChar w:fldCharType="end"/>
        </w:r>
      </w:hyperlink>
    </w:p>
    <w:p>
      <w:pPr>
        <w:pStyle w:val="TOC2"/>
        <w:tabs>
          <w:tab w:val="right" w:leader="dot" w:pos="8306"/>
        </w:tabs>
      </w:pPr>
      <w:hyperlink w:anchor="_Toc30345" w:history="1">
        <w:r>
          <w:rPr>
            <w:rFonts w:ascii="仿宋" w:eastAsia="仿宋" w:hAnsi="仿宋" w:cs="仿宋" w:hint="eastAsia"/>
            <w:lang w:eastAsia="zh-CN"/>
          </w:rPr>
          <w:t>(一)、风险识别</w:t>
        </w:r>
        <w:r>
          <w:tab/>
        </w:r>
        <w:r>
          <w:fldChar w:fldCharType="begin"/>
        </w:r>
        <w:r>
          <w:instrText xml:space="preserve"> PAGEREF _Toc30345 \h </w:instrText>
        </w:r>
        <w:r>
          <w:fldChar w:fldCharType="separate"/>
        </w:r>
        <w:r>
          <w:t>61</w:t>
        </w:r>
        <w:r>
          <w:fldChar w:fldCharType="end"/>
        </w:r>
      </w:hyperlink>
    </w:p>
    <w:p>
      <w:pPr>
        <w:pStyle w:val="TOC2"/>
        <w:tabs>
          <w:tab w:val="right" w:leader="dot" w:pos="8306"/>
        </w:tabs>
      </w:pPr>
      <w:hyperlink w:anchor="_Toc12079" w:history="1">
        <w:r>
          <w:rPr>
            <w:rFonts w:ascii="仿宋" w:eastAsia="仿宋" w:hAnsi="仿宋" w:cs="仿宋" w:hint="eastAsia"/>
            <w:lang w:eastAsia="zh-CN"/>
          </w:rPr>
          <w:t>(二)、风险分类</w:t>
        </w:r>
        <w:r>
          <w:tab/>
        </w:r>
        <w:r>
          <w:fldChar w:fldCharType="begin"/>
        </w:r>
        <w:r>
          <w:instrText xml:space="preserve"> PAGEREF _Toc12079 \h </w:instrText>
        </w:r>
        <w:r>
          <w:fldChar w:fldCharType="separate"/>
        </w:r>
        <w:r>
          <w:t>62</w:t>
        </w:r>
        <w:r>
          <w:fldChar w:fldCharType="end"/>
        </w:r>
      </w:hyperlink>
    </w:p>
    <w:p>
      <w:pPr>
        <w:pStyle w:val="TOC1"/>
        <w:tabs>
          <w:tab w:val="right" w:leader="dot" w:pos="8306"/>
        </w:tabs>
      </w:pPr>
      <w:hyperlink w:anchor="_Toc1518" w:history="1">
        <w:r>
          <w:rPr>
            <w:rFonts w:ascii="仿宋" w:eastAsia="仿宋" w:hAnsi="仿宋" w:cs="仿宋" w:hint="eastAsia"/>
            <w:lang w:eastAsia="zh-CN"/>
          </w:rPr>
          <w:t>十五、孕期检查项目实施时间节点</w:t>
        </w:r>
        <w:r>
          <w:tab/>
        </w:r>
        <w:r>
          <w:fldChar w:fldCharType="begin"/>
        </w:r>
        <w:r>
          <w:instrText xml:space="preserve"> PAGEREF _Toc1518 \h </w:instrText>
        </w:r>
        <w:r>
          <w:fldChar w:fldCharType="separate"/>
        </w:r>
        <w:r>
          <w:t>64</w:t>
        </w:r>
        <w:r>
          <w:fldChar w:fldCharType="end"/>
        </w:r>
      </w:hyperlink>
    </w:p>
    <w:p>
      <w:pPr>
        <w:pStyle w:val="TOC2"/>
        <w:tabs>
          <w:tab w:val="right" w:leader="dot" w:pos="8306"/>
        </w:tabs>
      </w:pPr>
      <w:hyperlink w:anchor="_Toc30351" w:history="1">
        <w:r>
          <w:rPr>
            <w:rFonts w:ascii="仿宋" w:eastAsia="仿宋" w:hAnsi="仿宋" w:cs="仿宋" w:hint="eastAsia"/>
            <w:lang w:eastAsia="zh-CN"/>
          </w:rPr>
          <w:t>(一)、孕期检查项目启动阶段时间节点</w:t>
        </w:r>
        <w:r>
          <w:tab/>
        </w:r>
        <w:r>
          <w:fldChar w:fldCharType="begin"/>
        </w:r>
        <w:r>
          <w:instrText xml:space="preserve"> PAGEREF _Toc30351 \h </w:instrText>
        </w:r>
        <w:r>
          <w:fldChar w:fldCharType="separate"/>
        </w:r>
        <w:r>
          <w:t>64</w:t>
        </w:r>
        <w:r>
          <w:fldChar w:fldCharType="end"/>
        </w:r>
      </w:hyperlink>
    </w:p>
    <w:p>
      <w:pPr>
        <w:pStyle w:val="TOC2"/>
        <w:tabs>
          <w:tab w:val="right" w:leader="dot" w:pos="8306"/>
        </w:tabs>
      </w:pPr>
      <w:hyperlink w:anchor="_Toc8516" w:history="1">
        <w:r>
          <w:rPr>
            <w:rFonts w:ascii="仿宋" w:eastAsia="仿宋" w:hAnsi="仿宋" w:cs="仿宋" w:hint="eastAsia"/>
            <w:lang w:eastAsia="zh-CN"/>
          </w:rPr>
          <w:t>(二)、孕期检查项目执行阶段时间节点</w:t>
        </w:r>
        <w:r>
          <w:tab/>
        </w:r>
        <w:r>
          <w:fldChar w:fldCharType="begin"/>
        </w:r>
        <w:r>
          <w:instrText xml:space="preserve"> PAGEREF _Toc8516 \h </w:instrText>
        </w:r>
        <w:r>
          <w:fldChar w:fldCharType="separate"/>
        </w:r>
        <w:r>
          <w:t>65</w:t>
        </w:r>
        <w:r>
          <w:fldChar w:fldCharType="end"/>
        </w:r>
      </w:hyperlink>
    </w:p>
    <w:p>
      <w:pPr>
        <w:pStyle w:val="TOC2"/>
        <w:tabs>
          <w:tab w:val="right" w:leader="dot" w:pos="8306"/>
        </w:tabs>
      </w:pPr>
      <w:hyperlink w:anchor="_Toc22986" w:history="1">
        <w:r>
          <w:rPr>
            <w:rFonts w:ascii="仿宋" w:eastAsia="仿宋" w:hAnsi="仿宋" w:cs="仿宋" w:hint="eastAsia"/>
            <w:lang w:eastAsia="zh-CN"/>
          </w:rPr>
          <w:t>(三)、孕期检查项目完成阶段时间节点</w:t>
        </w:r>
        <w:r>
          <w:tab/>
        </w:r>
        <w:r>
          <w:fldChar w:fldCharType="begin"/>
        </w:r>
        <w:r>
          <w:instrText xml:space="preserve"> PAGEREF _Toc22986 \h </w:instrText>
        </w:r>
        <w:r>
          <w:fldChar w:fldCharType="separate"/>
        </w:r>
        <w:r>
          <w:t>66</w:t>
        </w:r>
        <w:r>
          <w:fldChar w:fldCharType="end"/>
        </w:r>
      </w:hyperlink>
    </w:p>
    <w:p>
      <w:pPr>
        <w:pStyle w:val="TOC1"/>
        <w:tabs>
          <w:tab w:val="right" w:leader="dot" w:pos="8306"/>
        </w:tabs>
      </w:pPr>
      <w:hyperlink w:anchor="_Toc15096" w:history="1">
        <w:r>
          <w:rPr>
            <w:rFonts w:ascii="仿宋" w:eastAsia="仿宋" w:hAnsi="仿宋" w:cs="仿宋" w:hint="eastAsia"/>
            <w:lang w:eastAsia="zh-CN"/>
          </w:rPr>
          <w:t>十六、孕期检查项目实施保障措施</w:t>
        </w:r>
        <w:r>
          <w:tab/>
        </w:r>
        <w:r>
          <w:fldChar w:fldCharType="begin"/>
        </w:r>
        <w:r>
          <w:instrText xml:space="preserve"> PAGEREF _Toc15096 \h </w:instrText>
        </w:r>
        <w:r>
          <w:fldChar w:fldCharType="separate"/>
        </w:r>
        <w:r>
          <w:t>67</w:t>
        </w:r>
        <w:r>
          <w:fldChar w:fldCharType="end"/>
        </w:r>
      </w:hyperlink>
    </w:p>
    <w:p>
      <w:pPr>
        <w:pStyle w:val="TOC2"/>
        <w:tabs>
          <w:tab w:val="right" w:leader="dot" w:pos="8306"/>
        </w:tabs>
      </w:pPr>
      <w:hyperlink w:anchor="_Toc6430" w:history="1">
        <w:r>
          <w:rPr>
            <w:rFonts w:ascii="仿宋" w:eastAsia="仿宋" w:hAnsi="仿宋" w:cs="仿宋" w:hint="eastAsia"/>
            <w:lang w:eastAsia="zh-CN"/>
          </w:rPr>
          <w:t>(一)、孕期检查项目实施保障机制</w:t>
        </w:r>
        <w:r>
          <w:tab/>
        </w:r>
        <w:r>
          <w:fldChar w:fldCharType="begin"/>
        </w:r>
        <w:r>
          <w:instrText xml:space="preserve"> PAGEREF _Toc6430 \h </w:instrText>
        </w:r>
        <w:r>
          <w:fldChar w:fldCharType="separate"/>
        </w:r>
        <w:r>
          <w:t>67</w:t>
        </w:r>
        <w:r>
          <w:fldChar w:fldCharType="end"/>
        </w:r>
      </w:hyperlink>
    </w:p>
    <w:p>
      <w:pPr>
        <w:pStyle w:val="TOC2"/>
        <w:tabs>
          <w:tab w:val="right" w:leader="dot" w:pos="8306"/>
        </w:tabs>
      </w:pPr>
      <w:hyperlink w:anchor="_Toc21450" w:history="1">
        <w:r>
          <w:rPr>
            <w:rFonts w:ascii="仿宋" w:eastAsia="仿宋" w:hAnsi="仿宋" w:cs="仿宋" w:hint="eastAsia"/>
            <w:lang w:eastAsia="zh-CN"/>
          </w:rPr>
          <w:t>(二)、孕期检查项目法律合规要求</w:t>
        </w:r>
        <w:r>
          <w:tab/>
        </w:r>
        <w:r>
          <w:fldChar w:fldCharType="begin"/>
        </w:r>
        <w:r>
          <w:instrText xml:space="preserve"> PAGEREF _Toc21450 \h </w:instrText>
        </w:r>
        <w:r>
          <w:fldChar w:fldCharType="separate"/>
        </w:r>
        <w:r>
          <w:t>70</w:t>
        </w:r>
        <w:r>
          <w:fldChar w:fldCharType="end"/>
        </w:r>
      </w:hyperlink>
    </w:p>
    <w:p>
      <w:pPr>
        <w:pStyle w:val="TOC2"/>
        <w:tabs>
          <w:tab w:val="right" w:leader="dot" w:pos="8306"/>
        </w:tabs>
      </w:pPr>
      <w:hyperlink w:anchor="_Toc21983" w:history="1">
        <w:r>
          <w:rPr>
            <w:rFonts w:ascii="仿宋" w:eastAsia="仿宋" w:hAnsi="仿宋" w:cs="仿宋" w:hint="eastAsia"/>
            <w:lang w:eastAsia="zh-CN"/>
          </w:rPr>
          <w:t>(三)、孕期检查项目合同管理与法律事务</w:t>
        </w:r>
        <w:r>
          <w:tab/>
        </w:r>
        <w:r>
          <w:fldChar w:fldCharType="begin"/>
        </w:r>
        <w:r>
          <w:instrText xml:space="preserve"> PAGEREF _Toc21983 \h </w:instrText>
        </w:r>
        <w:r>
          <w:fldChar w:fldCharType="separate"/>
        </w:r>
        <w:r>
          <w:t>74</w:t>
        </w:r>
        <w:r>
          <w:fldChar w:fldCharType="end"/>
        </w:r>
      </w:hyperlink>
    </w:p>
    <w:p>
      <w:pPr>
        <w:pStyle w:val="TOC2"/>
        <w:tabs>
          <w:tab w:val="right" w:leader="dot" w:pos="8306"/>
        </w:tabs>
      </w:pPr>
      <w:hyperlink w:anchor="_Toc25866" w:history="1">
        <w:r>
          <w:rPr>
            <w:rFonts w:ascii="仿宋" w:eastAsia="仿宋" w:hAnsi="仿宋" w:cs="仿宋" w:hint="eastAsia"/>
            <w:lang w:eastAsia="zh-CN"/>
          </w:rPr>
          <w:t>(四)、孕期检查项目知识产权保护策略</w:t>
        </w:r>
        <w:r>
          <w:tab/>
        </w:r>
        <w:r>
          <w:fldChar w:fldCharType="begin"/>
        </w:r>
        <w:r>
          <w:instrText xml:space="preserve"> PAGEREF _Toc25866 \h </w:instrText>
        </w:r>
        <w:r>
          <w:fldChar w:fldCharType="separate"/>
        </w:r>
        <w:r>
          <w:t>81</w:t>
        </w:r>
        <w:r>
          <w:fldChar w:fldCharType="end"/>
        </w:r>
      </w:hyperlink>
    </w:p>
    <w:p>
      <w:pPr>
        <w:pStyle w:val="TOC1"/>
        <w:tabs>
          <w:tab w:val="right" w:leader="dot" w:pos="8306"/>
        </w:tabs>
      </w:pPr>
      <w:hyperlink w:anchor="_Toc13368" w:history="1">
        <w:r>
          <w:rPr>
            <w:rFonts w:ascii="仿宋" w:eastAsia="仿宋" w:hAnsi="仿宋" w:cs="仿宋" w:hint="eastAsia"/>
            <w:lang w:eastAsia="zh-CN"/>
          </w:rPr>
          <w:t>十七、孕期检查项目工程方案分析</w:t>
        </w:r>
        <w:r>
          <w:tab/>
        </w:r>
        <w:r>
          <w:fldChar w:fldCharType="begin"/>
        </w:r>
        <w:r>
          <w:instrText xml:space="preserve"> PAGEREF _Toc13368 \h </w:instrText>
        </w:r>
        <w:r>
          <w:fldChar w:fldCharType="separate"/>
        </w:r>
        <w:r>
          <w:t>83</w:t>
        </w:r>
        <w:r>
          <w:fldChar w:fldCharType="end"/>
        </w:r>
      </w:hyperlink>
    </w:p>
    <w:p>
      <w:pPr>
        <w:pStyle w:val="TOC2"/>
        <w:tabs>
          <w:tab w:val="right" w:leader="dot" w:pos="8306"/>
        </w:tabs>
      </w:pPr>
      <w:hyperlink w:anchor="_Toc22988" w:history="1">
        <w:r>
          <w:rPr>
            <w:rFonts w:ascii="仿宋" w:eastAsia="仿宋" w:hAnsi="仿宋" w:cs="仿宋" w:hint="eastAsia"/>
            <w:lang w:eastAsia="zh-CN"/>
          </w:rPr>
          <w:t>(一)、建筑工程设计原则</w:t>
        </w:r>
        <w:r>
          <w:tab/>
        </w:r>
        <w:r>
          <w:fldChar w:fldCharType="begin"/>
        </w:r>
        <w:r>
          <w:instrText xml:space="preserve"> PAGEREF _Toc22988 \h </w:instrText>
        </w:r>
        <w:r>
          <w:fldChar w:fldCharType="separate"/>
        </w:r>
        <w:r>
          <w:t>83</w:t>
        </w:r>
        <w:r>
          <w:fldChar w:fldCharType="end"/>
        </w:r>
      </w:hyperlink>
    </w:p>
    <w:p>
      <w:pPr>
        <w:pStyle w:val="TOC2"/>
        <w:tabs>
          <w:tab w:val="right" w:leader="dot" w:pos="8306"/>
        </w:tabs>
      </w:pPr>
      <w:hyperlink w:anchor="_Toc21541" w:history="1">
        <w:r>
          <w:rPr>
            <w:rFonts w:ascii="仿宋" w:eastAsia="仿宋" w:hAnsi="仿宋" w:cs="仿宋" w:hint="eastAsia"/>
            <w:lang w:eastAsia="zh-CN"/>
          </w:rPr>
          <w:t>(二)、土建工程建设指标</w:t>
        </w:r>
        <w:r>
          <w:tab/>
        </w:r>
        <w:r>
          <w:fldChar w:fldCharType="begin"/>
        </w:r>
        <w:r>
          <w:instrText xml:space="preserve"> PAGEREF _Toc21541 \h </w:instrText>
        </w:r>
        <w:r>
          <w:fldChar w:fldCharType="separate"/>
        </w:r>
        <w:r>
          <w:t>86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8240"/>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7983"/>
      <w:r>
        <w:rPr>
          <w:rFonts w:ascii="仿宋" w:eastAsia="仿宋" w:hAnsi="仿宋" w:cs="仿宋" w:hint="eastAsia"/>
          <w:sz w:val="28"/>
          <w:lang w:eastAsia="zh-CN"/>
        </w:rPr>
        <w:t>一、孕期检查项目建设背景及必要性分析</w:t>
      </w:r>
      <w:bookmarkEnd w:id="2"/>
    </w:p>
    <w:p>
      <w:pPr>
        <w:pStyle w:val="Heading2"/>
        <w:rPr>
          <w:rFonts w:ascii="仿宋" w:eastAsia="仿宋" w:hAnsi="仿宋" w:cs="仿宋" w:hint="eastAsia"/>
          <w:lang w:eastAsia="zh-CN"/>
        </w:rPr>
      </w:pPr>
      <w:bookmarkStart w:id="3" w:name="_Toc11389"/>
      <w:r>
        <w:rPr>
          <w:rFonts w:ascii="仿宋" w:eastAsia="仿宋" w:hAnsi="仿宋" w:cs="仿宋" w:hint="eastAsia"/>
          <w:lang w:eastAsia="zh-CN"/>
        </w:rPr>
        <w:t>(一)、孕期检查项目背景分析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孕期检查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孕期检查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孕期检查项目在这个潮流中的定位。同时，我们将关注行业内涌现的新兴机遇，以便孕期检查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孕期检查项目提供了强大的发展动力。我们将聚焦于行业内最新的技术发展趋势，包括但不限于人工智能、大数据分析、物联网等领域。通过深度的技术研究，我们将确保孕期检查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孕期检查项目发展的源泉。我们将投入更多的精力对市场需求进行深入剖析，超越表面的需求，深入挖掘潜在的市场痛点和机遇。通过对市场需求的细致了解，孕期检查项目将更有针对性地设计解决方案，满足市场的多样化需求，从而更好地促进孕期检查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孕期检查项目战略至关重要。我们将对竞争态势进行更为深入的分析，包括但不限于市场份额、产品特点、客户满意度等多个维度。通过深度的竞争分析，孕期检查项目将能够更准确地把握市场脉搏，制定具有竞争力的孕期检查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孕期检查项目的发展具有直接的影响。我们将进行更为全面的法规和政策分析，了解行业发展中的潜在法律风险和合规挑战。通过充分了解和遵守相关法规，孕期检查项目将确保在法律框架内合法合规运营，为孕期检查项目的稳健发展提供有力支持。</w:t>
      </w:r>
    </w:p>
    <w:p>
      <w:pPr>
        <w:pStyle w:val="Heading2"/>
        <w:ind w:firstLine="560" w:firstLineChars="200"/>
        <w:rPr>
          <w:rFonts w:ascii="仿宋" w:eastAsia="仿宋" w:hAnsi="仿宋" w:cs="仿宋" w:hint="eastAsia"/>
          <w:sz w:val="28"/>
          <w:lang w:eastAsia="zh-CN"/>
        </w:rPr>
      </w:pPr>
      <w:bookmarkStart w:id="4" w:name="_Toc27013"/>
      <w:r>
        <w:rPr>
          <w:rFonts w:ascii="仿宋" w:eastAsia="仿宋" w:hAnsi="仿宋" w:cs="仿宋" w:hint="eastAsia"/>
          <w:sz w:val="28"/>
          <w:lang w:eastAsia="zh-CN"/>
        </w:rPr>
        <w:t>(二)、孕期检查项目建设必要性分析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孕期检查项目建设的迫切性源于对行业发展趋势的深刻洞察。我们正处于一个行业变革的时代，科技创新、数字化转型成为企业发展的关键动力。孕期检查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孕期检查项目建设不仅仅是为了跟上潮流，更是为了通过技术创新推动企业的持续发展。通过引入先进的技术和解决方案，孕期检查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孕期检查项目的建设成为必然选择，通过提高产品质量、拓展服务领域，从而在竞争中获得更多的机会。孕期检查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随着社会的发展，客户对产品和服务的需求变得更加多样化。孕期检查项目建设的必要性体现在对客户需求更精准的满足。通过孕期检查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孕期检查项目建设的背后是对企业持续创新的追求。只有通过不断创新，企业才能在竞争中立于不败之地。孕期检查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30084"/>
      <w:r>
        <w:rPr>
          <w:rFonts w:ascii="仿宋" w:eastAsia="仿宋" w:hAnsi="仿宋" w:cs="仿宋" w:hint="eastAsia"/>
          <w:sz w:val="28"/>
          <w:lang w:eastAsia="zh-CN"/>
        </w:rPr>
        <w:t>二、孕期检查项目危机管理</w:t>
      </w:r>
      <w:bookmarkEnd w:id="5"/>
    </w:p>
    <w:p>
      <w:pPr>
        <w:pStyle w:val="Heading2"/>
        <w:rPr>
          <w:rFonts w:ascii="仿宋" w:eastAsia="仿宋" w:hAnsi="仿宋" w:cs="仿宋" w:hint="eastAsia"/>
          <w:lang w:eastAsia="zh-CN"/>
        </w:rPr>
      </w:pPr>
      <w:bookmarkStart w:id="6" w:name="_Toc29304"/>
      <w:r>
        <w:rPr>
          <w:rFonts w:ascii="仿宋" w:eastAsia="仿宋" w:hAnsi="仿宋" w:cs="仿宋" w:hint="eastAsia"/>
          <w:lang w:eastAsia="zh-CN"/>
        </w:rPr>
        <w:t>(一)、危机预警与识别</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孕期检查项目危机管理中，危机预警与识别是确保孕期检查项目稳健运行的核心步骤。通过建立全面的监测机制，孕期检查项目团队旨在及时发现和理解潜在的风险和危机因素，以便采取及时的预防和应对措施，确保孕期检查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首先，通过深入的风险评估，孕期检查项目团队全面分析了整个孕期检查项目和各个阶段可能存在的威胁。这包括准确评估每个潜在风险的发生概率和可能影响的程度，为后续危机预警提供了有力支持。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孕期检查项目团队着重于明确定义孕期检查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孕期检查项目进展的持续监控，团队能够及时发现潜在问题并作出迅速反应。孕期检查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在这一阶段，团队的专业素养和反应速度将发挥至关重要的作用，以确保潜在危机能够在初期得到有效的处理，最大程度地减轻负面影响。通过危机预警与识别，孕期检查项目得以更有序、可控地推进。</w:t>
      </w:r>
    </w:p>
    <w:p>
      <w:pPr>
        <w:pStyle w:val="Heading2"/>
        <w:ind w:firstLine="560" w:firstLineChars="200"/>
        <w:rPr>
          <w:rFonts w:ascii="仿宋" w:eastAsia="仿宋" w:hAnsi="仿宋" w:cs="仿宋" w:hint="eastAsia"/>
          <w:sz w:val="28"/>
          <w:lang w:eastAsia="zh-CN"/>
        </w:rPr>
      </w:pPr>
      <w:bookmarkStart w:id="7" w:name="_Toc6709"/>
      <w:r>
        <w:rPr>
          <w:rFonts w:ascii="仿宋" w:eastAsia="仿宋" w:hAnsi="仿宋" w:cs="仿宋" w:hint="eastAsia"/>
          <w:sz w:val="28"/>
          <w:lang w:eastAsia="zh-CN"/>
        </w:rPr>
        <w:t>(二)、危机应对与恢复</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在危机发生时，孕期检查项目团队立即行动，成立了应急小组。该小组的任务是迅速制定并实施紧急应对措施，以最小化潜在损失。以下是采取的主要措施：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暂停孕期检查项目进度：为遏制危机蔓延，孕期检查项目暂时停止进行，以便全面评估当前状况。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资源重新分配：重新评估孕期检查项目资源的分配，确保最大限度地减小损失。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实时沟通：与关键利益相关者建立实时沟通机制，向他们传递孕期检查项目危机的实际状况，保障孕期检查项目核心利益。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在紧急应对的同时，孕期检查项目团队强调了团队协作和有效沟通的重要性。以下是团队协作的关键举措：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信息共享机制：建立了信息共享平台，确保团队成员能够及时获取孕期检查项目危机的实时信息。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领导者沟通：孕期检查项目领导者通过定期会议和即时沟通工具，指导团队应对危机，保持团队稳定运行。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随着危机得到初步控制，孕期检查项目团队转向制定恢复计划，以确保孕期检查项目能够从中迅速恢复。主要恢复计划包括：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修复受损的进度计划：重新评估孕期检查项目进度，制定修复计划，确保孕期检查项目尽快回归正常进程。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重新调整资源分配：优化资源分配，确保孕期检查项目在有限资源下高效运转。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风险管理机制加强：对孕期检查项目风险进行全面评估，制定更强化的风险管理策略，以预防未来可能的危机。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8" w:name="_Toc733"/>
      <w:r>
        <w:rPr>
          <w:rFonts w:ascii="仿宋" w:eastAsia="仿宋" w:hAnsi="仿宋" w:cs="仿宋" w:hint="eastAsia"/>
          <w:sz w:val="28"/>
          <w:lang w:eastAsia="zh-CN"/>
        </w:rPr>
        <w:t>三、市场分析、调研</w:t>
      </w:r>
      <w:bookmarkEnd w:id="8"/>
    </w:p>
    <w:p>
      <w:pPr>
        <w:pStyle w:val="Heading2"/>
        <w:rPr>
          <w:rFonts w:ascii="仿宋" w:eastAsia="仿宋" w:hAnsi="仿宋" w:cs="仿宋" w:hint="eastAsia"/>
          <w:lang w:eastAsia="zh-CN"/>
        </w:rPr>
      </w:pPr>
      <w:bookmarkStart w:id="9" w:name="_Toc13883"/>
      <w:r>
        <w:rPr>
          <w:rFonts w:ascii="仿宋" w:eastAsia="仿宋" w:hAnsi="仿宋" w:cs="仿宋" w:hint="eastAsia"/>
          <w:lang w:eastAsia="zh-CN"/>
        </w:rPr>
        <w:t>(一)、孕期检查行业分析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孕期检查行业一直以来都是市场的关注焦点。行业内的发展趋势、竞争态势以及潜在机会都对孕期检查项目的推进产生深远的影响。通过深入研究行业的整体概貌，我们将更好地理解行业的核心特征，为孕期检查项目的定位提供有力支持。</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孕期检查行业，技术一直是推动创新和发展的关键因素。我们将对当前技术趋势进行详尽分析，包括但不限于人工智能、大数据应用、先进制造技术等。这有助于孕期检查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孕期检查项目成功的基础。我们将对主要竞争对手进行深入研究，包括其市场份额、产品特点、市场定位等。通过全面了解竞争对手的优势和劣势，孕期检查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0" w:name="_Toc27986"/>
      <w:r>
        <w:rPr>
          <w:rFonts w:ascii="仿宋" w:eastAsia="仿宋" w:hAnsi="仿宋" w:cs="仿宋" w:hint="eastAsia"/>
          <w:sz w:val="28"/>
          <w:lang w:eastAsia="zh-CN"/>
        </w:rPr>
        <w:t>(二)、孕期检查市场分析预测</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通过对市场规模的深入调研，我们将预测孕期检查市场未来的增长趋势。这包括市场的整体规模、各细分领域的发展趋势等。孕期检查项目可以根据市场的扩张速度和潜在机会，制定更符合市场需求的发展策略。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孕期检查项目更好地定位目标市场，提供更符合消费者期待的解决方案。</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孕期检查项目实施过程中需要充分考虑的因素。我们将对市场风险进行全面评估，包括但不限于政策法规风险、市场竞争风险、技术变革风险等。通过对潜在风险的深入分析，孕期检查项目可以制定相应的风险缓解策略，降低不确定性对孕期检查项目的影响。</w:t>
      </w:r>
    </w:p>
    <w:p>
      <w:pPr>
        <w:pStyle w:val="Heading1"/>
        <w:ind w:firstLine="560" w:firstLineChars="200"/>
        <w:rPr>
          <w:rFonts w:ascii="仿宋" w:eastAsia="仿宋" w:hAnsi="仿宋" w:cs="仿宋" w:hint="eastAsia"/>
          <w:sz w:val="28"/>
          <w:lang w:eastAsia="zh-CN"/>
        </w:rPr>
      </w:pPr>
      <w:bookmarkStart w:id="11" w:name="_Toc18663"/>
      <w:r>
        <w:rPr>
          <w:rFonts w:ascii="仿宋" w:eastAsia="仿宋" w:hAnsi="仿宋" w:cs="仿宋" w:hint="eastAsia"/>
          <w:sz w:val="28"/>
          <w:lang w:eastAsia="zh-CN"/>
        </w:rPr>
        <w:t>四、孕期检查项目土建工程</w:t>
      </w:r>
      <w:bookmarkEnd w:id="11"/>
    </w:p>
    <w:p>
      <w:pPr>
        <w:pStyle w:val="Heading2"/>
        <w:rPr>
          <w:rFonts w:ascii="仿宋" w:eastAsia="仿宋" w:hAnsi="仿宋" w:cs="仿宋" w:hint="eastAsia"/>
          <w:lang w:eastAsia="zh-CN"/>
        </w:rPr>
      </w:pPr>
      <w:bookmarkStart w:id="12" w:name="_Toc5709"/>
      <w:r>
        <w:rPr>
          <w:rFonts w:ascii="仿宋" w:eastAsia="仿宋" w:hAnsi="仿宋" w:cs="仿宋" w:hint="eastAsia"/>
          <w:lang w:eastAsia="zh-CN"/>
        </w:rPr>
        <w:t>(一)、建筑工程设计原则</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在孕期检查项目的建筑工程设计中，我们将秉承一系列重要的设计原则，以确保孕期检查项目建筑在功能、美观、可持续性等方面达到最佳效果。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首要原则是确保建筑的功能性得到最大化的发挥。我们将充分理解孕期检查项目的实际需求，合理布局各个功能区域，保证建筑在满足业务需求的同时，提供高效的工作环境。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在建筑设计中，我们将综合考虑建设和运营成本。通过精细的经济效益分析，确保设计方案在高效利用资源的同时，对孕期检查项目的长期盈利能力有积极的贡献。</w:t>
      </w:r>
    </w:p>
    <w:p>
      <w:pPr>
        <w:pStyle w:val="Heading2"/>
        <w:ind w:firstLine="560" w:firstLineChars="200"/>
        <w:rPr>
          <w:rFonts w:ascii="仿宋" w:eastAsia="仿宋" w:hAnsi="仿宋" w:cs="仿宋" w:hint="eastAsia"/>
          <w:sz w:val="28"/>
          <w:lang w:eastAsia="zh-CN"/>
        </w:rPr>
      </w:pPr>
      <w:bookmarkStart w:id="13" w:name="_Toc9626"/>
      <w:r>
        <w:rPr>
          <w:rFonts w:ascii="仿宋" w:eastAsia="仿宋" w:hAnsi="仿宋" w:cs="仿宋" w:hint="eastAsia"/>
          <w:sz w:val="28"/>
          <w:lang w:eastAsia="zh-CN"/>
        </w:rPr>
        <w:t>(二)、土建工程设计年限及安全等级</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孕期检查项目的土建工程设计中，我们将精准设定设计年限，结合孕期检查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孕期检查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4" w:name="_Toc2402"/>
      <w:r>
        <w:rPr>
          <w:rFonts w:ascii="仿宋" w:eastAsia="仿宋" w:hAnsi="仿宋" w:cs="仿宋" w:hint="eastAsia"/>
          <w:sz w:val="28"/>
          <w:lang w:eastAsia="zh-CN"/>
        </w:rPr>
        <w:t>(三)、建筑工程设计总体要求</w:t>
      </w:r>
      <w:bookmarkEnd w:id="14"/>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孕期检查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孕期检查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孕期检查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5" w:name="_Toc109"/>
      <w:r>
        <w:rPr>
          <w:rFonts w:ascii="仿宋" w:eastAsia="仿宋" w:hAnsi="仿宋" w:cs="仿宋" w:hint="eastAsia"/>
          <w:sz w:val="28"/>
          <w:lang w:eastAsia="zh-CN"/>
        </w:rPr>
        <w:t>(四)、土建工程建设指标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本期工程孕期检查项目预计总建筑面积XXX平方米，其中：计容建筑面积XXX平方米，计划建筑工程投资XX万元，占孕期检查项目总投资的XX%。</w:t>
      </w:r>
    </w:p>
    <w:p>
      <w:pPr>
        <w:pStyle w:val="Heading1"/>
        <w:ind w:firstLine="560" w:firstLineChars="200"/>
        <w:rPr>
          <w:rFonts w:ascii="仿宋" w:eastAsia="仿宋" w:hAnsi="仿宋" w:cs="仿宋" w:hint="eastAsia"/>
          <w:sz w:val="28"/>
          <w:lang w:eastAsia="zh-CN"/>
        </w:rPr>
      </w:pPr>
      <w:bookmarkStart w:id="16" w:name="_Toc28117"/>
      <w:r>
        <w:rPr>
          <w:rFonts w:ascii="仿宋" w:eastAsia="仿宋" w:hAnsi="仿宋" w:cs="仿宋" w:hint="eastAsia"/>
          <w:sz w:val="28"/>
          <w:lang w:eastAsia="zh-CN"/>
        </w:rPr>
        <w:t>五、工艺说明</w:t>
      </w:r>
      <w:bookmarkEnd w:id="16"/>
    </w:p>
    <w:p>
      <w:pPr>
        <w:pStyle w:val="Heading2"/>
        <w:rPr>
          <w:rFonts w:ascii="仿宋" w:eastAsia="仿宋" w:hAnsi="仿宋" w:cs="仿宋" w:hint="eastAsia"/>
          <w:lang w:eastAsia="zh-CN"/>
        </w:rPr>
      </w:pPr>
      <w:bookmarkStart w:id="17" w:name="_Toc16629"/>
      <w:r>
        <w:rPr>
          <w:rFonts w:ascii="仿宋" w:eastAsia="仿宋" w:hAnsi="仿宋" w:cs="仿宋" w:hint="eastAsia"/>
          <w:lang w:eastAsia="zh-CN"/>
        </w:rPr>
        <w:t>(一)、技术管理特点</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孕期检查项目的技术管理特点体现在其创新导向。通过引入最先进的技术趋势和解决方案，孕期检查项目致力于提升科技含量、提高质量和效率水平。这意味着我们将采用最新的工具和方法，确保孕期检查项目在技术层面始终走在前沿，从而在竞争激烈的市场中脱颖而出。</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孕期检查项目技术管理的显著特征。通过整合不同领域的技术资源，我们实现了跨学科的协同工作。这有助于优化技术架构，提高整体效能。此外，整合性策略还促进了不同技术团队之间的紧密沟通和高效合作，确保孕期检查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孕期检查项目所采用的技术。通过不断优化技术方案，孕期检查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孕期检查项目团队将在孕期检查项目初期识别可能的技术风险，并采取相应的预防和应对措施。通过建立健全的风险评估机制，孕期检查项目能够在实施过程中及时发现并解决潜在的技术问题，保障孕期检查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孕期检查项目中，技术将成为孕期检查项目成功的有力支持。这一深度剖析揭示了技术管理在孕期检查项目实施中的关键作用，为孕期检查项目的技术基础奠定了坚实的基础。</w:t>
      </w:r>
    </w:p>
    <w:p>
      <w:pPr>
        <w:pStyle w:val="Heading2"/>
        <w:ind w:firstLine="560" w:firstLineChars="200"/>
        <w:rPr>
          <w:rFonts w:ascii="仿宋" w:eastAsia="仿宋" w:hAnsi="仿宋" w:cs="仿宋" w:hint="eastAsia"/>
          <w:sz w:val="28"/>
          <w:lang w:eastAsia="zh-CN"/>
        </w:rPr>
      </w:pPr>
      <w:bookmarkStart w:id="18" w:name="_Toc31933"/>
      <w:r>
        <w:rPr>
          <w:rFonts w:ascii="仿宋" w:eastAsia="仿宋" w:hAnsi="仿宋" w:cs="仿宋" w:hint="eastAsia"/>
          <w:sz w:val="28"/>
          <w:lang w:eastAsia="zh-CN"/>
        </w:rPr>
        <w:t>(二)、孕期检查项目工艺技术设计方案</w:t>
      </w:r>
      <w:bookmarkEnd w:id="18"/>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对于生产技术方案的选用，孕期检查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孕期检查项目将严格按照相关行业规范要求进行组织。通过有效控制产品质量，孕期检查项目将致力于为顾客提供优质的孕期检查项目产品和良好的服务。这体现了孕期检查项目对于生产活动合规性和质量标准的高度重视，为孕期检查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孕期检查项目注重生态效益和清洁生产原则。孕期检查项目建设将紧密结合地方特色经济发展，与社会经济发展规划和区域环境保护规划方案相协调一致。通过与当地区域自然生态系统的结合，孕期检查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孕期检查项目产品具有多样化的客户需求和个性化的特点。因此，孕期检查项目产品规格品种多样，且单批生产数量较小。为满足这一特点，孕期检查项目承办单位将建设先进的柔性制造生产线。通过广泛应用柔性制造技术，孕期检查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总体而言，孕期检查项目采用的技术具有较高的技术含量和自动化水平，处于国内先进水平。这一技术选用不仅体现了对生产效率、质量和环境友好性的高标准要求，同时为孕期检查项目的可持续发展奠定了坚实的基础。</w:t>
      </w:r>
    </w:p>
    <w:p>
      <w:pPr>
        <w:pStyle w:val="Heading2"/>
        <w:ind w:firstLine="560" w:firstLineChars="200"/>
        <w:rPr>
          <w:rFonts w:ascii="仿宋" w:eastAsia="仿宋" w:hAnsi="仿宋" w:cs="仿宋" w:hint="eastAsia"/>
          <w:sz w:val="28"/>
          <w:lang w:eastAsia="zh-CN"/>
        </w:rPr>
      </w:pPr>
      <w:bookmarkStart w:id="19" w:name="_Toc21598"/>
      <w:r>
        <w:rPr>
          <w:rFonts w:ascii="仿宋" w:eastAsia="仿宋" w:hAnsi="仿宋" w:cs="仿宋" w:hint="eastAsia"/>
          <w:sz w:val="28"/>
          <w:lang w:eastAsia="zh-CN"/>
        </w:rPr>
        <w:t>(三)、设备选型方案</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为确保孕期检查项目的高效生产和技术实施，我们制定了一套精心设计的设备选型方案，以满足孕期检查项目生产、质量和环保的要求。该方案的主要特点如下：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孕期检查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https://d.book118.com/435043032014011130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孕期检查项目规划设计蓝图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孕期检查项目规划设计蓝图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孕期检查项目规划设计蓝图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孕期检查项目规划设计蓝图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孕期检查项目规划设计蓝图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孕期检查项目规划设计蓝图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孕期检查项目规划设计蓝图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孕期检查项目规划设计蓝图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孕期检查项目规划设计蓝图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孕期检查项目规划设计蓝图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孕期检查项目规划设计蓝图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孕期检查项目规划设计蓝图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孕期检查项目规划设计蓝图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孕期检查项目规划设计蓝图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孕期检查项目规划设计蓝图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孕期检查项目规划设计蓝图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孕期检查项目规划设计蓝图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90409E8"/>
    <w:rsid w:val="790409E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3504303201401113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2024-03-01T02:54:00Z</dcterms:created>
  <dcterms:modified xsi:type="dcterms:W3CDTF">2024-03-01T02:54:37Z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6108E4CFB0CC4841BD6D48E88CE2550C_11</vt:lpwstr>
  </property>
  <property fmtid="{D5CDD505-2E9C-101B-9397-08002B2CF9AE}" pid="3" name="KSOProductBuildVer">
    <vt:lpwstr>2052-12.1.0.16388</vt:lpwstr>
  </property>
</Properties>
</file>