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医用空气压缩机（系统）项目规划设计方案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95" w:history="1">
        <w:r>
          <w:rPr>
            <w:rFonts w:ascii="仿宋" w:eastAsia="仿宋" w:hAnsi="仿宋" w:cs="仿宋" w:hint="eastAsia"/>
            <w:lang w:eastAsia="zh-CN"/>
          </w:rPr>
          <w:t>序言</w:t>
        </w:r>
        <w:r>
          <w:tab/>
        </w:r>
        <w:r>
          <w:fldChar w:fldCharType="begin"/>
        </w:r>
        <w:r>
          <w:instrText xml:space="preserve"> PAGEREF _Toc6795 \h </w:instrText>
        </w:r>
        <w:r>
          <w:fldChar w:fldCharType="separate"/>
        </w:r>
        <w:r>
          <w:t>3</w:t>
        </w:r>
        <w:r>
          <w:fldChar w:fldCharType="end"/>
        </w:r>
      </w:hyperlink>
    </w:p>
    <w:p>
      <w:pPr>
        <w:pStyle w:val="TOC1"/>
        <w:tabs>
          <w:tab w:val="right" w:leader="dot" w:pos="8306"/>
        </w:tabs>
      </w:pPr>
      <w:hyperlink w:anchor="_Toc17022" w:history="1">
        <w:r>
          <w:rPr>
            <w:rFonts w:ascii="仿宋" w:eastAsia="仿宋" w:hAnsi="仿宋" w:cs="仿宋" w:hint="eastAsia"/>
            <w:lang w:eastAsia="zh-CN"/>
          </w:rPr>
          <w:t>一、医用空气压缩机（系统）项目建设单位说明</w:t>
        </w:r>
        <w:r>
          <w:tab/>
        </w:r>
        <w:r>
          <w:fldChar w:fldCharType="begin"/>
        </w:r>
        <w:r>
          <w:instrText xml:space="preserve"> PAGEREF _Toc17022 \h </w:instrText>
        </w:r>
        <w:r>
          <w:fldChar w:fldCharType="separate"/>
        </w:r>
        <w:r>
          <w:t>3</w:t>
        </w:r>
        <w:r>
          <w:fldChar w:fldCharType="end"/>
        </w:r>
      </w:hyperlink>
    </w:p>
    <w:p>
      <w:pPr>
        <w:pStyle w:val="TOC2"/>
        <w:tabs>
          <w:tab w:val="right" w:leader="dot" w:pos="8306"/>
        </w:tabs>
      </w:pPr>
      <w:hyperlink w:anchor="_Toc1051" w:history="1">
        <w:r>
          <w:rPr>
            <w:rFonts w:ascii="仿宋" w:eastAsia="仿宋" w:hAnsi="仿宋" w:cs="仿宋" w:hint="eastAsia"/>
            <w:lang w:eastAsia="zh-CN"/>
          </w:rPr>
          <w:t>(一)、医用空气压缩机（系统）项目承办单位基本情况</w:t>
        </w:r>
        <w:r>
          <w:tab/>
        </w:r>
        <w:r>
          <w:fldChar w:fldCharType="begin"/>
        </w:r>
        <w:r>
          <w:instrText xml:space="preserve"> PAGEREF _Toc1051 \h </w:instrText>
        </w:r>
        <w:r>
          <w:fldChar w:fldCharType="separate"/>
        </w:r>
        <w:r>
          <w:t>3</w:t>
        </w:r>
        <w:r>
          <w:fldChar w:fldCharType="end"/>
        </w:r>
      </w:hyperlink>
    </w:p>
    <w:p>
      <w:pPr>
        <w:pStyle w:val="TOC2"/>
        <w:tabs>
          <w:tab w:val="right" w:leader="dot" w:pos="8306"/>
        </w:tabs>
      </w:pPr>
      <w:hyperlink w:anchor="_Toc12630" w:history="1">
        <w:r>
          <w:rPr>
            <w:rFonts w:ascii="仿宋" w:eastAsia="仿宋" w:hAnsi="仿宋" w:cs="仿宋" w:hint="eastAsia"/>
            <w:lang w:eastAsia="zh-CN"/>
          </w:rPr>
          <w:t>(二)、公司经济效益分析</w:t>
        </w:r>
        <w:r>
          <w:tab/>
        </w:r>
        <w:r>
          <w:fldChar w:fldCharType="begin"/>
        </w:r>
        <w:r>
          <w:instrText xml:space="preserve"> PAGEREF _Toc12630 \h </w:instrText>
        </w:r>
        <w:r>
          <w:fldChar w:fldCharType="separate"/>
        </w:r>
        <w:r>
          <w:t>4</w:t>
        </w:r>
        <w:r>
          <w:fldChar w:fldCharType="end"/>
        </w:r>
      </w:hyperlink>
    </w:p>
    <w:p>
      <w:pPr>
        <w:pStyle w:val="TOC1"/>
        <w:tabs>
          <w:tab w:val="right" w:leader="dot" w:pos="8306"/>
        </w:tabs>
      </w:pPr>
      <w:hyperlink w:anchor="_Toc14367" w:history="1">
        <w:r>
          <w:rPr>
            <w:rFonts w:ascii="仿宋" w:eastAsia="仿宋" w:hAnsi="仿宋" w:cs="仿宋" w:hint="eastAsia"/>
            <w:lang w:eastAsia="zh-CN"/>
          </w:rPr>
          <w:t>二、产品规划分析</w:t>
        </w:r>
        <w:r>
          <w:tab/>
        </w:r>
        <w:r>
          <w:fldChar w:fldCharType="begin"/>
        </w:r>
        <w:r>
          <w:instrText xml:space="preserve"> PAGEREF _Toc14367 \h </w:instrText>
        </w:r>
        <w:r>
          <w:fldChar w:fldCharType="separate"/>
        </w:r>
        <w:r>
          <w:t>5</w:t>
        </w:r>
        <w:r>
          <w:fldChar w:fldCharType="end"/>
        </w:r>
      </w:hyperlink>
    </w:p>
    <w:p>
      <w:pPr>
        <w:pStyle w:val="TOC2"/>
        <w:tabs>
          <w:tab w:val="right" w:leader="dot" w:pos="8306"/>
        </w:tabs>
      </w:pPr>
      <w:hyperlink w:anchor="_Toc2625" w:history="1">
        <w:r>
          <w:rPr>
            <w:rFonts w:ascii="仿宋" w:eastAsia="仿宋" w:hAnsi="仿宋" w:cs="仿宋" w:hint="eastAsia"/>
            <w:lang w:eastAsia="zh-CN"/>
          </w:rPr>
          <w:t>(一)、产品规划</w:t>
        </w:r>
        <w:r>
          <w:tab/>
        </w:r>
        <w:r>
          <w:fldChar w:fldCharType="begin"/>
        </w:r>
        <w:r>
          <w:instrText xml:space="preserve"> PAGEREF _Toc2625 \h </w:instrText>
        </w:r>
        <w:r>
          <w:fldChar w:fldCharType="separate"/>
        </w:r>
        <w:r>
          <w:t>5</w:t>
        </w:r>
        <w:r>
          <w:fldChar w:fldCharType="end"/>
        </w:r>
      </w:hyperlink>
    </w:p>
    <w:p>
      <w:pPr>
        <w:pStyle w:val="TOC2"/>
        <w:tabs>
          <w:tab w:val="right" w:leader="dot" w:pos="8306"/>
        </w:tabs>
      </w:pPr>
      <w:hyperlink w:anchor="_Toc27285" w:history="1">
        <w:r>
          <w:rPr>
            <w:rFonts w:ascii="仿宋" w:eastAsia="仿宋" w:hAnsi="仿宋" w:cs="仿宋" w:hint="eastAsia"/>
            <w:lang w:eastAsia="zh-CN"/>
          </w:rPr>
          <w:t>(二)、建设规模</w:t>
        </w:r>
        <w:r>
          <w:tab/>
        </w:r>
        <w:r>
          <w:fldChar w:fldCharType="begin"/>
        </w:r>
        <w:r>
          <w:instrText xml:space="preserve"> PAGEREF _Toc27285 \h </w:instrText>
        </w:r>
        <w:r>
          <w:fldChar w:fldCharType="separate"/>
        </w:r>
        <w:r>
          <w:t>5</w:t>
        </w:r>
        <w:r>
          <w:fldChar w:fldCharType="end"/>
        </w:r>
      </w:hyperlink>
    </w:p>
    <w:p>
      <w:pPr>
        <w:pStyle w:val="TOC1"/>
        <w:tabs>
          <w:tab w:val="right" w:leader="dot" w:pos="8306"/>
        </w:tabs>
      </w:pPr>
      <w:hyperlink w:anchor="_Toc26332" w:history="1">
        <w:r>
          <w:rPr>
            <w:rFonts w:ascii="仿宋" w:eastAsia="仿宋" w:hAnsi="仿宋" w:cs="仿宋" w:hint="eastAsia"/>
            <w:lang w:eastAsia="zh-CN"/>
          </w:rPr>
          <w:t>三、医用空气压缩机（系统）项目建设背景及必要性分析</w:t>
        </w:r>
        <w:r>
          <w:tab/>
        </w:r>
        <w:r>
          <w:fldChar w:fldCharType="begin"/>
        </w:r>
        <w:r>
          <w:instrText xml:space="preserve"> PAGEREF _Toc26332 \h </w:instrText>
        </w:r>
        <w:r>
          <w:fldChar w:fldCharType="separate"/>
        </w:r>
        <w:r>
          <w:t>7</w:t>
        </w:r>
        <w:r>
          <w:fldChar w:fldCharType="end"/>
        </w:r>
      </w:hyperlink>
    </w:p>
    <w:p>
      <w:pPr>
        <w:pStyle w:val="TOC2"/>
        <w:tabs>
          <w:tab w:val="right" w:leader="dot" w:pos="8306"/>
        </w:tabs>
      </w:pPr>
      <w:hyperlink w:anchor="_Toc30191" w:history="1">
        <w:r>
          <w:rPr>
            <w:rFonts w:ascii="仿宋" w:eastAsia="仿宋" w:hAnsi="仿宋" w:cs="仿宋" w:hint="eastAsia"/>
            <w:lang w:eastAsia="zh-CN"/>
          </w:rPr>
          <w:t>(一)、医用空气压缩机（系统）项目背景分析</w:t>
        </w:r>
        <w:r>
          <w:tab/>
        </w:r>
        <w:r>
          <w:fldChar w:fldCharType="begin"/>
        </w:r>
        <w:r>
          <w:instrText xml:space="preserve"> PAGEREF _Toc30191 \h </w:instrText>
        </w:r>
        <w:r>
          <w:fldChar w:fldCharType="separate"/>
        </w:r>
        <w:r>
          <w:t>7</w:t>
        </w:r>
        <w:r>
          <w:fldChar w:fldCharType="end"/>
        </w:r>
      </w:hyperlink>
    </w:p>
    <w:p>
      <w:pPr>
        <w:pStyle w:val="TOC2"/>
        <w:tabs>
          <w:tab w:val="right" w:leader="dot" w:pos="8306"/>
        </w:tabs>
      </w:pPr>
      <w:hyperlink w:anchor="_Toc27122" w:history="1">
        <w:r>
          <w:rPr>
            <w:rFonts w:ascii="仿宋" w:eastAsia="仿宋" w:hAnsi="仿宋" w:cs="仿宋" w:hint="eastAsia"/>
            <w:lang w:eastAsia="zh-CN"/>
          </w:rPr>
          <w:t>(二)、医用空气压缩机（系统）项目建设必要性分析</w:t>
        </w:r>
        <w:r>
          <w:tab/>
        </w:r>
        <w:r>
          <w:fldChar w:fldCharType="begin"/>
        </w:r>
        <w:r>
          <w:instrText xml:space="preserve"> PAGEREF _Toc27122 \h </w:instrText>
        </w:r>
        <w:r>
          <w:fldChar w:fldCharType="separate"/>
        </w:r>
        <w:r>
          <w:t>8</w:t>
        </w:r>
        <w:r>
          <w:fldChar w:fldCharType="end"/>
        </w:r>
      </w:hyperlink>
    </w:p>
    <w:p>
      <w:pPr>
        <w:pStyle w:val="TOC1"/>
        <w:tabs>
          <w:tab w:val="right" w:leader="dot" w:pos="8306"/>
        </w:tabs>
      </w:pPr>
      <w:hyperlink w:anchor="_Toc25443" w:history="1">
        <w:r>
          <w:rPr>
            <w:rFonts w:ascii="仿宋" w:eastAsia="仿宋" w:hAnsi="仿宋" w:cs="仿宋" w:hint="eastAsia"/>
            <w:lang w:eastAsia="zh-CN"/>
          </w:rPr>
          <w:t>四、市场分析、调研</w:t>
        </w:r>
        <w:r>
          <w:tab/>
        </w:r>
        <w:r>
          <w:fldChar w:fldCharType="begin"/>
        </w:r>
        <w:r>
          <w:instrText xml:space="preserve"> PAGEREF _Toc25443 \h </w:instrText>
        </w:r>
        <w:r>
          <w:fldChar w:fldCharType="separate"/>
        </w:r>
        <w:r>
          <w:t>10</w:t>
        </w:r>
        <w:r>
          <w:fldChar w:fldCharType="end"/>
        </w:r>
      </w:hyperlink>
    </w:p>
    <w:p>
      <w:pPr>
        <w:pStyle w:val="TOC2"/>
        <w:tabs>
          <w:tab w:val="right" w:leader="dot" w:pos="8306"/>
        </w:tabs>
      </w:pPr>
      <w:hyperlink w:anchor="_Toc2832" w:history="1">
        <w:r>
          <w:rPr>
            <w:rFonts w:ascii="仿宋" w:eastAsia="仿宋" w:hAnsi="仿宋" w:cs="仿宋" w:hint="eastAsia"/>
            <w:lang w:eastAsia="zh-CN"/>
          </w:rPr>
          <w:t>(一)、医用空气压缩机（系统）行业分析</w:t>
        </w:r>
        <w:r>
          <w:tab/>
        </w:r>
        <w:r>
          <w:fldChar w:fldCharType="begin"/>
        </w:r>
        <w:r>
          <w:instrText xml:space="preserve"> PAGEREF _Toc2832 \h </w:instrText>
        </w:r>
        <w:r>
          <w:fldChar w:fldCharType="separate"/>
        </w:r>
        <w:r>
          <w:t>10</w:t>
        </w:r>
        <w:r>
          <w:fldChar w:fldCharType="end"/>
        </w:r>
      </w:hyperlink>
    </w:p>
    <w:p>
      <w:pPr>
        <w:pStyle w:val="TOC2"/>
        <w:tabs>
          <w:tab w:val="right" w:leader="dot" w:pos="8306"/>
        </w:tabs>
      </w:pPr>
      <w:hyperlink w:anchor="_Toc23223" w:history="1">
        <w:r>
          <w:rPr>
            <w:rFonts w:ascii="仿宋" w:eastAsia="仿宋" w:hAnsi="仿宋" w:cs="仿宋" w:hint="eastAsia"/>
            <w:lang w:eastAsia="zh-CN"/>
          </w:rPr>
          <w:t>(二)、医用空气压缩机（系统）市场分析预测</w:t>
        </w:r>
        <w:r>
          <w:tab/>
        </w:r>
        <w:r>
          <w:fldChar w:fldCharType="begin"/>
        </w:r>
        <w:r>
          <w:instrText xml:space="preserve"> PAGEREF _Toc23223 \h </w:instrText>
        </w:r>
        <w:r>
          <w:fldChar w:fldCharType="separate"/>
        </w:r>
        <w:r>
          <w:t>11</w:t>
        </w:r>
        <w:r>
          <w:fldChar w:fldCharType="end"/>
        </w:r>
      </w:hyperlink>
    </w:p>
    <w:p>
      <w:pPr>
        <w:pStyle w:val="TOC1"/>
        <w:tabs>
          <w:tab w:val="right" w:leader="dot" w:pos="8306"/>
        </w:tabs>
      </w:pPr>
      <w:hyperlink w:anchor="_Toc20396" w:history="1">
        <w:r>
          <w:rPr>
            <w:rFonts w:ascii="仿宋" w:eastAsia="仿宋" w:hAnsi="仿宋" w:cs="仿宋" w:hint="eastAsia"/>
            <w:lang w:eastAsia="zh-CN"/>
          </w:rPr>
          <w:t>五、医用空气压缩机（系统）项目文档管理</w:t>
        </w:r>
        <w:r>
          <w:tab/>
        </w:r>
        <w:r>
          <w:fldChar w:fldCharType="begin"/>
        </w:r>
        <w:r>
          <w:instrText xml:space="preserve"> PAGEREF _Toc20396 \h </w:instrText>
        </w:r>
        <w:r>
          <w:fldChar w:fldCharType="separate"/>
        </w:r>
        <w:r>
          <w:t>12</w:t>
        </w:r>
        <w:r>
          <w:fldChar w:fldCharType="end"/>
        </w:r>
      </w:hyperlink>
    </w:p>
    <w:p>
      <w:pPr>
        <w:pStyle w:val="TOC2"/>
        <w:tabs>
          <w:tab w:val="right" w:leader="dot" w:pos="8306"/>
        </w:tabs>
      </w:pPr>
      <w:hyperlink w:anchor="_Toc23876" w:history="1">
        <w:r>
          <w:rPr>
            <w:rFonts w:ascii="仿宋" w:eastAsia="仿宋" w:hAnsi="仿宋" w:cs="仿宋" w:hint="eastAsia"/>
            <w:lang w:eastAsia="zh-CN"/>
          </w:rPr>
          <w:t>(一)、文档编制与审查</w:t>
        </w:r>
        <w:r>
          <w:tab/>
        </w:r>
        <w:r>
          <w:fldChar w:fldCharType="begin"/>
        </w:r>
        <w:r>
          <w:instrText xml:space="preserve"> PAGEREF _Toc23876 \h </w:instrText>
        </w:r>
        <w:r>
          <w:fldChar w:fldCharType="separate"/>
        </w:r>
        <w:r>
          <w:t>12</w:t>
        </w:r>
        <w:r>
          <w:fldChar w:fldCharType="end"/>
        </w:r>
      </w:hyperlink>
    </w:p>
    <w:p>
      <w:pPr>
        <w:pStyle w:val="TOC2"/>
        <w:tabs>
          <w:tab w:val="right" w:leader="dot" w:pos="8306"/>
        </w:tabs>
      </w:pPr>
      <w:hyperlink w:anchor="_Toc26247" w:history="1">
        <w:r>
          <w:rPr>
            <w:rFonts w:ascii="仿宋" w:eastAsia="仿宋" w:hAnsi="仿宋" w:cs="仿宋" w:hint="eastAsia"/>
            <w:lang w:eastAsia="zh-CN"/>
          </w:rPr>
          <w:t>(二)、文档发布与分发</w:t>
        </w:r>
        <w:r>
          <w:tab/>
        </w:r>
        <w:r>
          <w:fldChar w:fldCharType="begin"/>
        </w:r>
        <w:r>
          <w:instrText xml:space="preserve"> PAGEREF _Toc26247 \h </w:instrText>
        </w:r>
        <w:r>
          <w:fldChar w:fldCharType="separate"/>
        </w:r>
        <w:r>
          <w:t>13</w:t>
        </w:r>
        <w:r>
          <w:fldChar w:fldCharType="end"/>
        </w:r>
      </w:hyperlink>
    </w:p>
    <w:p>
      <w:pPr>
        <w:pStyle w:val="TOC2"/>
        <w:tabs>
          <w:tab w:val="right" w:leader="dot" w:pos="8306"/>
        </w:tabs>
      </w:pPr>
      <w:hyperlink w:anchor="_Toc3661" w:history="1">
        <w:r>
          <w:rPr>
            <w:rFonts w:ascii="仿宋" w:eastAsia="仿宋" w:hAnsi="仿宋" w:cs="仿宋" w:hint="eastAsia"/>
            <w:lang w:eastAsia="zh-CN"/>
          </w:rPr>
          <w:t>(三)、文档存档与归档</w:t>
        </w:r>
        <w:r>
          <w:tab/>
        </w:r>
        <w:r>
          <w:fldChar w:fldCharType="begin"/>
        </w:r>
        <w:r>
          <w:instrText xml:space="preserve"> PAGEREF _Toc3661 \h </w:instrText>
        </w:r>
        <w:r>
          <w:fldChar w:fldCharType="separate"/>
        </w:r>
        <w:r>
          <w:t>14</w:t>
        </w:r>
        <w:r>
          <w:fldChar w:fldCharType="end"/>
        </w:r>
      </w:hyperlink>
    </w:p>
    <w:p>
      <w:pPr>
        <w:pStyle w:val="TOC1"/>
        <w:tabs>
          <w:tab w:val="right" w:leader="dot" w:pos="8306"/>
        </w:tabs>
      </w:pPr>
      <w:hyperlink w:anchor="_Toc32571" w:history="1">
        <w:r>
          <w:rPr>
            <w:rFonts w:ascii="仿宋" w:eastAsia="仿宋" w:hAnsi="仿宋" w:cs="仿宋" w:hint="eastAsia"/>
            <w:lang w:eastAsia="zh-CN"/>
          </w:rPr>
          <w:t>六、工艺说明</w:t>
        </w:r>
        <w:r>
          <w:tab/>
        </w:r>
        <w:r>
          <w:fldChar w:fldCharType="begin"/>
        </w:r>
        <w:r>
          <w:instrText xml:space="preserve"> PAGEREF _Toc32571 \h </w:instrText>
        </w:r>
        <w:r>
          <w:fldChar w:fldCharType="separate"/>
        </w:r>
        <w:r>
          <w:t>15</w:t>
        </w:r>
        <w:r>
          <w:fldChar w:fldCharType="end"/>
        </w:r>
      </w:hyperlink>
    </w:p>
    <w:p>
      <w:pPr>
        <w:pStyle w:val="TOC2"/>
        <w:tabs>
          <w:tab w:val="right" w:leader="dot" w:pos="8306"/>
        </w:tabs>
      </w:pPr>
      <w:hyperlink w:anchor="_Toc6881" w:history="1">
        <w:r>
          <w:rPr>
            <w:rFonts w:ascii="仿宋" w:eastAsia="仿宋" w:hAnsi="仿宋" w:cs="仿宋" w:hint="eastAsia"/>
            <w:lang w:eastAsia="zh-CN"/>
          </w:rPr>
          <w:t>(一)、技术管理特点</w:t>
        </w:r>
        <w:r>
          <w:tab/>
        </w:r>
        <w:r>
          <w:fldChar w:fldCharType="begin"/>
        </w:r>
        <w:r>
          <w:instrText xml:space="preserve"> PAGEREF _Toc6881 \h </w:instrText>
        </w:r>
        <w:r>
          <w:fldChar w:fldCharType="separate"/>
        </w:r>
        <w:r>
          <w:t>15</w:t>
        </w:r>
        <w:r>
          <w:fldChar w:fldCharType="end"/>
        </w:r>
      </w:hyperlink>
    </w:p>
    <w:p>
      <w:pPr>
        <w:pStyle w:val="TOC2"/>
        <w:tabs>
          <w:tab w:val="right" w:leader="dot" w:pos="8306"/>
        </w:tabs>
      </w:pPr>
      <w:hyperlink w:anchor="_Toc18190" w:history="1">
        <w:r>
          <w:rPr>
            <w:rFonts w:ascii="仿宋" w:eastAsia="仿宋" w:hAnsi="仿宋" w:cs="仿宋" w:hint="eastAsia"/>
            <w:lang w:eastAsia="zh-CN"/>
          </w:rPr>
          <w:t>(二)、医用空气压缩机（系统）项目工艺技术设计方案</w:t>
        </w:r>
        <w:r>
          <w:tab/>
        </w:r>
        <w:r>
          <w:fldChar w:fldCharType="begin"/>
        </w:r>
        <w:r>
          <w:instrText xml:space="preserve"> PAGEREF _Toc18190 \h </w:instrText>
        </w:r>
        <w:r>
          <w:fldChar w:fldCharType="separate"/>
        </w:r>
        <w:r>
          <w:t>17</w:t>
        </w:r>
        <w:r>
          <w:fldChar w:fldCharType="end"/>
        </w:r>
      </w:hyperlink>
    </w:p>
    <w:p>
      <w:pPr>
        <w:pStyle w:val="TOC2"/>
        <w:tabs>
          <w:tab w:val="right" w:leader="dot" w:pos="8306"/>
        </w:tabs>
      </w:pPr>
      <w:hyperlink w:anchor="_Toc9687" w:history="1">
        <w:r>
          <w:rPr>
            <w:rFonts w:ascii="仿宋" w:eastAsia="仿宋" w:hAnsi="仿宋" w:cs="仿宋" w:hint="eastAsia"/>
            <w:lang w:eastAsia="zh-CN"/>
          </w:rPr>
          <w:t>(三)、设备选型方案</w:t>
        </w:r>
        <w:r>
          <w:tab/>
        </w:r>
        <w:r>
          <w:fldChar w:fldCharType="begin"/>
        </w:r>
        <w:r>
          <w:instrText xml:space="preserve"> PAGEREF _Toc9687 \h </w:instrText>
        </w:r>
        <w:r>
          <w:fldChar w:fldCharType="separate"/>
        </w:r>
        <w:r>
          <w:t>18</w:t>
        </w:r>
        <w:r>
          <w:fldChar w:fldCharType="end"/>
        </w:r>
      </w:hyperlink>
    </w:p>
    <w:p>
      <w:pPr>
        <w:pStyle w:val="TOC1"/>
        <w:tabs>
          <w:tab w:val="right" w:leader="dot" w:pos="8306"/>
        </w:tabs>
      </w:pPr>
      <w:hyperlink w:anchor="_Toc32128" w:history="1">
        <w:r>
          <w:rPr>
            <w:rFonts w:ascii="仿宋" w:eastAsia="仿宋" w:hAnsi="仿宋" w:cs="仿宋" w:hint="eastAsia"/>
            <w:lang w:eastAsia="zh-CN"/>
          </w:rPr>
          <w:t>七、医用空气压缩机（系统）项目社会影响</w:t>
        </w:r>
        <w:r>
          <w:tab/>
        </w:r>
        <w:r>
          <w:fldChar w:fldCharType="begin"/>
        </w:r>
        <w:r>
          <w:instrText xml:space="preserve"> PAGEREF _Toc32128 \h </w:instrText>
        </w:r>
        <w:r>
          <w:fldChar w:fldCharType="separate"/>
        </w:r>
        <w:r>
          <w:t>19</w:t>
        </w:r>
        <w:r>
          <w:fldChar w:fldCharType="end"/>
        </w:r>
      </w:hyperlink>
    </w:p>
    <w:p>
      <w:pPr>
        <w:pStyle w:val="TOC2"/>
        <w:tabs>
          <w:tab w:val="right" w:leader="dot" w:pos="8306"/>
        </w:tabs>
      </w:pPr>
      <w:hyperlink w:anchor="_Toc168" w:history="1">
        <w:r>
          <w:rPr>
            <w:rFonts w:ascii="仿宋" w:eastAsia="仿宋" w:hAnsi="仿宋" w:cs="仿宋" w:hint="eastAsia"/>
            <w:lang w:eastAsia="zh-CN"/>
          </w:rPr>
          <w:t>(一)、社会责任与义务</w:t>
        </w:r>
        <w:r>
          <w:tab/>
        </w:r>
        <w:r>
          <w:fldChar w:fldCharType="begin"/>
        </w:r>
        <w:r>
          <w:instrText xml:space="preserve"> PAGEREF _Toc168 \h </w:instrText>
        </w:r>
        <w:r>
          <w:fldChar w:fldCharType="separate"/>
        </w:r>
        <w:r>
          <w:t>19</w:t>
        </w:r>
        <w:r>
          <w:fldChar w:fldCharType="end"/>
        </w:r>
      </w:hyperlink>
    </w:p>
    <w:p>
      <w:pPr>
        <w:pStyle w:val="TOC2"/>
        <w:tabs>
          <w:tab w:val="right" w:leader="dot" w:pos="8306"/>
        </w:tabs>
      </w:pPr>
      <w:hyperlink w:anchor="_Toc26163" w:history="1">
        <w:r>
          <w:rPr>
            <w:rFonts w:ascii="仿宋" w:eastAsia="仿宋" w:hAnsi="仿宋" w:cs="仿宋" w:hint="eastAsia"/>
            <w:lang w:eastAsia="zh-CN"/>
          </w:rPr>
          <w:t>(二)、社会参与与沟通</w:t>
        </w:r>
        <w:r>
          <w:tab/>
        </w:r>
        <w:r>
          <w:fldChar w:fldCharType="begin"/>
        </w:r>
        <w:r>
          <w:instrText xml:space="preserve"> PAGEREF _Toc26163 \h </w:instrText>
        </w:r>
        <w:r>
          <w:fldChar w:fldCharType="separate"/>
        </w:r>
        <w:r>
          <w:t>20</w:t>
        </w:r>
        <w:r>
          <w:fldChar w:fldCharType="end"/>
        </w:r>
      </w:hyperlink>
    </w:p>
    <w:p>
      <w:pPr>
        <w:pStyle w:val="TOC1"/>
        <w:tabs>
          <w:tab w:val="right" w:leader="dot" w:pos="8306"/>
        </w:tabs>
      </w:pPr>
      <w:hyperlink w:anchor="_Toc59" w:history="1">
        <w:r>
          <w:rPr>
            <w:rFonts w:ascii="仿宋" w:eastAsia="仿宋" w:hAnsi="仿宋" w:cs="仿宋" w:hint="eastAsia"/>
            <w:lang w:eastAsia="zh-CN"/>
          </w:rPr>
          <w:t>八、医用空气压缩机（系统）项目风险管理</w:t>
        </w:r>
        <w:r>
          <w:tab/>
        </w:r>
        <w:r>
          <w:fldChar w:fldCharType="begin"/>
        </w:r>
        <w:r>
          <w:instrText xml:space="preserve"> PAGEREF _Toc59 \h </w:instrText>
        </w:r>
        <w:r>
          <w:fldChar w:fldCharType="separate"/>
        </w:r>
        <w:r>
          <w:t>21</w:t>
        </w:r>
        <w:r>
          <w:fldChar w:fldCharType="end"/>
        </w:r>
      </w:hyperlink>
    </w:p>
    <w:p>
      <w:pPr>
        <w:pStyle w:val="TOC2"/>
        <w:tabs>
          <w:tab w:val="right" w:leader="dot" w:pos="8306"/>
        </w:tabs>
      </w:pPr>
      <w:hyperlink w:anchor="_Toc19223" w:history="1">
        <w:r>
          <w:rPr>
            <w:rFonts w:ascii="仿宋" w:eastAsia="仿宋" w:hAnsi="仿宋" w:cs="仿宋" w:hint="eastAsia"/>
            <w:lang w:eastAsia="zh-CN"/>
          </w:rPr>
          <w:t>(一)、风险识别与评估</w:t>
        </w:r>
        <w:r>
          <w:tab/>
        </w:r>
        <w:r>
          <w:fldChar w:fldCharType="begin"/>
        </w:r>
        <w:r>
          <w:instrText xml:space="preserve"> PAGEREF _Toc19223 \h </w:instrText>
        </w:r>
        <w:r>
          <w:fldChar w:fldCharType="separate"/>
        </w:r>
        <w:r>
          <w:t>21</w:t>
        </w:r>
        <w:r>
          <w:fldChar w:fldCharType="end"/>
        </w:r>
      </w:hyperlink>
    </w:p>
    <w:p>
      <w:pPr>
        <w:pStyle w:val="TOC2"/>
        <w:tabs>
          <w:tab w:val="right" w:leader="dot" w:pos="8306"/>
        </w:tabs>
      </w:pPr>
      <w:hyperlink w:anchor="_Toc29911" w:history="1">
        <w:r>
          <w:rPr>
            <w:rFonts w:ascii="仿宋" w:eastAsia="仿宋" w:hAnsi="仿宋" w:cs="仿宋" w:hint="eastAsia"/>
            <w:lang w:eastAsia="zh-CN"/>
          </w:rPr>
          <w:t>(二)、风险应对策略</w:t>
        </w:r>
        <w:r>
          <w:tab/>
        </w:r>
        <w:r>
          <w:fldChar w:fldCharType="begin"/>
        </w:r>
        <w:r>
          <w:instrText xml:space="preserve"> PAGEREF _Toc29911 \h </w:instrText>
        </w:r>
        <w:r>
          <w:fldChar w:fldCharType="separate"/>
        </w:r>
        <w:r>
          <w:t>22</w:t>
        </w:r>
        <w:r>
          <w:fldChar w:fldCharType="end"/>
        </w:r>
      </w:hyperlink>
    </w:p>
    <w:p>
      <w:pPr>
        <w:pStyle w:val="TOC2"/>
        <w:tabs>
          <w:tab w:val="right" w:leader="dot" w:pos="8306"/>
        </w:tabs>
      </w:pPr>
      <w:hyperlink w:anchor="_Toc6408" w:history="1">
        <w:r>
          <w:rPr>
            <w:rFonts w:ascii="仿宋" w:eastAsia="仿宋" w:hAnsi="仿宋" w:cs="仿宋" w:hint="eastAsia"/>
            <w:lang w:eastAsia="zh-CN"/>
          </w:rPr>
          <w:t>(三)、风险监控与控制</w:t>
        </w:r>
        <w:r>
          <w:tab/>
        </w:r>
        <w:r>
          <w:fldChar w:fldCharType="begin"/>
        </w:r>
        <w:r>
          <w:instrText xml:space="preserve"> PAGEREF _Toc6408 \h </w:instrText>
        </w:r>
        <w:r>
          <w:fldChar w:fldCharType="separate"/>
        </w:r>
        <w:r>
          <w:t>24</w:t>
        </w:r>
        <w:r>
          <w:fldChar w:fldCharType="end"/>
        </w:r>
      </w:hyperlink>
    </w:p>
    <w:p>
      <w:pPr>
        <w:pStyle w:val="TOC1"/>
        <w:tabs>
          <w:tab w:val="right" w:leader="dot" w:pos="8306"/>
        </w:tabs>
      </w:pPr>
      <w:hyperlink w:anchor="_Toc18135" w:history="1">
        <w:r>
          <w:rPr>
            <w:rFonts w:ascii="仿宋" w:eastAsia="仿宋" w:hAnsi="仿宋" w:cs="仿宋" w:hint="eastAsia"/>
            <w:lang w:eastAsia="zh-CN"/>
          </w:rPr>
          <w:t>九、医用空气压缩机（系统）项目计划安排</w:t>
        </w:r>
        <w:r>
          <w:tab/>
        </w:r>
        <w:r>
          <w:fldChar w:fldCharType="begin"/>
        </w:r>
        <w:r>
          <w:instrText xml:space="preserve"> PAGEREF _Toc18135 \h </w:instrText>
        </w:r>
        <w:r>
          <w:fldChar w:fldCharType="separate"/>
        </w:r>
        <w:r>
          <w:t>25</w:t>
        </w:r>
        <w:r>
          <w:fldChar w:fldCharType="end"/>
        </w:r>
      </w:hyperlink>
    </w:p>
    <w:p>
      <w:pPr>
        <w:pStyle w:val="TOC2"/>
        <w:tabs>
          <w:tab w:val="right" w:leader="dot" w:pos="8306"/>
        </w:tabs>
      </w:pPr>
      <w:hyperlink w:anchor="_Toc12856" w:history="1">
        <w:r>
          <w:rPr>
            <w:rFonts w:ascii="仿宋" w:eastAsia="仿宋" w:hAnsi="仿宋" w:cs="仿宋" w:hint="eastAsia"/>
            <w:lang w:eastAsia="zh-CN"/>
          </w:rPr>
          <w:t>(一)、建设周期</w:t>
        </w:r>
        <w:r>
          <w:tab/>
        </w:r>
        <w:r>
          <w:fldChar w:fldCharType="begin"/>
        </w:r>
        <w:r>
          <w:instrText xml:space="preserve"> PAGEREF _Toc12856 \h </w:instrText>
        </w:r>
        <w:r>
          <w:fldChar w:fldCharType="separate"/>
        </w:r>
        <w:r>
          <w:t>25</w:t>
        </w:r>
        <w:r>
          <w:fldChar w:fldCharType="end"/>
        </w:r>
      </w:hyperlink>
    </w:p>
    <w:p>
      <w:pPr>
        <w:pStyle w:val="TOC2"/>
        <w:tabs>
          <w:tab w:val="right" w:leader="dot" w:pos="8306"/>
        </w:tabs>
      </w:pPr>
      <w:hyperlink w:anchor="_Toc1495" w:history="1">
        <w:r>
          <w:rPr>
            <w:rFonts w:ascii="仿宋" w:eastAsia="仿宋" w:hAnsi="仿宋" w:cs="仿宋" w:hint="eastAsia"/>
            <w:lang w:eastAsia="zh-CN"/>
          </w:rPr>
          <w:t>(二)、建设进度</w:t>
        </w:r>
        <w:r>
          <w:tab/>
        </w:r>
        <w:r>
          <w:fldChar w:fldCharType="begin"/>
        </w:r>
        <w:r>
          <w:instrText xml:space="preserve"> PAGEREF _Toc1495 \h </w:instrText>
        </w:r>
        <w:r>
          <w:fldChar w:fldCharType="separate"/>
        </w:r>
        <w:r>
          <w:t>26</w:t>
        </w:r>
        <w:r>
          <w:fldChar w:fldCharType="end"/>
        </w:r>
      </w:hyperlink>
    </w:p>
    <w:p>
      <w:pPr>
        <w:pStyle w:val="TOC2"/>
        <w:tabs>
          <w:tab w:val="right" w:leader="dot" w:pos="8306"/>
        </w:tabs>
      </w:pPr>
      <w:hyperlink w:anchor="_Toc11555" w:history="1">
        <w:r>
          <w:rPr>
            <w:rFonts w:ascii="仿宋" w:eastAsia="仿宋" w:hAnsi="仿宋" w:cs="仿宋" w:hint="eastAsia"/>
            <w:lang w:eastAsia="zh-CN"/>
          </w:rPr>
          <w:t>(三)、进度安排注意事项</w:t>
        </w:r>
        <w:r>
          <w:tab/>
        </w:r>
        <w:r>
          <w:fldChar w:fldCharType="begin"/>
        </w:r>
        <w:r>
          <w:instrText xml:space="preserve"> PAGEREF _Toc11555 \h </w:instrText>
        </w:r>
        <w:r>
          <w:fldChar w:fldCharType="separate"/>
        </w:r>
        <w:r>
          <w:t>27</w:t>
        </w:r>
        <w:r>
          <w:fldChar w:fldCharType="end"/>
        </w:r>
      </w:hyperlink>
    </w:p>
    <w:p>
      <w:pPr>
        <w:pStyle w:val="TOC2"/>
        <w:tabs>
          <w:tab w:val="right" w:leader="dot" w:pos="8306"/>
        </w:tabs>
      </w:pPr>
      <w:hyperlink w:anchor="_Toc26227" w:history="1">
        <w:r>
          <w:rPr>
            <w:rFonts w:ascii="仿宋" w:eastAsia="仿宋" w:hAnsi="仿宋" w:cs="仿宋" w:hint="eastAsia"/>
            <w:lang w:eastAsia="zh-CN"/>
          </w:rPr>
          <w:t>(四)、人力资源配置</w:t>
        </w:r>
        <w:r>
          <w:tab/>
        </w:r>
        <w:r>
          <w:fldChar w:fldCharType="begin"/>
        </w:r>
        <w:r>
          <w:instrText xml:space="preserve"> PAGEREF _Toc26227 \h </w:instrText>
        </w:r>
        <w:r>
          <w:fldChar w:fldCharType="separate"/>
        </w:r>
        <w:r>
          <w:t>29</w:t>
        </w:r>
        <w:r>
          <w:fldChar w:fldCharType="end"/>
        </w:r>
      </w:hyperlink>
    </w:p>
    <w:p>
      <w:pPr>
        <w:pStyle w:val="TOC1"/>
        <w:tabs>
          <w:tab w:val="right" w:leader="dot" w:pos="8306"/>
        </w:tabs>
      </w:pPr>
      <w:hyperlink w:anchor="_Toc11227" w:history="1">
        <w:r>
          <w:rPr>
            <w:rFonts w:ascii="仿宋" w:eastAsia="仿宋" w:hAnsi="仿宋" w:cs="仿宋" w:hint="eastAsia"/>
            <w:lang w:eastAsia="zh-CN"/>
          </w:rPr>
          <w:t>十、医用空气压缩机（系统）项目投资规划</w:t>
        </w:r>
        <w:r>
          <w:tab/>
        </w:r>
        <w:r>
          <w:fldChar w:fldCharType="begin"/>
        </w:r>
        <w:r>
          <w:instrText xml:space="preserve"> PAGEREF _Toc11227 \h </w:instrText>
        </w:r>
        <w:r>
          <w:fldChar w:fldCharType="separate"/>
        </w:r>
        <w:r>
          <w:t>30</w:t>
        </w:r>
        <w:r>
          <w:fldChar w:fldCharType="end"/>
        </w:r>
      </w:hyperlink>
    </w:p>
    <w:p>
      <w:pPr>
        <w:pStyle w:val="TOC2"/>
        <w:tabs>
          <w:tab w:val="right" w:leader="dot" w:pos="8306"/>
        </w:tabs>
      </w:pPr>
      <w:hyperlink w:anchor="_Toc19148" w:history="1">
        <w:r>
          <w:rPr>
            <w:rFonts w:ascii="仿宋" w:eastAsia="仿宋" w:hAnsi="仿宋" w:cs="仿宋" w:hint="eastAsia"/>
            <w:lang w:eastAsia="zh-CN"/>
          </w:rPr>
          <w:t>(一)、医用空气压缩机（系统）项目总投资估算</w:t>
        </w:r>
        <w:r>
          <w:tab/>
        </w:r>
        <w:r>
          <w:fldChar w:fldCharType="begin"/>
        </w:r>
        <w:r>
          <w:instrText xml:space="preserve"> PAGEREF _Toc19148 \h </w:instrText>
        </w:r>
        <w:r>
          <w:fldChar w:fldCharType="separate"/>
        </w:r>
        <w:r>
          <w:t>30</w:t>
        </w:r>
        <w:r>
          <w:fldChar w:fldCharType="end"/>
        </w:r>
      </w:hyperlink>
    </w:p>
    <w:p>
      <w:pPr>
        <w:pStyle w:val="TOC2"/>
        <w:tabs>
          <w:tab w:val="right" w:leader="dot" w:pos="8306"/>
        </w:tabs>
      </w:pPr>
      <w:hyperlink w:anchor="_Toc5865" w:history="1">
        <w:r>
          <w:rPr>
            <w:rFonts w:ascii="仿宋" w:eastAsia="仿宋" w:hAnsi="仿宋" w:cs="仿宋" w:hint="eastAsia"/>
            <w:lang w:eastAsia="zh-CN"/>
          </w:rPr>
          <w:t>(二)、资金筹措</w:t>
        </w:r>
        <w:r>
          <w:tab/>
        </w:r>
        <w:r>
          <w:fldChar w:fldCharType="begin"/>
        </w:r>
        <w:r>
          <w:instrText xml:space="preserve"> PAGEREF _Toc5865 \h </w:instrText>
        </w:r>
        <w:r>
          <w:fldChar w:fldCharType="separate"/>
        </w:r>
        <w:r>
          <w:t>31</w:t>
        </w:r>
        <w:r>
          <w:fldChar w:fldCharType="end"/>
        </w:r>
      </w:hyperlink>
    </w:p>
    <w:p>
      <w:pPr>
        <w:pStyle w:val="TOC1"/>
        <w:tabs>
          <w:tab w:val="right" w:leader="dot" w:pos="8306"/>
        </w:tabs>
      </w:pPr>
      <w:hyperlink w:anchor="_Toc5235" w:history="1">
        <w:r>
          <w:rPr>
            <w:rFonts w:ascii="仿宋" w:eastAsia="仿宋" w:hAnsi="仿宋" w:cs="仿宋" w:hint="eastAsia"/>
            <w:lang w:eastAsia="zh-CN"/>
          </w:rPr>
          <w:t>十一、医用空气压缩机（系统）项目环境影响分析</w:t>
        </w:r>
        <w:r>
          <w:tab/>
        </w:r>
        <w:r>
          <w:fldChar w:fldCharType="begin"/>
        </w:r>
        <w:r>
          <w:instrText xml:space="preserve"> PAGEREF _Toc5235 \h </w:instrText>
        </w:r>
        <w:r>
          <w:fldChar w:fldCharType="separate"/>
        </w:r>
        <w:r>
          <w:t>32</w:t>
        </w:r>
        <w:r>
          <w:fldChar w:fldCharType="end"/>
        </w:r>
      </w:hyperlink>
    </w:p>
    <w:p>
      <w:pPr>
        <w:pStyle w:val="TOC2"/>
        <w:tabs>
          <w:tab w:val="right" w:leader="dot" w:pos="8306"/>
        </w:tabs>
      </w:pPr>
      <w:hyperlink w:anchor="_Toc8224" w:history="1">
        <w:r>
          <w:rPr>
            <w:rFonts w:ascii="仿宋" w:eastAsia="仿宋" w:hAnsi="仿宋" w:cs="仿宋" w:hint="eastAsia"/>
            <w:lang w:eastAsia="zh-CN"/>
          </w:rPr>
          <w:t>(一)、建设区域环境质量现状</w:t>
        </w:r>
        <w:r>
          <w:tab/>
        </w:r>
        <w:r>
          <w:fldChar w:fldCharType="begin"/>
        </w:r>
        <w:r>
          <w:instrText xml:space="preserve"> PAGEREF _Toc8224 \h </w:instrText>
        </w:r>
        <w:r>
          <w:fldChar w:fldCharType="separate"/>
        </w:r>
        <w:r>
          <w:t>32</w:t>
        </w:r>
        <w:r>
          <w:fldChar w:fldCharType="end"/>
        </w:r>
      </w:hyperlink>
    </w:p>
    <w:p>
      <w:pPr>
        <w:pStyle w:val="TOC2"/>
        <w:tabs>
          <w:tab w:val="right" w:leader="dot" w:pos="8306"/>
        </w:tabs>
      </w:pPr>
      <w:hyperlink w:anchor="_Toc12906" w:history="1">
        <w:r>
          <w:rPr>
            <w:rFonts w:ascii="仿宋" w:eastAsia="仿宋" w:hAnsi="仿宋" w:cs="仿宋" w:hint="eastAsia"/>
            <w:lang w:eastAsia="zh-CN"/>
          </w:rPr>
          <w:t>(二)、建设期环境保护</w:t>
        </w:r>
        <w:r>
          <w:tab/>
        </w:r>
        <w:r>
          <w:fldChar w:fldCharType="begin"/>
        </w:r>
        <w:r>
          <w:instrText xml:space="preserve"> PAGEREF _Toc12906 \h </w:instrText>
        </w:r>
        <w:r>
          <w:fldChar w:fldCharType="separate"/>
        </w:r>
        <w:r>
          <w:t>33</w:t>
        </w:r>
        <w:r>
          <w:fldChar w:fldCharType="end"/>
        </w:r>
      </w:hyperlink>
    </w:p>
    <w:p>
      <w:pPr>
        <w:pStyle w:val="TOC2"/>
        <w:tabs>
          <w:tab w:val="right" w:leader="dot" w:pos="8306"/>
        </w:tabs>
      </w:pPr>
      <w:hyperlink w:anchor="_Toc21773" w:history="1">
        <w:r>
          <w:rPr>
            <w:rFonts w:ascii="仿宋" w:eastAsia="仿宋" w:hAnsi="仿宋" w:cs="仿宋" w:hint="eastAsia"/>
            <w:lang w:eastAsia="zh-CN"/>
          </w:rPr>
          <w:t>(三)、运营期环境保护</w:t>
        </w:r>
        <w:r>
          <w:tab/>
        </w:r>
        <w:r>
          <w:fldChar w:fldCharType="begin"/>
        </w:r>
        <w:r>
          <w:instrText xml:space="preserve"> PAGEREF _Toc21773 \h </w:instrText>
        </w:r>
        <w:r>
          <w:fldChar w:fldCharType="separate"/>
        </w:r>
        <w:r>
          <w:t>35</w:t>
        </w:r>
        <w:r>
          <w:fldChar w:fldCharType="end"/>
        </w:r>
      </w:hyperlink>
    </w:p>
    <w:p>
      <w:pPr>
        <w:pStyle w:val="TOC2"/>
        <w:tabs>
          <w:tab w:val="right" w:leader="dot" w:pos="8306"/>
        </w:tabs>
      </w:pPr>
      <w:hyperlink w:anchor="_Toc13393" w:history="1">
        <w:r>
          <w:rPr>
            <w:rFonts w:ascii="仿宋" w:eastAsia="仿宋" w:hAnsi="仿宋" w:cs="仿宋" w:hint="eastAsia"/>
            <w:lang w:eastAsia="zh-CN"/>
          </w:rPr>
          <w:t>(四)、医用空气压缩机（系统）项目建设对区域经济的影响</w:t>
        </w:r>
        <w:r>
          <w:tab/>
        </w:r>
        <w:r>
          <w:fldChar w:fldCharType="begin"/>
        </w:r>
        <w:r>
          <w:instrText xml:space="preserve"> PAGEREF _Toc13393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7" w:history="1">
        <w:r>
          <w:rPr>
            <w:rFonts w:ascii="仿宋" w:eastAsia="仿宋" w:hAnsi="仿宋" w:cs="仿宋" w:hint="eastAsia"/>
            <w:lang w:eastAsia="zh-CN"/>
          </w:rPr>
          <w:t>(五)、废弃物处理</w:t>
        </w:r>
        <w:r>
          <w:tab/>
        </w:r>
        <w:r>
          <w:fldChar w:fldCharType="begin"/>
        </w:r>
        <w:r>
          <w:instrText xml:space="preserve"> PAGEREF _Toc1517 \h </w:instrText>
        </w:r>
        <w:r>
          <w:fldChar w:fldCharType="separate"/>
        </w:r>
        <w:r>
          <w:t>38</w:t>
        </w:r>
        <w:r>
          <w:fldChar w:fldCharType="end"/>
        </w:r>
      </w:hyperlink>
    </w:p>
    <w:p>
      <w:pPr>
        <w:pStyle w:val="TOC2"/>
        <w:tabs>
          <w:tab w:val="right" w:leader="dot" w:pos="8306"/>
        </w:tabs>
      </w:pPr>
      <w:hyperlink w:anchor="_Toc13322" w:history="1">
        <w:r>
          <w:rPr>
            <w:rFonts w:ascii="仿宋" w:eastAsia="仿宋" w:hAnsi="仿宋" w:cs="仿宋" w:hint="eastAsia"/>
            <w:lang w:eastAsia="zh-CN"/>
          </w:rPr>
          <w:t>(六)、特殊环境影响分析</w:t>
        </w:r>
        <w:r>
          <w:tab/>
        </w:r>
        <w:r>
          <w:fldChar w:fldCharType="begin"/>
        </w:r>
        <w:r>
          <w:instrText xml:space="preserve"> PAGEREF _Toc13322 \h </w:instrText>
        </w:r>
        <w:r>
          <w:fldChar w:fldCharType="separate"/>
        </w:r>
        <w:r>
          <w:t>39</w:t>
        </w:r>
        <w:r>
          <w:fldChar w:fldCharType="end"/>
        </w:r>
      </w:hyperlink>
    </w:p>
    <w:p>
      <w:pPr>
        <w:pStyle w:val="TOC2"/>
        <w:tabs>
          <w:tab w:val="right" w:leader="dot" w:pos="8306"/>
        </w:tabs>
      </w:pPr>
      <w:hyperlink w:anchor="_Toc11603" w:history="1">
        <w:r>
          <w:rPr>
            <w:rFonts w:ascii="仿宋" w:eastAsia="仿宋" w:hAnsi="仿宋" w:cs="仿宋" w:hint="eastAsia"/>
            <w:lang w:eastAsia="zh-CN"/>
          </w:rPr>
          <w:t>(七)、清洁生产</w:t>
        </w:r>
        <w:r>
          <w:tab/>
        </w:r>
        <w:r>
          <w:fldChar w:fldCharType="begin"/>
        </w:r>
        <w:r>
          <w:instrText xml:space="preserve"> PAGEREF _Toc11603 \h </w:instrText>
        </w:r>
        <w:r>
          <w:fldChar w:fldCharType="separate"/>
        </w:r>
        <w:r>
          <w:t>41</w:t>
        </w:r>
        <w:r>
          <w:fldChar w:fldCharType="end"/>
        </w:r>
      </w:hyperlink>
    </w:p>
    <w:p>
      <w:pPr>
        <w:pStyle w:val="TOC2"/>
        <w:tabs>
          <w:tab w:val="right" w:leader="dot" w:pos="8306"/>
        </w:tabs>
      </w:pPr>
      <w:hyperlink w:anchor="_Toc12619" w:history="1">
        <w:r>
          <w:rPr>
            <w:rFonts w:ascii="仿宋" w:eastAsia="仿宋" w:hAnsi="仿宋" w:cs="仿宋" w:hint="eastAsia"/>
            <w:lang w:eastAsia="zh-CN"/>
          </w:rPr>
          <w:t>(八)、环境保护综合评价</w:t>
        </w:r>
        <w:r>
          <w:tab/>
        </w:r>
        <w:r>
          <w:fldChar w:fldCharType="begin"/>
        </w:r>
        <w:r>
          <w:instrText xml:space="preserve"> PAGEREF _Toc12619 \h </w:instrText>
        </w:r>
        <w:r>
          <w:fldChar w:fldCharType="separate"/>
        </w:r>
        <w:r>
          <w:t>42</w:t>
        </w:r>
        <w:r>
          <w:fldChar w:fldCharType="end"/>
        </w:r>
      </w:hyperlink>
    </w:p>
    <w:p>
      <w:pPr>
        <w:pStyle w:val="TOC1"/>
        <w:tabs>
          <w:tab w:val="right" w:leader="dot" w:pos="8306"/>
        </w:tabs>
      </w:pPr>
      <w:hyperlink w:anchor="_Toc9689" w:history="1">
        <w:r>
          <w:rPr>
            <w:rFonts w:ascii="仿宋" w:eastAsia="仿宋" w:hAnsi="仿宋" w:cs="仿宋" w:hint="eastAsia"/>
            <w:lang w:eastAsia="zh-CN"/>
          </w:rPr>
          <w:t>十二、生产安全保护</w:t>
        </w:r>
        <w:r>
          <w:tab/>
        </w:r>
        <w:r>
          <w:fldChar w:fldCharType="begin"/>
        </w:r>
        <w:r>
          <w:instrText xml:space="preserve"> PAGEREF _Toc9689 \h </w:instrText>
        </w:r>
        <w:r>
          <w:fldChar w:fldCharType="separate"/>
        </w:r>
        <w:r>
          <w:t>43</w:t>
        </w:r>
        <w:r>
          <w:fldChar w:fldCharType="end"/>
        </w:r>
      </w:hyperlink>
    </w:p>
    <w:p>
      <w:pPr>
        <w:pStyle w:val="TOC2"/>
        <w:tabs>
          <w:tab w:val="right" w:leader="dot" w:pos="8306"/>
        </w:tabs>
      </w:pPr>
      <w:hyperlink w:anchor="_Toc5885" w:history="1">
        <w:r>
          <w:rPr>
            <w:rFonts w:ascii="仿宋" w:eastAsia="仿宋" w:hAnsi="仿宋" w:cs="仿宋" w:hint="eastAsia"/>
            <w:lang w:eastAsia="zh-CN"/>
          </w:rPr>
          <w:t>(一)、消防安全</w:t>
        </w:r>
        <w:r>
          <w:tab/>
        </w:r>
        <w:r>
          <w:fldChar w:fldCharType="begin"/>
        </w:r>
        <w:r>
          <w:instrText xml:space="preserve"> PAGEREF _Toc5885 \h </w:instrText>
        </w:r>
        <w:r>
          <w:fldChar w:fldCharType="separate"/>
        </w:r>
        <w:r>
          <w:t>43</w:t>
        </w:r>
        <w:r>
          <w:fldChar w:fldCharType="end"/>
        </w:r>
      </w:hyperlink>
    </w:p>
    <w:p>
      <w:pPr>
        <w:pStyle w:val="TOC2"/>
        <w:tabs>
          <w:tab w:val="right" w:leader="dot" w:pos="8306"/>
        </w:tabs>
      </w:pPr>
      <w:hyperlink w:anchor="_Toc9882" w:history="1">
        <w:r>
          <w:rPr>
            <w:rFonts w:ascii="仿宋" w:eastAsia="仿宋" w:hAnsi="仿宋" w:cs="仿宋" w:hint="eastAsia"/>
            <w:lang w:eastAsia="zh-CN"/>
          </w:rPr>
          <w:t>(二)、防火防爆总图布置措施</w:t>
        </w:r>
        <w:r>
          <w:tab/>
        </w:r>
        <w:r>
          <w:fldChar w:fldCharType="begin"/>
        </w:r>
        <w:r>
          <w:instrText xml:space="preserve"> PAGEREF _Toc9882 \h </w:instrText>
        </w:r>
        <w:r>
          <w:fldChar w:fldCharType="separate"/>
        </w:r>
        <w:r>
          <w:t>45</w:t>
        </w:r>
        <w:r>
          <w:fldChar w:fldCharType="end"/>
        </w:r>
      </w:hyperlink>
    </w:p>
    <w:p>
      <w:pPr>
        <w:pStyle w:val="TOC2"/>
        <w:tabs>
          <w:tab w:val="right" w:leader="dot" w:pos="8306"/>
        </w:tabs>
      </w:pPr>
      <w:hyperlink w:anchor="_Toc8281" w:history="1">
        <w:r>
          <w:rPr>
            <w:rFonts w:ascii="仿宋" w:eastAsia="仿宋" w:hAnsi="仿宋" w:cs="仿宋" w:hint="eastAsia"/>
            <w:lang w:eastAsia="zh-CN"/>
          </w:rPr>
          <w:t>(三)、自然灾害防范措施</w:t>
        </w:r>
        <w:r>
          <w:tab/>
        </w:r>
        <w:r>
          <w:fldChar w:fldCharType="begin"/>
        </w:r>
        <w:r>
          <w:instrText xml:space="preserve"> PAGEREF _Toc8281 \h </w:instrText>
        </w:r>
        <w:r>
          <w:fldChar w:fldCharType="separate"/>
        </w:r>
        <w:r>
          <w:t>46</w:t>
        </w:r>
        <w:r>
          <w:fldChar w:fldCharType="end"/>
        </w:r>
      </w:hyperlink>
    </w:p>
    <w:p>
      <w:pPr>
        <w:pStyle w:val="TOC2"/>
        <w:tabs>
          <w:tab w:val="right" w:leader="dot" w:pos="8306"/>
        </w:tabs>
      </w:pPr>
      <w:hyperlink w:anchor="_Toc1097" w:history="1">
        <w:r>
          <w:rPr>
            <w:rFonts w:ascii="仿宋" w:eastAsia="仿宋" w:hAnsi="仿宋" w:cs="仿宋" w:hint="eastAsia"/>
            <w:lang w:eastAsia="zh-CN"/>
          </w:rPr>
          <w:t>(四)、安全色及安全标志使用要求</w:t>
        </w:r>
        <w:r>
          <w:tab/>
        </w:r>
        <w:r>
          <w:fldChar w:fldCharType="begin"/>
        </w:r>
        <w:r>
          <w:instrText xml:space="preserve"> PAGEREF _Toc1097 \h </w:instrText>
        </w:r>
        <w:r>
          <w:fldChar w:fldCharType="separate"/>
        </w:r>
        <w:r>
          <w:t>47</w:t>
        </w:r>
        <w:r>
          <w:fldChar w:fldCharType="end"/>
        </w:r>
      </w:hyperlink>
    </w:p>
    <w:p>
      <w:pPr>
        <w:pStyle w:val="TOC2"/>
        <w:tabs>
          <w:tab w:val="right" w:leader="dot" w:pos="8306"/>
        </w:tabs>
      </w:pPr>
      <w:hyperlink w:anchor="_Toc17440" w:history="1">
        <w:r>
          <w:rPr>
            <w:rFonts w:ascii="仿宋" w:eastAsia="仿宋" w:hAnsi="仿宋" w:cs="仿宋" w:hint="eastAsia"/>
            <w:lang w:eastAsia="zh-CN"/>
          </w:rPr>
          <w:t>(五)、防尘防毒措施</w:t>
        </w:r>
        <w:r>
          <w:tab/>
        </w:r>
        <w:r>
          <w:fldChar w:fldCharType="begin"/>
        </w:r>
        <w:r>
          <w:instrText xml:space="preserve"> PAGEREF _Toc17440 \h </w:instrText>
        </w:r>
        <w:r>
          <w:fldChar w:fldCharType="separate"/>
        </w:r>
        <w:r>
          <w:t>48</w:t>
        </w:r>
        <w:r>
          <w:fldChar w:fldCharType="end"/>
        </w:r>
      </w:hyperlink>
    </w:p>
    <w:p>
      <w:pPr>
        <w:pStyle w:val="TOC2"/>
        <w:tabs>
          <w:tab w:val="right" w:leader="dot" w:pos="8306"/>
        </w:tabs>
      </w:pPr>
      <w:hyperlink w:anchor="_Toc25625" w:history="1">
        <w:r>
          <w:rPr>
            <w:rFonts w:ascii="仿宋" w:eastAsia="仿宋" w:hAnsi="仿宋" w:cs="仿宋" w:hint="eastAsia"/>
            <w:lang w:eastAsia="zh-CN"/>
          </w:rPr>
          <w:t>(六)、防静电、触电防护及防雷措施</w:t>
        </w:r>
        <w:r>
          <w:tab/>
        </w:r>
        <w:r>
          <w:fldChar w:fldCharType="begin"/>
        </w:r>
        <w:r>
          <w:instrText xml:space="preserve"> PAGEREF _Toc25625 \h </w:instrText>
        </w:r>
        <w:r>
          <w:fldChar w:fldCharType="separate"/>
        </w:r>
        <w:r>
          <w:t>49</w:t>
        </w:r>
        <w:r>
          <w:fldChar w:fldCharType="end"/>
        </w:r>
      </w:hyperlink>
    </w:p>
    <w:p>
      <w:pPr>
        <w:pStyle w:val="TOC2"/>
        <w:tabs>
          <w:tab w:val="right" w:leader="dot" w:pos="8306"/>
        </w:tabs>
      </w:pPr>
      <w:hyperlink w:anchor="_Toc15970" w:history="1">
        <w:r>
          <w:rPr>
            <w:rFonts w:ascii="仿宋" w:eastAsia="仿宋" w:hAnsi="仿宋" w:cs="仿宋" w:hint="eastAsia"/>
            <w:lang w:eastAsia="zh-CN"/>
          </w:rPr>
          <w:t>(七)、机械设备安全保障措施</w:t>
        </w:r>
        <w:r>
          <w:tab/>
        </w:r>
        <w:r>
          <w:fldChar w:fldCharType="begin"/>
        </w:r>
        <w:r>
          <w:instrText xml:space="preserve"> PAGEREF _Toc15970 \h </w:instrText>
        </w:r>
        <w:r>
          <w:fldChar w:fldCharType="separate"/>
        </w:r>
        <w:r>
          <w:t>50</w:t>
        </w:r>
        <w:r>
          <w:fldChar w:fldCharType="end"/>
        </w:r>
      </w:hyperlink>
    </w:p>
    <w:p>
      <w:pPr>
        <w:pStyle w:val="TOC1"/>
        <w:tabs>
          <w:tab w:val="right" w:leader="dot" w:pos="8306"/>
        </w:tabs>
      </w:pPr>
      <w:hyperlink w:anchor="_Toc14040" w:history="1">
        <w:r>
          <w:rPr>
            <w:rFonts w:ascii="仿宋" w:eastAsia="仿宋" w:hAnsi="仿宋" w:cs="仿宋" w:hint="eastAsia"/>
            <w:lang w:eastAsia="zh-CN"/>
          </w:rPr>
          <w:t>十三、利益相关者分析与沟通计划</w:t>
        </w:r>
        <w:r>
          <w:tab/>
        </w:r>
        <w:r>
          <w:fldChar w:fldCharType="begin"/>
        </w:r>
        <w:r>
          <w:instrText xml:space="preserve"> PAGEREF _Toc14040 \h </w:instrText>
        </w:r>
        <w:r>
          <w:fldChar w:fldCharType="separate"/>
        </w:r>
        <w:r>
          <w:t>52</w:t>
        </w:r>
        <w:r>
          <w:fldChar w:fldCharType="end"/>
        </w:r>
      </w:hyperlink>
    </w:p>
    <w:p>
      <w:pPr>
        <w:pStyle w:val="TOC2"/>
        <w:tabs>
          <w:tab w:val="right" w:leader="dot" w:pos="8306"/>
        </w:tabs>
      </w:pPr>
      <w:hyperlink w:anchor="_Toc21936" w:history="1">
        <w:r>
          <w:rPr>
            <w:rFonts w:ascii="仿宋" w:eastAsia="仿宋" w:hAnsi="仿宋" w:cs="仿宋" w:hint="eastAsia"/>
            <w:lang w:eastAsia="zh-CN"/>
          </w:rPr>
          <w:t>(一)、利益相关者分析</w:t>
        </w:r>
        <w:r>
          <w:tab/>
        </w:r>
        <w:r>
          <w:fldChar w:fldCharType="begin"/>
        </w:r>
        <w:r>
          <w:instrText xml:space="preserve"> PAGEREF _Toc21936 \h </w:instrText>
        </w:r>
        <w:r>
          <w:fldChar w:fldCharType="separate"/>
        </w:r>
        <w:r>
          <w:t>52</w:t>
        </w:r>
        <w:r>
          <w:fldChar w:fldCharType="end"/>
        </w:r>
      </w:hyperlink>
    </w:p>
    <w:p>
      <w:pPr>
        <w:pStyle w:val="TOC2"/>
        <w:tabs>
          <w:tab w:val="right" w:leader="dot" w:pos="8306"/>
        </w:tabs>
      </w:pPr>
      <w:hyperlink w:anchor="_Toc17897" w:history="1">
        <w:r>
          <w:rPr>
            <w:rFonts w:ascii="仿宋" w:eastAsia="仿宋" w:hAnsi="仿宋" w:cs="仿宋" w:hint="eastAsia"/>
            <w:lang w:eastAsia="zh-CN"/>
          </w:rPr>
          <w:t>(二)、沟通计划</w:t>
        </w:r>
        <w:r>
          <w:tab/>
        </w:r>
        <w:r>
          <w:fldChar w:fldCharType="begin"/>
        </w:r>
        <w:r>
          <w:instrText xml:space="preserve"> PAGEREF _Toc17897 \h </w:instrText>
        </w:r>
        <w:r>
          <w:fldChar w:fldCharType="separate"/>
        </w:r>
        <w:r>
          <w:t>53</w:t>
        </w:r>
        <w:r>
          <w:fldChar w:fldCharType="end"/>
        </w:r>
      </w:hyperlink>
    </w:p>
    <w:p>
      <w:pPr>
        <w:pStyle w:val="TOC1"/>
        <w:tabs>
          <w:tab w:val="right" w:leader="dot" w:pos="8306"/>
        </w:tabs>
      </w:pPr>
      <w:hyperlink w:anchor="_Toc7855" w:history="1">
        <w:r>
          <w:rPr>
            <w:rFonts w:ascii="仿宋" w:eastAsia="仿宋" w:hAnsi="仿宋" w:cs="仿宋" w:hint="eastAsia"/>
            <w:lang w:eastAsia="zh-CN"/>
          </w:rPr>
          <w:t>十四、风险识别与分类</w:t>
        </w:r>
        <w:r>
          <w:tab/>
        </w:r>
        <w:r>
          <w:fldChar w:fldCharType="begin"/>
        </w:r>
        <w:r>
          <w:instrText xml:space="preserve"> PAGEREF _Toc7855 \h </w:instrText>
        </w:r>
        <w:r>
          <w:fldChar w:fldCharType="separate"/>
        </w:r>
        <w:r>
          <w:t>54</w:t>
        </w:r>
        <w:r>
          <w:fldChar w:fldCharType="end"/>
        </w:r>
      </w:hyperlink>
    </w:p>
    <w:p>
      <w:pPr>
        <w:pStyle w:val="TOC2"/>
        <w:tabs>
          <w:tab w:val="right" w:leader="dot" w:pos="8306"/>
        </w:tabs>
      </w:pPr>
      <w:hyperlink w:anchor="_Toc10493" w:history="1">
        <w:r>
          <w:rPr>
            <w:rFonts w:ascii="仿宋" w:eastAsia="仿宋" w:hAnsi="仿宋" w:cs="仿宋" w:hint="eastAsia"/>
            <w:lang w:eastAsia="zh-CN"/>
          </w:rPr>
          <w:t>(一)、风险识别</w:t>
        </w:r>
        <w:r>
          <w:tab/>
        </w:r>
        <w:r>
          <w:fldChar w:fldCharType="begin"/>
        </w:r>
        <w:r>
          <w:instrText xml:space="preserve"> PAGEREF _Toc10493 \h </w:instrText>
        </w:r>
        <w:r>
          <w:fldChar w:fldCharType="separate"/>
        </w:r>
        <w:r>
          <w:t>54</w:t>
        </w:r>
        <w:r>
          <w:fldChar w:fldCharType="end"/>
        </w:r>
      </w:hyperlink>
    </w:p>
    <w:p>
      <w:pPr>
        <w:pStyle w:val="TOC2"/>
        <w:tabs>
          <w:tab w:val="right" w:leader="dot" w:pos="8306"/>
        </w:tabs>
      </w:pPr>
      <w:hyperlink w:anchor="_Toc22880" w:history="1">
        <w:r>
          <w:rPr>
            <w:rFonts w:ascii="仿宋" w:eastAsia="仿宋" w:hAnsi="仿宋" w:cs="仿宋" w:hint="eastAsia"/>
            <w:lang w:eastAsia="zh-CN"/>
          </w:rPr>
          <w:t>(二)、风险分类</w:t>
        </w:r>
        <w:r>
          <w:tab/>
        </w:r>
        <w:r>
          <w:fldChar w:fldCharType="begin"/>
        </w:r>
        <w:r>
          <w:instrText xml:space="preserve"> PAGEREF _Toc22880 \h </w:instrText>
        </w:r>
        <w:r>
          <w:fldChar w:fldCharType="separate"/>
        </w:r>
        <w:r>
          <w:t>56</w:t>
        </w:r>
        <w:r>
          <w:fldChar w:fldCharType="end"/>
        </w:r>
      </w:hyperlink>
    </w:p>
    <w:p>
      <w:pPr>
        <w:pStyle w:val="TOC1"/>
        <w:tabs>
          <w:tab w:val="right" w:leader="dot" w:pos="8306"/>
        </w:tabs>
      </w:pPr>
      <w:hyperlink w:anchor="_Toc29379" w:history="1">
        <w:r>
          <w:rPr>
            <w:rFonts w:ascii="仿宋" w:eastAsia="仿宋" w:hAnsi="仿宋" w:cs="仿宋" w:hint="eastAsia"/>
            <w:lang w:eastAsia="zh-CN"/>
          </w:rPr>
          <w:t>十五、医用空气压缩机（系统）项目实施保障措施</w:t>
        </w:r>
        <w:r>
          <w:tab/>
        </w:r>
        <w:r>
          <w:fldChar w:fldCharType="begin"/>
        </w:r>
        <w:r>
          <w:instrText xml:space="preserve"> PAGEREF _Toc29379 \h </w:instrText>
        </w:r>
        <w:r>
          <w:fldChar w:fldCharType="separate"/>
        </w:r>
        <w:r>
          <w:t>58</w:t>
        </w:r>
        <w:r>
          <w:fldChar w:fldCharType="end"/>
        </w:r>
      </w:hyperlink>
    </w:p>
    <w:p>
      <w:pPr>
        <w:pStyle w:val="TOC2"/>
        <w:tabs>
          <w:tab w:val="right" w:leader="dot" w:pos="8306"/>
        </w:tabs>
      </w:pPr>
      <w:hyperlink w:anchor="_Toc7584" w:history="1">
        <w:r>
          <w:rPr>
            <w:rFonts w:ascii="仿宋" w:eastAsia="仿宋" w:hAnsi="仿宋" w:cs="仿宋" w:hint="eastAsia"/>
            <w:lang w:eastAsia="zh-CN"/>
          </w:rPr>
          <w:t>(一)、医用空气压缩机（系统）项目实施保障机制</w:t>
        </w:r>
        <w:r>
          <w:tab/>
        </w:r>
        <w:r>
          <w:fldChar w:fldCharType="begin"/>
        </w:r>
        <w:r>
          <w:instrText xml:space="preserve"> PAGEREF _Toc7584 \h </w:instrText>
        </w:r>
        <w:r>
          <w:fldChar w:fldCharType="separate"/>
        </w:r>
        <w:r>
          <w:t>58</w:t>
        </w:r>
        <w:r>
          <w:fldChar w:fldCharType="end"/>
        </w:r>
      </w:hyperlink>
    </w:p>
    <w:p>
      <w:pPr>
        <w:pStyle w:val="TOC2"/>
        <w:tabs>
          <w:tab w:val="right" w:leader="dot" w:pos="8306"/>
        </w:tabs>
      </w:pPr>
      <w:hyperlink w:anchor="_Toc5096" w:history="1">
        <w:r>
          <w:rPr>
            <w:rFonts w:ascii="仿宋" w:eastAsia="仿宋" w:hAnsi="仿宋" w:cs="仿宋" w:hint="eastAsia"/>
            <w:lang w:eastAsia="zh-CN"/>
          </w:rPr>
          <w:t>(二)、医用空气压缩机（系统）项目法律合规要求</w:t>
        </w:r>
        <w:r>
          <w:tab/>
        </w:r>
        <w:r>
          <w:fldChar w:fldCharType="begin"/>
        </w:r>
        <w:r>
          <w:instrText xml:space="preserve"> PAGEREF _Toc5096 \h </w:instrText>
        </w:r>
        <w:r>
          <w:fldChar w:fldCharType="separate"/>
        </w:r>
        <w:r>
          <w:t>62</w:t>
        </w:r>
        <w:r>
          <w:fldChar w:fldCharType="end"/>
        </w:r>
      </w:hyperlink>
    </w:p>
    <w:p>
      <w:pPr>
        <w:pStyle w:val="TOC2"/>
        <w:tabs>
          <w:tab w:val="right" w:leader="dot" w:pos="8306"/>
        </w:tabs>
      </w:pPr>
      <w:hyperlink w:anchor="_Toc30889" w:history="1">
        <w:r>
          <w:rPr>
            <w:rFonts w:ascii="仿宋" w:eastAsia="仿宋" w:hAnsi="仿宋" w:cs="仿宋" w:hint="eastAsia"/>
            <w:lang w:eastAsia="zh-CN"/>
          </w:rPr>
          <w:t>(三)、医用空气压缩机（系统）项目合同管理与法律事务</w:t>
        </w:r>
        <w:r>
          <w:tab/>
        </w:r>
        <w:r>
          <w:fldChar w:fldCharType="begin"/>
        </w:r>
        <w:r>
          <w:instrText xml:space="preserve"> PAGEREF _Toc30889 \h </w:instrText>
        </w:r>
        <w:r>
          <w:fldChar w:fldCharType="separate"/>
        </w:r>
        <w:r>
          <w:t>66</w:t>
        </w:r>
        <w:r>
          <w:fldChar w:fldCharType="end"/>
        </w:r>
      </w:hyperlink>
    </w:p>
    <w:p>
      <w:pPr>
        <w:pStyle w:val="TOC2"/>
        <w:tabs>
          <w:tab w:val="right" w:leader="dot" w:pos="8306"/>
        </w:tabs>
      </w:pPr>
      <w:hyperlink w:anchor="_Toc12044" w:history="1">
        <w:r>
          <w:rPr>
            <w:rFonts w:ascii="仿宋" w:eastAsia="仿宋" w:hAnsi="仿宋" w:cs="仿宋" w:hint="eastAsia"/>
            <w:lang w:eastAsia="zh-CN"/>
          </w:rPr>
          <w:t>(四)、医用空气压缩机（系统）项目知识产权保护策略</w:t>
        </w:r>
        <w:r>
          <w:tab/>
        </w:r>
        <w:r>
          <w:fldChar w:fldCharType="begin"/>
        </w:r>
        <w:r>
          <w:instrText xml:space="preserve"> PAGEREF _Toc12044 \h </w:instrText>
        </w:r>
        <w:r>
          <w:fldChar w:fldCharType="separate"/>
        </w:r>
        <w:r>
          <w:t>73</w:t>
        </w:r>
        <w:r>
          <w:fldChar w:fldCharType="end"/>
        </w:r>
      </w:hyperlink>
    </w:p>
    <w:p>
      <w:pPr>
        <w:pStyle w:val="TOC1"/>
        <w:tabs>
          <w:tab w:val="right" w:leader="dot" w:pos="8306"/>
        </w:tabs>
      </w:pPr>
      <w:hyperlink w:anchor="_Toc27550" w:history="1">
        <w:r>
          <w:rPr>
            <w:rFonts w:ascii="仿宋" w:eastAsia="仿宋" w:hAnsi="仿宋" w:cs="仿宋" w:hint="eastAsia"/>
            <w:lang w:eastAsia="zh-CN"/>
          </w:rPr>
          <w:t>十六、质量管理体系</w:t>
        </w:r>
        <w:r>
          <w:tab/>
        </w:r>
        <w:r>
          <w:fldChar w:fldCharType="begin"/>
        </w:r>
        <w:r>
          <w:instrText xml:space="preserve"> PAGEREF _Toc27550 \h </w:instrText>
        </w:r>
        <w:r>
          <w:fldChar w:fldCharType="separate"/>
        </w:r>
        <w:r>
          <w:t>76</w:t>
        </w:r>
        <w:r>
          <w:fldChar w:fldCharType="end"/>
        </w:r>
      </w:hyperlink>
    </w:p>
    <w:p>
      <w:pPr>
        <w:pStyle w:val="TOC2"/>
        <w:tabs>
          <w:tab w:val="right" w:leader="dot" w:pos="8306"/>
        </w:tabs>
      </w:pPr>
      <w:hyperlink w:anchor="_Toc11692" w:history="1">
        <w:r>
          <w:rPr>
            <w:rFonts w:ascii="仿宋" w:eastAsia="仿宋" w:hAnsi="仿宋" w:cs="仿宋" w:hint="eastAsia"/>
            <w:lang w:eastAsia="zh-CN"/>
          </w:rPr>
          <w:t>(一)、质量目标与方针</w:t>
        </w:r>
        <w:r>
          <w:tab/>
        </w:r>
        <w:r>
          <w:fldChar w:fldCharType="begin"/>
        </w:r>
        <w:r>
          <w:instrText xml:space="preserve"> PAGEREF _Toc11692 \h </w:instrText>
        </w:r>
        <w:r>
          <w:fldChar w:fldCharType="separate"/>
        </w:r>
        <w:r>
          <w:t>76</w:t>
        </w:r>
        <w:r>
          <w:fldChar w:fldCharType="end"/>
        </w:r>
      </w:hyperlink>
    </w:p>
    <w:p>
      <w:pPr>
        <w:pStyle w:val="TOC2"/>
        <w:tabs>
          <w:tab w:val="right" w:leader="dot" w:pos="8306"/>
        </w:tabs>
      </w:pPr>
      <w:hyperlink w:anchor="_Toc31586" w:history="1">
        <w:r>
          <w:rPr>
            <w:rFonts w:ascii="仿宋" w:eastAsia="仿宋" w:hAnsi="仿宋" w:cs="仿宋" w:hint="eastAsia"/>
            <w:lang w:eastAsia="zh-CN"/>
          </w:rPr>
          <w:t>(二)、质量管理责任</w:t>
        </w:r>
        <w:r>
          <w:tab/>
        </w:r>
        <w:r>
          <w:fldChar w:fldCharType="begin"/>
        </w:r>
        <w:r>
          <w:instrText xml:space="preserve"> PAGEREF _Toc31586 \h </w:instrText>
        </w:r>
        <w:r>
          <w:fldChar w:fldCharType="separate"/>
        </w:r>
        <w:r>
          <w:t>77</w:t>
        </w:r>
        <w:r>
          <w:fldChar w:fldCharType="end"/>
        </w:r>
      </w:hyperlink>
    </w:p>
    <w:p>
      <w:pPr>
        <w:pStyle w:val="TOC2"/>
        <w:tabs>
          <w:tab w:val="right" w:leader="dot" w:pos="8306"/>
        </w:tabs>
      </w:pPr>
      <w:hyperlink w:anchor="_Toc9486" w:history="1">
        <w:r>
          <w:rPr>
            <w:rFonts w:ascii="仿宋" w:eastAsia="仿宋" w:hAnsi="仿宋" w:cs="仿宋" w:hint="eastAsia"/>
            <w:lang w:eastAsia="zh-CN"/>
          </w:rPr>
          <w:t>(三)、质量管理体系文件</w:t>
        </w:r>
        <w:r>
          <w:tab/>
        </w:r>
        <w:r>
          <w:fldChar w:fldCharType="begin"/>
        </w:r>
        <w:r>
          <w:instrText xml:space="preserve"> PAGEREF _Toc9486 \h </w:instrText>
        </w:r>
        <w:r>
          <w:fldChar w:fldCharType="separate"/>
        </w:r>
        <w:r>
          <w:t>78</w:t>
        </w:r>
        <w:r>
          <w:fldChar w:fldCharType="end"/>
        </w:r>
      </w:hyperlink>
    </w:p>
    <w:p>
      <w:pPr>
        <w:pStyle w:val="TOC2"/>
        <w:tabs>
          <w:tab w:val="right" w:leader="dot" w:pos="8306"/>
        </w:tabs>
      </w:pPr>
      <w:hyperlink w:anchor="_Toc17488" w:history="1">
        <w:r>
          <w:rPr>
            <w:rFonts w:ascii="仿宋" w:eastAsia="仿宋" w:hAnsi="仿宋" w:cs="仿宋" w:hint="eastAsia"/>
            <w:lang w:eastAsia="zh-CN"/>
          </w:rPr>
          <w:t>(四)、质量培训与教育</w:t>
        </w:r>
        <w:r>
          <w:tab/>
        </w:r>
        <w:r>
          <w:fldChar w:fldCharType="begin"/>
        </w:r>
        <w:r>
          <w:instrText xml:space="preserve"> PAGEREF _Toc17488 \h </w:instrText>
        </w:r>
        <w:r>
          <w:fldChar w:fldCharType="separate"/>
        </w:r>
        <w:r>
          <w:t>80</w:t>
        </w:r>
        <w:r>
          <w:fldChar w:fldCharType="end"/>
        </w:r>
      </w:hyperlink>
    </w:p>
    <w:p>
      <w:pPr>
        <w:pStyle w:val="TOC2"/>
        <w:tabs>
          <w:tab w:val="right" w:leader="dot" w:pos="8306"/>
        </w:tabs>
      </w:pPr>
      <w:hyperlink w:anchor="_Toc21411" w:history="1">
        <w:r>
          <w:rPr>
            <w:rFonts w:ascii="仿宋" w:eastAsia="仿宋" w:hAnsi="仿宋" w:cs="仿宋" w:hint="eastAsia"/>
            <w:lang w:eastAsia="zh-CN"/>
          </w:rPr>
          <w:t>(五)、质量审核与评价</w:t>
        </w:r>
        <w:r>
          <w:tab/>
        </w:r>
        <w:r>
          <w:fldChar w:fldCharType="begin"/>
        </w:r>
        <w:r>
          <w:instrText xml:space="preserve"> PAGEREF _Toc21411 \h </w:instrText>
        </w:r>
        <w:r>
          <w:fldChar w:fldCharType="separate"/>
        </w:r>
        <w:r>
          <w:t>82</w:t>
        </w:r>
        <w:r>
          <w:fldChar w:fldCharType="end"/>
        </w:r>
      </w:hyperlink>
    </w:p>
    <w:p>
      <w:pPr>
        <w:pStyle w:val="TOC2"/>
        <w:tabs>
          <w:tab w:val="right" w:leader="dot" w:pos="8306"/>
        </w:tabs>
      </w:pPr>
      <w:hyperlink w:anchor="_Toc22672" w:history="1">
        <w:r>
          <w:rPr>
            <w:rFonts w:ascii="仿宋" w:eastAsia="仿宋" w:hAnsi="仿宋" w:cs="仿宋" w:hint="eastAsia"/>
            <w:lang w:eastAsia="zh-CN"/>
          </w:rPr>
          <w:t>(六)、不符合与纠正措施</w:t>
        </w:r>
        <w:r>
          <w:tab/>
        </w:r>
        <w:r>
          <w:fldChar w:fldCharType="begin"/>
        </w:r>
        <w:r>
          <w:instrText xml:space="preserve"> PAGEREF _Toc22672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022"/>
      <w:r>
        <w:rPr>
          <w:rFonts w:ascii="仿宋" w:eastAsia="仿宋" w:hAnsi="仿宋" w:cs="仿宋" w:hint="eastAsia"/>
          <w:sz w:val="28"/>
          <w:lang w:eastAsia="zh-CN"/>
        </w:rPr>
        <w:t>一、医用空气压缩机（系统）项目建设单位说明</w:t>
      </w:r>
      <w:bookmarkEnd w:id="2"/>
    </w:p>
    <w:p>
      <w:pPr>
        <w:pStyle w:val="Heading2"/>
        <w:rPr>
          <w:rFonts w:ascii="仿宋" w:eastAsia="仿宋" w:hAnsi="仿宋" w:cs="仿宋" w:hint="eastAsia"/>
          <w:lang w:eastAsia="zh-CN"/>
        </w:rPr>
      </w:pPr>
      <w:bookmarkStart w:id="3" w:name="_Toc1051"/>
      <w:r>
        <w:rPr>
          <w:rFonts w:ascii="仿宋" w:eastAsia="仿宋" w:hAnsi="仿宋" w:cs="仿宋" w:hint="eastAsia"/>
          <w:lang w:eastAsia="zh-CN"/>
        </w:rPr>
        <w:t>(一)、医用空气压缩机（系统）项目承办单位基本情况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263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用空气压缩机（系统）项目承办单位的XXXX，我们着眼于实现可持续的经济效益。通过技术创新和解决方案的提供，公司预计在医用空气压缩机（系统）项目执行期间将获得可观的收入增长。这一收入来源主要包括医用空气压缩机（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同时，我们注重成本控制和效率提升，以确保医用空气压缩机（系统）项目的可持续盈利。透过精细的管理和资源优化，公司期望实现医用空气压缩机（系统）项目利润最大化。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用空气压缩机（系统）项目实施进行全面的投资评估，包括医用空气压缩机（系统）项目启动阶段的资金投入和后续运营成本。通过对医用空气压缩机（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医用空气压缩机（系统）项目实施过程中具备足够的资金流动性，公司将进行详尽的现金流分析。这包括资金需求的合理预测、医用空气压缩机（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36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62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医用空气压缩机（系统）项目的主要产品是XXXX，预计年产值为XXX万元。这一产品在市场中占据着重要的地位，其广泛的应用范围使得该医用空气压缩机（系统）项目的市场前景非常广阔。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用空气压缩机（系统）项目的xxx产品作为重要的原材料之一，将在多个领域发挥关键作用。其在建筑、交通、能源等方面的广泛应用将为整个产业链提供强大的支持，形成产业协同效应。医用空气压缩机（系统）项目的年产值XXX万XXX万XXX万万元不仅反映了其在市场上的巨大潜力，更预示着它对国民经济的积极贡献。这种关联度高、涉及面广的产业关系，使得该医用空气压缩机（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7285"/>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总征地面积为XXXX平方米，相当于约XX.XX亩，其中净用地面积为XXXX平方米，红线范围内相当于约XX.XX亩。这一用地规模充分考虑了医用空气压缩机（系统）项目的建设需求，保障了医用空气压缩机（系统）项目在合适的空间内得以充分发展。医用空气压缩机（系统）项目规划的总建筑面积为XXXX平方米，其中主体工程建设占XXXX平方米，计容建筑面积达XXXX平方米。预计建筑工程的投资将达到XXXX万元，为医用空气压缩机（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计划购置的设备共计XXXX台（套），设备购置费用为XXXX万元。这一设备购置计划充分考虑到医用空气压缩机（系统）项目的生产需求和技术要求，确保了医用空气压缩机（系统）项目在生产运营中具备先进的技术装备和高效的生产能力。设备的合理配置将为医用空气压缩机（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计划总投资为XXXX万元，预计年实现营业收入为XXXX万元。这一产能规模的设定旨在确保医用空气压缩机（系统）项目能够在投资与回报之间取得平衡，实现长期可持续的发展。医用空气压缩机（系统）项目的总投资充分考虑到各个方面的需求，包括用地建设、设备购置等多个环节，以确保医用空气压缩机（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6332"/>
      <w:r>
        <w:rPr>
          <w:rFonts w:ascii="仿宋" w:eastAsia="仿宋" w:hAnsi="仿宋" w:cs="仿宋" w:hint="eastAsia"/>
          <w:sz w:val="28"/>
          <w:lang w:eastAsia="zh-CN"/>
        </w:rPr>
        <w:t>三、医用空气压缩机（系统）项目建设背景及必要性分析</w:t>
      </w:r>
      <w:bookmarkEnd w:id="8"/>
    </w:p>
    <w:p>
      <w:pPr>
        <w:pStyle w:val="Heading2"/>
        <w:rPr>
          <w:rFonts w:ascii="仿宋" w:eastAsia="仿宋" w:hAnsi="仿宋" w:cs="仿宋" w:hint="eastAsia"/>
          <w:lang w:eastAsia="zh-CN"/>
        </w:rPr>
      </w:pPr>
      <w:bookmarkStart w:id="9" w:name="_Toc30191"/>
      <w:r>
        <w:rPr>
          <w:rFonts w:ascii="仿宋" w:eastAsia="仿宋" w:hAnsi="仿宋" w:cs="仿宋" w:hint="eastAsia"/>
          <w:lang w:eastAsia="zh-CN"/>
        </w:rPr>
        <w:t>(一)、医用空气压缩机（系统）项目背景分析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用空气压缩机（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用空气压缩机（系统）项目在这个潮流中的定位。同时，我们将关注行业内涌现的新兴机遇，以便医用空气压缩机（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用空气压缩机（系统）项目提供了强大的发展动力。我们将聚焦于行业内最新的技术发展趋势，包括但不限于人工智能、大数据分析、物联网等领域。通过深度的技术研究，我们将确保医用空气压缩机（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用空气压缩机（系统）项目发展的源泉。我们将投入更多的精力对市场需求进行深入剖析，超越表面的需求，深入挖掘潜在的市场痛点和机遇。通过对市场需求的细致了解，医用空气压缩机（系统）项目将更有针对性地设计解决方案，满足市场的多样化需求，从而更好地促进医用空气压缩机（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用空气压缩机（系统）项目战略至关重要。我们将对竞争态势进行更为深入的分析，包括但不限于市场份额、产品特点、客户满意度等多个维度。通过深度的竞争分析，医用空气压缩机（系统）项目将能够更准确地把握市场脉搏，制定具有竞争力的医用空气压缩机（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医用空气压缩机（系统）项目的发展具有直接的影响。我们将进行更为全面的法规和政策分析，了解行业发展中的潜在法律风险和合规挑战。通过充分了解和遵守相关法规，医用空气压缩机（系统）项目将确保在法律框架内合法合规运营，为医用空气压缩机（系统）项目的稳健发展提供有力支持。</w:t>
      </w:r>
    </w:p>
    <w:p>
      <w:pPr>
        <w:pStyle w:val="Heading2"/>
        <w:ind w:firstLine="560" w:firstLineChars="200"/>
        <w:rPr>
          <w:rFonts w:ascii="仿宋" w:eastAsia="仿宋" w:hAnsi="仿宋" w:cs="仿宋" w:hint="eastAsia"/>
          <w:sz w:val="28"/>
          <w:lang w:eastAsia="zh-CN"/>
        </w:rPr>
      </w:pPr>
      <w:bookmarkStart w:id="10" w:name="_Toc27122"/>
      <w:r>
        <w:rPr>
          <w:rFonts w:ascii="仿宋" w:eastAsia="仿宋" w:hAnsi="仿宋" w:cs="仿宋" w:hint="eastAsia"/>
          <w:sz w:val="28"/>
          <w:lang w:eastAsia="zh-CN"/>
        </w:rPr>
        <w:t>(二)、医用空气压缩机（系统）项目建设必要性分析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建设的迫切性源于对行业发展趋势的深刻洞察。我们正处于一个行业变革的时代，科技创新、数字化转型成为企业发展的关键动力。医用空气压缩机（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建设不仅仅是为了跟上潮流，更是为了通过技术创新推动企业的持续发展。通过引入先进的技术和解决方案，医用空气压缩机（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用空气压缩机（系统）项目的建设成为必然选择，通过提高产品质量、拓展服务领域，从而在竞争中获得更多的机会。医用空气压缩机（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医用空气压缩机（系统）项目建设的必要性体现在对客户需求更精准的满足。通过医用空气压缩机（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建设的背后是对企业持续创新的追求。只有通过不断创新，企业才能在竞争中立于不败之地。医用空气压缩机（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5443"/>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2832"/>
      <w:r>
        <w:rPr>
          <w:rFonts w:ascii="仿宋" w:eastAsia="仿宋" w:hAnsi="仿宋" w:cs="仿宋" w:hint="eastAsia"/>
          <w:lang w:eastAsia="zh-CN"/>
        </w:rPr>
        <w:t>(一)、医用空气压缩机（系统）行业分析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行业一直以来都是市场的关注焦点。行业内的发展趋势、竞争态势以及潜在机会都对医用空气压缩机（系统）项目的推进产生深远的影响。通过深入研究行业的整体概貌，我们将更好地理解行业的核心特征，为医用空气压缩机（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空气压缩机（系统）行业，技术一直是推动创新和发展的关键因素。我们将对当前技术趋势进行详尽分析，包括但不限于人工智能、大数据应用、先进制造技术等。这有助于医用空气压缩机（系统）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医用空气压缩机（系统）项目成功的基础。我们将对主要竞争对手进行深入研究，包括其市场份额、产品特点、市场定位等。通过全面了解竞争对手的优势和劣势，医用空气压缩机（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3223"/>
      <w:r>
        <w:rPr>
          <w:rFonts w:ascii="仿宋" w:eastAsia="仿宋" w:hAnsi="仿宋" w:cs="仿宋" w:hint="eastAsia"/>
          <w:sz w:val="28"/>
          <w:lang w:eastAsia="zh-CN"/>
        </w:rPr>
        <w:t>(二)、医用空气压缩机（系统）市场分析预测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医用空气压缩机（系统）市场未来的增长趋势。这包括市场的整体规模、各细分领域的发展趋势等。医用空气压缩机（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医用空气压缩机（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医用空气压缩机（系统）项目实施过程中需要充分考虑的因素。我们将对市场风险进行全面评估，包括但不限于政策法规风险、市场竞争风险、技术变革风险等。通过对潜在风险的深入分析，医用空气压缩机（系统）项目可以制定相应的风险缓解策略，降低不确定性对医用空气压缩机（系统）项目的影响。</w:t>
      </w:r>
    </w:p>
    <w:p>
      <w:pPr>
        <w:pStyle w:val="Heading1"/>
        <w:ind w:firstLine="560" w:firstLineChars="200"/>
        <w:rPr>
          <w:rFonts w:ascii="仿宋" w:eastAsia="仿宋" w:hAnsi="仿宋" w:cs="仿宋" w:hint="eastAsia"/>
          <w:sz w:val="28"/>
          <w:lang w:eastAsia="zh-CN"/>
        </w:rPr>
      </w:pPr>
      <w:bookmarkStart w:id="14" w:name="_Toc20396"/>
      <w:r>
        <w:rPr>
          <w:rFonts w:ascii="仿宋" w:eastAsia="仿宋" w:hAnsi="仿宋" w:cs="仿宋" w:hint="eastAsia"/>
          <w:sz w:val="28"/>
          <w:lang w:eastAsia="zh-CN"/>
        </w:rPr>
        <w:t>五、医用空气压缩机（系统）项目文档管理</w:t>
      </w:r>
      <w:bookmarkEnd w:id="14"/>
    </w:p>
    <w:p>
      <w:pPr>
        <w:pStyle w:val="Heading2"/>
        <w:rPr>
          <w:rFonts w:ascii="仿宋" w:eastAsia="仿宋" w:hAnsi="仿宋" w:cs="仿宋" w:hint="eastAsia"/>
          <w:lang w:eastAsia="zh-CN"/>
        </w:rPr>
      </w:pPr>
      <w:bookmarkStart w:id="15" w:name="_Toc23876"/>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医用空气压缩机（系统）项目高度重视文档的质量和准确性，以支持医用空气压缩机（系统）项目的各项活动和决策。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文档的编制始于医用空气压缩机（系统）项目计划的初期，我们制定了详细的文档编制计划，明确了每个文档的内容、格式和编写责任人。在医用空气压缩机（系统）项目启动阶段，我们首先编制了医用空气压缩机（系统）项目章程，明确定义了医用空气压缩机（系统）项目的目标、范围、风险等关键要素。随后，医用空气压缩机（系统）项目团队根据计划陆续编制了需求文档、设计文档、测试文档等各类文档，确保医用空气压缩机（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空气压缩机（系统）项目管理中的重要环节，旨在确保医用空气压缩机（系统）项目文档符合质量标准和医用空气压缩机（系统）项目需求。在医用空气压缩机（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空气压缩机（系统）项目相关利益方和专业领域的专家对文档进行独立审查。这有助于获取更全面、客观的反馈，确保医用空气压缩机（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空气压缩机（系统）项目在文档编制与审查方面建立了严格的管理机制，通过规范的流程和多维度的审查，确保医用空气压缩机（系统）项目文档的质量、准确性和可靠性，为医用空气压缩机（系统）项目的顺利推进提供了有力支持。</w:t>
      </w:r>
    </w:p>
    <w:p>
      <w:pPr>
        <w:pStyle w:val="Heading2"/>
        <w:ind w:firstLine="560" w:firstLineChars="200"/>
        <w:rPr>
          <w:rFonts w:ascii="仿宋" w:eastAsia="仿宋" w:hAnsi="仿宋" w:cs="仿宋" w:hint="eastAsia"/>
          <w:sz w:val="28"/>
          <w:lang w:eastAsia="zh-CN"/>
        </w:rPr>
      </w:pPr>
      <w:bookmarkStart w:id="16" w:name="_Toc26247"/>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在医用空气压缩机（系统）项目中，我们致力于优化文档发布与分发过程，以确保信息的高效传递和团队间协作的顺畅进行。以下是我们采取的关键优化策略：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我们通过多渠道发布文档，包括电子邮件、医用空气压缩机（系统）项目管理平台、内部网站等，以满足不同团队成员的偏好和需求。多渠道发布确保了信息的全面覆盖。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我们采用了精细的权限控制，确保只有授权人员可以访问敏感信息。这种安全措施保护了医用空气压缩机（系统）项目文档的机密性，防止了未经授权的信息泄露。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3661"/>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用空气压缩机（系统）项目生命周期中一个至关重要的环节，直接关系到医用空气压缩机（系统）项目信息的长期保存和历史记录的完整性。在医用空气压缩机（系统）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32571"/>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6881"/>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医用空气压缩机（系统）项目的技术管理特点体现在其创新导向。通过引入最先进的技术趋势和解决方案，医用空气压缩机（系统）项目致力于提升科技含量、提高质量和效率水平。这意味着我们将采用最新的工具和方法，确保医用空气压缩机（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用空气压缩机（系统）项目技术管理的显著特征。通过整合不同领域的技术资源，我们实现了跨学科的协同工作。这有助于优化技术架构，提高整体效能。此外，整合性策略还促进了不同技术团队之间的紧密沟通和高效合作，确保医用空气压缩机（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用空气压缩机（系统）项目所采用的技术。通过不断优化技术方案，医用空气压缩机（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用空气压缩机（系统）项目团队将在医用空气压缩机（系统）项目初期识别可能的技术风险，并采取相应的预防和应对措施。通过建立健全的风险评估机制，医用空气压缩机（系统）项目能够在实施过程中及时发现并解决潜在的技术问题，保障医用空气压缩机（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用空气压缩机（系统）项目中，技术将成为医用空气压缩机（系统）项目成功的有力支持。这一深度剖析揭示了技术管理在医用空气压缩机（系统）项目实施中的关键作用，为医用空气压缩机（系统）项目的技术基础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https://d.book118.com/435101201243011123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医用空气压缩机（系统）项目规划设计方案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BD6368"/>
    <w:rsid w:val="5EBD63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51012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2024-03-03T14:23:00Z</dcterms:created>
  <dcterms:modified xsi:type="dcterms:W3CDTF">2024-03-03T14:24:22Z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C1353E745ED34FCAB49DF95ADC6AE524_11</vt:lpwstr>
  </property>
  <property fmtid="{D5CDD505-2E9C-101B-9397-08002B2CF9AE}" pid="3" name="KSOProductBuildVer">
    <vt:lpwstr>2052-12.1.0.16388</vt:lpwstr>
  </property>
</Properties>
</file>